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F7393" w:rsidRPr="00B90DD4" w:rsidRDefault="00CF7393" w:rsidP="00CF7393">
      <w:pPr>
        <w:pStyle w:val="Heading1"/>
        <w:rPr>
          <w:lang w:val="it-IT"/>
        </w:rPr>
      </w:pPr>
      <w:r w:rsidRPr="00B90DD4">
        <w:rPr>
          <w:lang w:val="it-IT"/>
        </w:rPr>
        <w:t>UNIVERSITATEA POLITEHNICA DIN BUCURESTI</w:t>
      </w:r>
    </w:p>
    <w:p w:rsidR="00CF7393" w:rsidRPr="00B90DD4" w:rsidRDefault="00CF7393" w:rsidP="00CF7393">
      <w:pPr>
        <w:rPr>
          <w:lang w:val="it-IT"/>
        </w:rPr>
      </w:pPr>
    </w:p>
    <w:p w:rsidR="006E0F02" w:rsidRPr="00E76524" w:rsidRDefault="00CF7393" w:rsidP="00E76524">
      <w:pPr>
        <w:jc w:val="center"/>
        <w:rPr>
          <w:b/>
          <w:caps/>
        </w:rPr>
      </w:pPr>
      <w:r>
        <w:rPr>
          <w:b/>
          <w:caps/>
        </w:rPr>
        <w:t>Fişa de verificare</w:t>
      </w:r>
      <w:r w:rsidR="00766C99">
        <w:rPr>
          <w:b/>
          <w:caps/>
        </w:rPr>
        <w:t xml:space="preserve"> a îndeplini</w:t>
      </w:r>
      <w:r w:rsidR="00E753AC">
        <w:rPr>
          <w:b/>
          <w:caps/>
        </w:rPr>
        <w:t xml:space="preserve">rii standardelor DE </w:t>
      </w:r>
      <w:r w:rsidR="005402D7">
        <w:rPr>
          <w:b/>
          <w:caps/>
        </w:rPr>
        <w:t>PROFESOR</w:t>
      </w:r>
    </w:p>
    <w:p w:rsidR="00591908" w:rsidRPr="00A817CC" w:rsidRDefault="00591908" w:rsidP="00CF7393">
      <w:pPr>
        <w:rPr>
          <w:b/>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2849"/>
        <w:gridCol w:w="2977"/>
      </w:tblGrid>
      <w:tr w:rsidR="00CF7393" w:rsidRPr="0055713D" w:rsidTr="004B48A8">
        <w:tc>
          <w:tcPr>
            <w:tcW w:w="4772" w:type="dxa"/>
          </w:tcPr>
          <w:p w:rsidR="00CF7393" w:rsidRPr="00AA61BE" w:rsidRDefault="00CF7393" w:rsidP="004B48A8">
            <w:pPr>
              <w:rPr>
                <w:b/>
                <w:sz w:val="20"/>
                <w:szCs w:val="20"/>
              </w:rPr>
            </w:pPr>
            <w:r w:rsidRPr="00AA61BE">
              <w:rPr>
                <w:b/>
                <w:sz w:val="20"/>
                <w:szCs w:val="20"/>
              </w:rPr>
              <w:t>Condiţii</w:t>
            </w:r>
          </w:p>
        </w:tc>
        <w:tc>
          <w:tcPr>
            <w:tcW w:w="5826" w:type="dxa"/>
            <w:gridSpan w:val="2"/>
            <w:tcBorders>
              <w:bottom w:val="single" w:sz="4" w:space="0" w:color="auto"/>
            </w:tcBorders>
          </w:tcPr>
          <w:p w:rsidR="00CF7393" w:rsidRPr="00AA61BE" w:rsidRDefault="00CF7393" w:rsidP="00382083">
            <w:pPr>
              <w:rPr>
                <w:b/>
                <w:sz w:val="20"/>
                <w:szCs w:val="20"/>
              </w:rPr>
            </w:pPr>
            <w:r w:rsidRPr="00AA61BE">
              <w:rPr>
                <w:b/>
                <w:sz w:val="20"/>
                <w:szCs w:val="20"/>
              </w:rPr>
              <w:t>Îndeplinire condiţii</w:t>
            </w:r>
          </w:p>
        </w:tc>
      </w:tr>
      <w:tr w:rsidR="00CF7393" w:rsidRPr="0055713D" w:rsidTr="004B48A8">
        <w:trPr>
          <w:cantSplit/>
        </w:trPr>
        <w:tc>
          <w:tcPr>
            <w:tcW w:w="4772" w:type="dxa"/>
          </w:tcPr>
          <w:p w:rsidR="00CF7393" w:rsidRPr="00AA61BE" w:rsidRDefault="00CF7393" w:rsidP="004B48A8">
            <w:pPr>
              <w:rPr>
                <w:b/>
                <w:sz w:val="20"/>
                <w:szCs w:val="20"/>
              </w:rPr>
            </w:pPr>
            <w:r w:rsidRPr="00AA61BE">
              <w:rPr>
                <w:b/>
                <w:sz w:val="20"/>
                <w:szCs w:val="20"/>
              </w:rPr>
              <w:t>A. Doctor</w:t>
            </w:r>
          </w:p>
        </w:tc>
        <w:tc>
          <w:tcPr>
            <w:tcW w:w="5826" w:type="dxa"/>
            <w:gridSpan w:val="2"/>
            <w:tcBorders>
              <w:bottom w:val="single" w:sz="4" w:space="0" w:color="auto"/>
            </w:tcBorders>
          </w:tcPr>
          <w:p w:rsidR="00CF7393" w:rsidRPr="00AA61BE" w:rsidRDefault="00CF7393" w:rsidP="00382083">
            <w:pPr>
              <w:jc w:val="both"/>
              <w:rPr>
                <w:sz w:val="20"/>
                <w:szCs w:val="20"/>
              </w:rPr>
            </w:pPr>
            <w:r w:rsidRPr="00AA61BE">
              <w:rPr>
                <w:sz w:val="20"/>
                <w:szCs w:val="20"/>
              </w:rPr>
              <w:t xml:space="preserve">Diploma de Doctor în domeniul </w:t>
            </w:r>
            <w:r w:rsidR="00591908" w:rsidRPr="00AA61BE">
              <w:rPr>
                <w:sz w:val="20"/>
                <w:szCs w:val="20"/>
              </w:rPr>
              <w:t>Inginerie Chimica</w:t>
            </w:r>
            <w:r w:rsidRPr="00AA61BE">
              <w:rPr>
                <w:sz w:val="20"/>
                <w:szCs w:val="20"/>
              </w:rPr>
              <w:t>,</w:t>
            </w:r>
            <w:r w:rsidR="00DF7BFA" w:rsidRPr="00AA61BE">
              <w:rPr>
                <w:sz w:val="20"/>
                <w:szCs w:val="20"/>
              </w:rPr>
              <w:t xml:space="preserve"> nr. 295</w:t>
            </w:r>
            <w:r w:rsidRPr="00AA61BE">
              <w:rPr>
                <w:sz w:val="20"/>
                <w:szCs w:val="20"/>
              </w:rPr>
              <w:t xml:space="preserve"> din </w:t>
            </w:r>
            <w:r w:rsidR="00DF7BFA" w:rsidRPr="00AA61BE">
              <w:rPr>
                <w:sz w:val="20"/>
                <w:szCs w:val="20"/>
              </w:rPr>
              <w:t>19</w:t>
            </w:r>
            <w:r w:rsidR="00591908" w:rsidRPr="00AA61BE">
              <w:rPr>
                <w:sz w:val="20"/>
                <w:szCs w:val="20"/>
              </w:rPr>
              <w:t xml:space="preserve">.11.2008 </w:t>
            </w:r>
            <w:r w:rsidRPr="00AA61BE">
              <w:rPr>
                <w:sz w:val="20"/>
                <w:szCs w:val="20"/>
              </w:rPr>
              <w:t>emisa de Universitatea</w:t>
            </w:r>
            <w:r w:rsidR="00591908" w:rsidRPr="00AA61BE">
              <w:rPr>
                <w:sz w:val="20"/>
                <w:szCs w:val="20"/>
              </w:rPr>
              <w:t xml:space="preserve"> Politehnica din Bucuresti</w:t>
            </w:r>
            <w:r w:rsidR="00DF7BFA" w:rsidRPr="00AA61BE">
              <w:rPr>
                <w:sz w:val="20"/>
                <w:szCs w:val="20"/>
              </w:rPr>
              <w:t xml:space="preserve"> in baza Ordinului Ministrului Edicatiei, Cercetarii si Tineretului nr. 5837 din 04.11.2008.</w:t>
            </w:r>
          </w:p>
        </w:tc>
      </w:tr>
      <w:tr w:rsidR="00CF7393" w:rsidRPr="00B90DD4" w:rsidTr="004B48A8">
        <w:trPr>
          <w:cantSplit/>
        </w:trPr>
        <w:tc>
          <w:tcPr>
            <w:tcW w:w="4772" w:type="dxa"/>
          </w:tcPr>
          <w:p w:rsidR="00C453B6" w:rsidRPr="00AA61BE" w:rsidRDefault="00CF7393" w:rsidP="00C453B6">
            <w:pPr>
              <w:rPr>
                <w:b/>
                <w:color w:val="FF0000"/>
                <w:sz w:val="20"/>
                <w:szCs w:val="20"/>
                <w:lang w:val="it-IT"/>
              </w:rPr>
            </w:pPr>
            <w:r w:rsidRPr="00AA61BE">
              <w:rPr>
                <w:b/>
                <w:sz w:val="20"/>
                <w:szCs w:val="20"/>
              </w:rPr>
              <w:t>B. Îndeplinirea standardelor minime naţionale conform OME</w:t>
            </w:r>
            <w:r w:rsidR="002466BC">
              <w:rPr>
                <w:b/>
                <w:sz w:val="20"/>
                <w:szCs w:val="20"/>
              </w:rPr>
              <w:t>N</w:t>
            </w:r>
            <w:r w:rsidRPr="00AA61BE">
              <w:rPr>
                <w:b/>
                <w:sz w:val="20"/>
                <w:szCs w:val="20"/>
              </w:rPr>
              <w:t>CS  nr. 6</w:t>
            </w:r>
            <w:r w:rsidR="002466BC">
              <w:rPr>
                <w:b/>
                <w:sz w:val="20"/>
                <w:szCs w:val="20"/>
              </w:rPr>
              <w:t>129</w:t>
            </w:r>
            <w:r w:rsidRPr="00AA61BE">
              <w:rPr>
                <w:b/>
                <w:sz w:val="20"/>
                <w:szCs w:val="20"/>
              </w:rPr>
              <w:t>/20.12.201</w:t>
            </w:r>
            <w:r w:rsidR="002466BC">
              <w:rPr>
                <w:b/>
                <w:sz w:val="20"/>
                <w:szCs w:val="20"/>
              </w:rPr>
              <w:t>6</w:t>
            </w:r>
            <w:r w:rsidRPr="00AA61BE">
              <w:rPr>
                <w:b/>
                <w:sz w:val="20"/>
                <w:szCs w:val="20"/>
              </w:rPr>
              <w:t xml:space="preserve">; MO, I, </w:t>
            </w:r>
            <w:r w:rsidR="002466BC">
              <w:rPr>
                <w:b/>
                <w:sz w:val="20"/>
                <w:szCs w:val="20"/>
              </w:rPr>
              <w:t>123</w:t>
            </w:r>
            <w:r w:rsidRPr="00AA61BE">
              <w:rPr>
                <w:b/>
                <w:sz w:val="20"/>
                <w:szCs w:val="20"/>
              </w:rPr>
              <w:t>/</w:t>
            </w:r>
            <w:r w:rsidR="002466BC">
              <w:rPr>
                <w:b/>
                <w:sz w:val="20"/>
                <w:szCs w:val="20"/>
              </w:rPr>
              <w:t>15</w:t>
            </w:r>
            <w:r w:rsidRPr="00AA61BE">
              <w:rPr>
                <w:b/>
                <w:sz w:val="20"/>
                <w:szCs w:val="20"/>
              </w:rPr>
              <w:t>.</w:t>
            </w:r>
            <w:r w:rsidR="002466BC">
              <w:rPr>
                <w:b/>
                <w:sz w:val="20"/>
                <w:szCs w:val="20"/>
              </w:rPr>
              <w:t>0</w:t>
            </w:r>
            <w:r w:rsidRPr="00AA61BE">
              <w:rPr>
                <w:b/>
                <w:sz w:val="20"/>
                <w:szCs w:val="20"/>
              </w:rPr>
              <w:t>2.201</w:t>
            </w:r>
            <w:r w:rsidR="00AB6077">
              <w:rPr>
                <w:b/>
                <w:sz w:val="20"/>
                <w:szCs w:val="20"/>
              </w:rPr>
              <w:t>7</w:t>
            </w:r>
            <w:r w:rsidRPr="00AA61BE">
              <w:rPr>
                <w:b/>
                <w:sz w:val="20"/>
                <w:szCs w:val="20"/>
              </w:rPr>
              <w:t xml:space="preserve">; </w:t>
            </w:r>
            <w:r w:rsidR="00DF7BFA" w:rsidRPr="00AA61BE">
              <w:rPr>
                <w:b/>
                <w:sz w:val="20"/>
                <w:szCs w:val="20"/>
              </w:rPr>
              <w:t>Comisia CNATDCU Nr. 8</w:t>
            </w:r>
          </w:p>
          <w:p w:rsidR="00CF7393" w:rsidRPr="00AA61BE" w:rsidRDefault="00CF7393" w:rsidP="004B48A8">
            <w:pPr>
              <w:rPr>
                <w:b/>
                <w:color w:val="FF0000"/>
                <w:sz w:val="20"/>
                <w:szCs w:val="20"/>
                <w:lang w:val="it-IT"/>
              </w:rPr>
            </w:pPr>
          </w:p>
        </w:tc>
        <w:tc>
          <w:tcPr>
            <w:tcW w:w="5826" w:type="dxa"/>
            <w:gridSpan w:val="2"/>
            <w:tcBorders>
              <w:bottom w:val="single" w:sz="4" w:space="0" w:color="auto"/>
            </w:tcBorders>
          </w:tcPr>
          <w:p w:rsidR="00C453B6" w:rsidRPr="00AA61BE" w:rsidRDefault="00CF7393" w:rsidP="00DF7BFA">
            <w:pPr>
              <w:jc w:val="both"/>
              <w:rPr>
                <w:sz w:val="20"/>
                <w:szCs w:val="20"/>
                <w:lang w:val="en-GB"/>
              </w:rPr>
            </w:pPr>
            <w:proofErr w:type="spellStart"/>
            <w:r w:rsidRPr="00AA61BE">
              <w:rPr>
                <w:sz w:val="20"/>
                <w:szCs w:val="20"/>
                <w:lang w:val="pt-BR"/>
              </w:rPr>
              <w:t>Standarde</w:t>
            </w:r>
            <w:proofErr w:type="spellEnd"/>
            <w:r w:rsidRPr="00AA61BE">
              <w:rPr>
                <w:sz w:val="20"/>
                <w:szCs w:val="20"/>
                <w:lang w:val="pt-BR"/>
              </w:rPr>
              <w:t xml:space="preserve"> </w:t>
            </w:r>
            <w:proofErr w:type="spellStart"/>
            <w:r w:rsidRPr="00AA61BE">
              <w:rPr>
                <w:sz w:val="20"/>
                <w:szCs w:val="20"/>
                <w:lang w:val="pt-BR"/>
              </w:rPr>
              <w:t>indeplinite</w:t>
            </w:r>
            <w:proofErr w:type="spellEnd"/>
            <w:r w:rsidRPr="00AA61BE">
              <w:rPr>
                <w:sz w:val="20"/>
                <w:szCs w:val="20"/>
                <w:lang w:val="pt-BR"/>
              </w:rPr>
              <w:t xml:space="preserve">, </w:t>
            </w:r>
            <w:proofErr w:type="spellStart"/>
            <w:r w:rsidRPr="00AA61BE">
              <w:rPr>
                <w:sz w:val="20"/>
                <w:szCs w:val="20"/>
                <w:lang w:val="pt-BR"/>
              </w:rPr>
              <w:t>conf</w:t>
            </w:r>
            <w:r w:rsidR="00C453B6" w:rsidRPr="00AA61BE">
              <w:rPr>
                <w:sz w:val="20"/>
                <w:szCs w:val="20"/>
                <w:lang w:val="pt-BR"/>
              </w:rPr>
              <w:t>orm</w:t>
            </w:r>
            <w:proofErr w:type="spellEnd"/>
            <w:r w:rsidR="00C453B6" w:rsidRPr="00AA61BE">
              <w:rPr>
                <w:sz w:val="20"/>
                <w:szCs w:val="20"/>
                <w:lang w:val="pt-BR"/>
              </w:rPr>
              <w:t xml:space="preserve"> </w:t>
            </w:r>
            <w:proofErr w:type="spellStart"/>
            <w:r w:rsidR="00C453B6" w:rsidRPr="00AA61BE">
              <w:rPr>
                <w:sz w:val="20"/>
                <w:szCs w:val="20"/>
                <w:lang w:val="pt-BR"/>
              </w:rPr>
              <w:t>Comisiei</w:t>
            </w:r>
            <w:proofErr w:type="spellEnd"/>
            <w:r w:rsidR="00C453B6" w:rsidRPr="00AA61BE">
              <w:rPr>
                <w:sz w:val="20"/>
                <w:szCs w:val="20"/>
                <w:lang w:val="pt-BR"/>
              </w:rPr>
              <w:t xml:space="preserve"> CNATDCU </w:t>
            </w:r>
            <w:proofErr w:type="spellStart"/>
            <w:r w:rsidR="00C453B6" w:rsidRPr="00AA61BE">
              <w:rPr>
                <w:sz w:val="20"/>
                <w:szCs w:val="20"/>
                <w:lang w:val="pt-BR"/>
              </w:rPr>
              <w:t>Nr</w:t>
            </w:r>
            <w:proofErr w:type="spellEnd"/>
            <w:r w:rsidR="00C453B6" w:rsidRPr="00AA61BE">
              <w:rPr>
                <w:sz w:val="20"/>
                <w:szCs w:val="20"/>
                <w:lang w:val="pt-BR"/>
              </w:rPr>
              <w:t>. 8</w:t>
            </w:r>
            <w:r w:rsidRPr="00AA61BE">
              <w:rPr>
                <w:sz w:val="20"/>
                <w:szCs w:val="20"/>
                <w:lang w:val="pt-BR"/>
              </w:rPr>
              <w:t xml:space="preserve">, </w:t>
            </w:r>
            <w:proofErr w:type="spellStart"/>
            <w:r w:rsidR="00C453B6" w:rsidRPr="00AA61BE">
              <w:rPr>
                <w:sz w:val="20"/>
                <w:szCs w:val="20"/>
                <w:lang w:val="en-GB"/>
              </w:rPr>
              <w:t>Comisia</w:t>
            </w:r>
            <w:proofErr w:type="spellEnd"/>
            <w:r w:rsidR="00C453B6" w:rsidRPr="00AA61BE">
              <w:rPr>
                <w:sz w:val="20"/>
                <w:szCs w:val="20"/>
                <w:lang w:val="en-GB"/>
              </w:rPr>
              <w:t xml:space="preserve"> </w:t>
            </w:r>
            <w:proofErr w:type="spellStart"/>
            <w:r w:rsidR="00C453B6" w:rsidRPr="00AA61BE">
              <w:rPr>
                <w:sz w:val="20"/>
                <w:szCs w:val="20"/>
                <w:lang w:val="en-GB"/>
              </w:rPr>
              <w:t>Inginerie</w:t>
            </w:r>
            <w:proofErr w:type="spellEnd"/>
            <w:r w:rsidR="00C453B6" w:rsidRPr="00AA61BE">
              <w:rPr>
                <w:sz w:val="20"/>
                <w:szCs w:val="20"/>
                <w:lang w:val="en-GB"/>
              </w:rPr>
              <w:t xml:space="preserve"> </w:t>
            </w:r>
            <w:proofErr w:type="spellStart"/>
            <w:r w:rsidR="00C453B6" w:rsidRPr="00AA61BE">
              <w:rPr>
                <w:sz w:val="20"/>
                <w:szCs w:val="20"/>
                <w:lang w:val="en-GB"/>
              </w:rPr>
              <w:t>Chimică</w:t>
            </w:r>
            <w:proofErr w:type="spellEnd"/>
            <w:r w:rsidR="00C453B6" w:rsidRPr="00AA61BE">
              <w:rPr>
                <w:sz w:val="20"/>
                <w:szCs w:val="20"/>
                <w:lang w:val="en-GB"/>
              </w:rPr>
              <w:t xml:space="preserve">, </w:t>
            </w:r>
            <w:proofErr w:type="spellStart"/>
            <w:r w:rsidR="00C453B6" w:rsidRPr="00AA61BE">
              <w:rPr>
                <w:sz w:val="20"/>
                <w:szCs w:val="20"/>
                <w:lang w:val="en-GB"/>
              </w:rPr>
              <w:t>Inginerie</w:t>
            </w:r>
            <w:proofErr w:type="spellEnd"/>
            <w:r w:rsidR="00C453B6" w:rsidRPr="00AA61BE">
              <w:rPr>
                <w:sz w:val="20"/>
                <w:szCs w:val="20"/>
                <w:lang w:val="en-GB"/>
              </w:rPr>
              <w:t xml:space="preserve"> </w:t>
            </w:r>
            <w:proofErr w:type="spellStart"/>
            <w:r w:rsidR="00C453B6" w:rsidRPr="00AA61BE">
              <w:rPr>
                <w:sz w:val="20"/>
                <w:szCs w:val="20"/>
                <w:lang w:val="en-GB"/>
              </w:rPr>
              <w:t>Med</w:t>
            </w:r>
            <w:r w:rsidR="00DF7BFA" w:rsidRPr="00AA61BE">
              <w:rPr>
                <w:sz w:val="20"/>
                <w:szCs w:val="20"/>
                <w:lang w:val="en-GB"/>
              </w:rPr>
              <w:t>icală</w:t>
            </w:r>
            <w:proofErr w:type="spellEnd"/>
            <w:r w:rsidR="00DF7BFA" w:rsidRPr="00AA61BE">
              <w:rPr>
                <w:sz w:val="20"/>
                <w:szCs w:val="20"/>
                <w:lang w:val="en-GB"/>
              </w:rPr>
              <w:t xml:space="preserve">, </w:t>
            </w:r>
            <w:proofErr w:type="spellStart"/>
            <w:r w:rsidR="00DF7BFA" w:rsidRPr="00AA61BE">
              <w:rPr>
                <w:sz w:val="20"/>
                <w:szCs w:val="20"/>
                <w:lang w:val="en-GB"/>
              </w:rPr>
              <w:t>Știința</w:t>
            </w:r>
            <w:proofErr w:type="spellEnd"/>
            <w:r w:rsidR="00DF7BFA" w:rsidRPr="00AA61BE">
              <w:rPr>
                <w:sz w:val="20"/>
                <w:szCs w:val="20"/>
                <w:lang w:val="en-GB"/>
              </w:rPr>
              <w:t xml:space="preserve"> </w:t>
            </w:r>
            <w:proofErr w:type="spellStart"/>
            <w:r w:rsidR="00DF7BFA" w:rsidRPr="00AA61BE">
              <w:rPr>
                <w:sz w:val="20"/>
                <w:szCs w:val="20"/>
                <w:lang w:val="en-GB"/>
              </w:rPr>
              <w:t>Materialelor</w:t>
            </w:r>
            <w:proofErr w:type="spellEnd"/>
            <w:r w:rsidR="00DF7BFA" w:rsidRPr="00AA61BE">
              <w:rPr>
                <w:sz w:val="20"/>
                <w:szCs w:val="20"/>
                <w:lang w:val="en-GB"/>
              </w:rPr>
              <w:t xml:space="preserve"> </w:t>
            </w:r>
            <w:proofErr w:type="spellStart"/>
            <w:r w:rsidR="00DF7BFA" w:rsidRPr="00AA61BE">
              <w:rPr>
                <w:sz w:val="20"/>
                <w:szCs w:val="20"/>
                <w:lang w:val="en-GB"/>
              </w:rPr>
              <w:t>Și</w:t>
            </w:r>
            <w:proofErr w:type="spellEnd"/>
            <w:r w:rsidR="00DF7BFA" w:rsidRPr="00AA61BE">
              <w:rPr>
                <w:sz w:val="20"/>
                <w:szCs w:val="20"/>
                <w:lang w:val="en-GB"/>
              </w:rPr>
              <w:t xml:space="preserve"> </w:t>
            </w:r>
            <w:proofErr w:type="spellStart"/>
            <w:r w:rsidR="00C453B6" w:rsidRPr="00AA61BE">
              <w:rPr>
                <w:sz w:val="20"/>
                <w:szCs w:val="20"/>
                <w:lang w:val="en-GB"/>
              </w:rPr>
              <w:t>Nanomateriale</w:t>
            </w:r>
            <w:proofErr w:type="spellEnd"/>
          </w:p>
          <w:p w:rsidR="00CF7393" w:rsidRPr="00AA61BE" w:rsidRDefault="00CF7393" w:rsidP="00382083">
            <w:pPr>
              <w:jc w:val="both"/>
              <w:rPr>
                <w:sz w:val="20"/>
                <w:szCs w:val="20"/>
                <w:lang w:val="pt-BR"/>
              </w:rPr>
            </w:pPr>
            <w:proofErr w:type="spellStart"/>
            <w:r w:rsidRPr="00AA61BE">
              <w:rPr>
                <w:sz w:val="20"/>
                <w:szCs w:val="20"/>
                <w:lang w:val="pt-BR"/>
              </w:rPr>
              <w:t>Anexată</w:t>
            </w:r>
            <w:proofErr w:type="spellEnd"/>
            <w:r w:rsidRPr="00AA61BE">
              <w:rPr>
                <w:sz w:val="20"/>
                <w:szCs w:val="20"/>
                <w:lang w:val="pt-BR"/>
              </w:rPr>
              <w:t xml:space="preserve">: </w:t>
            </w:r>
            <w:proofErr w:type="spellStart"/>
            <w:r w:rsidRPr="00AA61BE">
              <w:rPr>
                <w:sz w:val="20"/>
                <w:szCs w:val="20"/>
                <w:lang w:val="pt-BR"/>
              </w:rPr>
              <w:t>Fişa</w:t>
            </w:r>
            <w:proofErr w:type="spellEnd"/>
            <w:r w:rsidRPr="00AA61BE">
              <w:rPr>
                <w:sz w:val="20"/>
                <w:szCs w:val="20"/>
                <w:lang w:val="pt-BR"/>
              </w:rPr>
              <w:t xml:space="preserve"> de </w:t>
            </w:r>
            <w:proofErr w:type="spellStart"/>
            <w:r w:rsidRPr="00AA61BE">
              <w:rPr>
                <w:sz w:val="20"/>
                <w:szCs w:val="20"/>
                <w:lang w:val="pt-BR"/>
              </w:rPr>
              <w:t>calcul</w:t>
            </w:r>
            <w:proofErr w:type="spellEnd"/>
            <w:r w:rsidRPr="00AA61BE">
              <w:rPr>
                <w:sz w:val="20"/>
                <w:szCs w:val="20"/>
                <w:lang w:val="pt-BR"/>
              </w:rPr>
              <w:t xml:space="preserve"> si de </w:t>
            </w:r>
            <w:proofErr w:type="spellStart"/>
            <w:r w:rsidRPr="00AA61BE">
              <w:rPr>
                <w:sz w:val="20"/>
                <w:szCs w:val="20"/>
                <w:lang w:val="pt-BR"/>
              </w:rPr>
              <w:t>sustinere</w:t>
            </w:r>
            <w:proofErr w:type="spellEnd"/>
            <w:r w:rsidRPr="00AA61BE">
              <w:rPr>
                <w:sz w:val="20"/>
                <w:szCs w:val="20"/>
                <w:lang w:val="pt-BR"/>
              </w:rPr>
              <w:t xml:space="preserve"> a </w:t>
            </w:r>
            <w:proofErr w:type="spellStart"/>
            <w:r w:rsidRPr="00AA61BE">
              <w:rPr>
                <w:sz w:val="20"/>
                <w:szCs w:val="20"/>
                <w:lang w:val="pt-BR"/>
              </w:rPr>
              <w:t>indeplinirii</w:t>
            </w:r>
            <w:proofErr w:type="spellEnd"/>
            <w:r w:rsidRPr="00AA61BE">
              <w:rPr>
                <w:sz w:val="20"/>
                <w:szCs w:val="20"/>
                <w:lang w:val="pt-BR"/>
              </w:rPr>
              <w:t xml:space="preserve"> </w:t>
            </w:r>
            <w:proofErr w:type="spellStart"/>
            <w:r w:rsidRPr="00AA61BE">
              <w:rPr>
                <w:sz w:val="20"/>
                <w:szCs w:val="20"/>
                <w:lang w:val="pt-BR"/>
              </w:rPr>
              <w:t>standardelor</w:t>
            </w:r>
            <w:proofErr w:type="spellEnd"/>
            <w:r w:rsidRPr="00AA61BE">
              <w:rPr>
                <w:sz w:val="20"/>
                <w:szCs w:val="20"/>
                <w:lang w:val="pt-BR"/>
              </w:rPr>
              <w:t xml:space="preserve"> </w:t>
            </w:r>
            <w:proofErr w:type="spellStart"/>
            <w:r w:rsidRPr="00AA61BE">
              <w:rPr>
                <w:sz w:val="20"/>
                <w:szCs w:val="20"/>
                <w:lang w:val="pt-BR"/>
              </w:rPr>
              <w:t>minimale</w:t>
            </w:r>
            <w:proofErr w:type="spellEnd"/>
            <w:r w:rsidRPr="00AA61BE">
              <w:rPr>
                <w:sz w:val="20"/>
                <w:szCs w:val="20"/>
                <w:lang w:val="pt-BR"/>
              </w:rPr>
              <w:t xml:space="preserve"> </w:t>
            </w:r>
            <w:proofErr w:type="spellStart"/>
            <w:r w:rsidRPr="00AA61BE">
              <w:rPr>
                <w:sz w:val="20"/>
                <w:szCs w:val="20"/>
                <w:lang w:val="pt-BR"/>
              </w:rPr>
              <w:t>specifice</w:t>
            </w:r>
            <w:proofErr w:type="spellEnd"/>
            <w:r w:rsidRPr="00AA61BE">
              <w:rPr>
                <w:sz w:val="20"/>
                <w:szCs w:val="20"/>
                <w:lang w:val="pt-BR"/>
              </w:rPr>
              <w:t xml:space="preserve"> </w:t>
            </w:r>
            <w:proofErr w:type="spellStart"/>
            <w:r w:rsidRPr="00AA61BE">
              <w:rPr>
                <w:sz w:val="20"/>
                <w:szCs w:val="20"/>
                <w:lang w:val="pt-BR"/>
              </w:rPr>
              <w:t>domeniului</w:t>
            </w:r>
            <w:proofErr w:type="spellEnd"/>
            <w:r w:rsidRPr="00AA61BE">
              <w:rPr>
                <w:sz w:val="20"/>
                <w:szCs w:val="20"/>
                <w:lang w:val="pt-BR"/>
              </w:rPr>
              <w:t xml:space="preserve">, in </w:t>
            </w:r>
            <w:proofErr w:type="spellStart"/>
            <w:r w:rsidRPr="00AA61BE">
              <w:rPr>
                <w:sz w:val="20"/>
                <w:szCs w:val="20"/>
                <w:lang w:val="pt-BR"/>
              </w:rPr>
              <w:t>acord</w:t>
            </w:r>
            <w:proofErr w:type="spellEnd"/>
            <w:r w:rsidRPr="00AA61BE">
              <w:rPr>
                <w:sz w:val="20"/>
                <w:szCs w:val="20"/>
                <w:lang w:val="pt-BR"/>
              </w:rPr>
              <w:t xml:space="preserve"> cu </w:t>
            </w:r>
            <w:proofErr w:type="spellStart"/>
            <w:r w:rsidRPr="00AA61BE">
              <w:rPr>
                <w:sz w:val="20"/>
                <w:szCs w:val="20"/>
                <w:lang w:val="pt-BR"/>
              </w:rPr>
              <w:t>realizarile</w:t>
            </w:r>
            <w:proofErr w:type="spellEnd"/>
            <w:r w:rsidRPr="00AA61BE">
              <w:rPr>
                <w:sz w:val="20"/>
                <w:szCs w:val="20"/>
                <w:lang w:val="pt-BR"/>
              </w:rPr>
              <w:t xml:space="preserve"> </w:t>
            </w:r>
            <w:proofErr w:type="spellStart"/>
            <w:r w:rsidRPr="00AA61BE">
              <w:rPr>
                <w:sz w:val="20"/>
                <w:szCs w:val="20"/>
                <w:lang w:val="pt-BR"/>
              </w:rPr>
              <w:t>mentionate</w:t>
            </w:r>
            <w:proofErr w:type="spellEnd"/>
            <w:r w:rsidRPr="00AA61BE">
              <w:rPr>
                <w:sz w:val="20"/>
                <w:szCs w:val="20"/>
                <w:lang w:val="pt-BR"/>
              </w:rPr>
              <w:t>:</w:t>
            </w:r>
          </w:p>
        </w:tc>
      </w:tr>
      <w:tr w:rsidR="00CF7393" w:rsidTr="00DF7BFA">
        <w:trPr>
          <w:cantSplit/>
        </w:trPr>
        <w:tc>
          <w:tcPr>
            <w:tcW w:w="4772" w:type="dxa"/>
          </w:tcPr>
          <w:p w:rsidR="00CF7393" w:rsidRPr="00AA61BE" w:rsidRDefault="00C453B6" w:rsidP="00720ABD">
            <w:pPr>
              <w:spacing w:after="120"/>
              <w:jc w:val="center"/>
              <w:rPr>
                <w:b/>
                <w:bCs/>
                <w:sz w:val="20"/>
                <w:szCs w:val="20"/>
                <w:lang w:val="it-IT"/>
              </w:rPr>
            </w:pPr>
            <w:proofErr w:type="spellStart"/>
            <w:r w:rsidRPr="00AA61BE">
              <w:rPr>
                <w:b/>
                <w:bCs/>
                <w:sz w:val="20"/>
                <w:szCs w:val="20"/>
                <w:lang w:val="it-IT"/>
              </w:rPr>
              <w:t>Standarde</w:t>
            </w:r>
            <w:proofErr w:type="spellEnd"/>
            <w:r w:rsidRPr="00AA61BE">
              <w:rPr>
                <w:b/>
                <w:bCs/>
                <w:sz w:val="20"/>
                <w:szCs w:val="20"/>
                <w:lang w:val="it-IT"/>
              </w:rPr>
              <w:t xml:space="preserve"> minimale si </w:t>
            </w:r>
            <w:proofErr w:type="spellStart"/>
            <w:r w:rsidRPr="00AA61BE">
              <w:rPr>
                <w:b/>
                <w:bCs/>
                <w:sz w:val="20"/>
                <w:szCs w:val="20"/>
                <w:lang w:val="it-IT"/>
              </w:rPr>
              <w:t>obligatorii</w:t>
            </w:r>
            <w:proofErr w:type="spellEnd"/>
          </w:p>
        </w:tc>
        <w:tc>
          <w:tcPr>
            <w:tcW w:w="2849" w:type="dxa"/>
            <w:tcBorders>
              <w:bottom w:val="single" w:sz="4" w:space="0" w:color="auto"/>
            </w:tcBorders>
          </w:tcPr>
          <w:p w:rsidR="00CF7393" w:rsidRPr="00AA61BE" w:rsidRDefault="00CF7393" w:rsidP="006E0F02">
            <w:pPr>
              <w:jc w:val="center"/>
              <w:rPr>
                <w:b/>
                <w:bCs/>
                <w:sz w:val="20"/>
                <w:szCs w:val="20"/>
                <w:lang w:val="it-IT"/>
              </w:rPr>
            </w:pPr>
            <w:proofErr w:type="spellStart"/>
            <w:r w:rsidRPr="00AA61BE">
              <w:rPr>
                <w:b/>
                <w:bCs/>
                <w:sz w:val="20"/>
                <w:szCs w:val="20"/>
                <w:lang w:val="it-IT"/>
              </w:rPr>
              <w:t>Minim</w:t>
            </w:r>
            <w:proofErr w:type="spellEnd"/>
            <w:r w:rsidRPr="00AA61BE">
              <w:rPr>
                <w:b/>
                <w:bCs/>
                <w:sz w:val="20"/>
                <w:szCs w:val="20"/>
                <w:lang w:val="it-IT"/>
              </w:rPr>
              <w:t xml:space="preserve"> </w:t>
            </w:r>
            <w:proofErr w:type="spellStart"/>
            <w:r w:rsidRPr="00AA61BE">
              <w:rPr>
                <w:b/>
                <w:bCs/>
                <w:sz w:val="20"/>
                <w:szCs w:val="20"/>
                <w:lang w:val="it-IT"/>
              </w:rPr>
              <w:t>prevăzut</w:t>
            </w:r>
            <w:proofErr w:type="spellEnd"/>
          </w:p>
        </w:tc>
        <w:tc>
          <w:tcPr>
            <w:tcW w:w="2977" w:type="dxa"/>
            <w:tcBorders>
              <w:bottom w:val="single" w:sz="4" w:space="0" w:color="auto"/>
            </w:tcBorders>
          </w:tcPr>
          <w:p w:rsidR="00CF7393" w:rsidRPr="00AA61BE" w:rsidRDefault="00CF7393" w:rsidP="006E0F02">
            <w:pPr>
              <w:jc w:val="center"/>
              <w:rPr>
                <w:b/>
                <w:bCs/>
                <w:sz w:val="20"/>
                <w:szCs w:val="20"/>
                <w:lang w:val="it-IT"/>
              </w:rPr>
            </w:pPr>
            <w:proofErr w:type="spellStart"/>
            <w:r w:rsidRPr="00AA61BE">
              <w:rPr>
                <w:b/>
                <w:bCs/>
                <w:sz w:val="20"/>
                <w:szCs w:val="20"/>
                <w:lang w:val="it-IT"/>
              </w:rPr>
              <w:t>Realizat</w:t>
            </w:r>
            <w:proofErr w:type="spellEnd"/>
          </w:p>
        </w:tc>
      </w:tr>
      <w:tr w:rsidR="00CF7393" w:rsidTr="00DF7BFA">
        <w:trPr>
          <w:cantSplit/>
        </w:trPr>
        <w:tc>
          <w:tcPr>
            <w:tcW w:w="4772" w:type="dxa"/>
          </w:tcPr>
          <w:p w:rsidR="00CF7393" w:rsidRPr="00AA61BE" w:rsidRDefault="00C453B6" w:rsidP="00384ADE">
            <w:pPr>
              <w:jc w:val="both"/>
              <w:rPr>
                <w:sz w:val="20"/>
                <w:szCs w:val="20"/>
                <w:lang w:val="en-GB"/>
              </w:rPr>
            </w:pPr>
            <w:proofErr w:type="spellStart"/>
            <w:r w:rsidRPr="00AA61BE">
              <w:rPr>
                <w:sz w:val="20"/>
                <w:szCs w:val="20"/>
                <w:lang w:val="en-GB"/>
              </w:rPr>
              <w:t>Numarul</w:t>
            </w:r>
            <w:proofErr w:type="spellEnd"/>
            <w:r w:rsidRPr="00AA61BE">
              <w:rPr>
                <w:sz w:val="20"/>
                <w:szCs w:val="20"/>
                <w:lang w:val="en-GB"/>
              </w:rPr>
              <w:t xml:space="preserve"> total de </w:t>
            </w:r>
            <w:proofErr w:type="spellStart"/>
            <w:r w:rsidRPr="00AA61BE">
              <w:rPr>
                <w:sz w:val="20"/>
                <w:szCs w:val="20"/>
                <w:lang w:val="en-GB"/>
              </w:rPr>
              <w:t>articole</w:t>
            </w:r>
            <w:proofErr w:type="spellEnd"/>
            <w:r w:rsidRPr="00AA61BE">
              <w:rPr>
                <w:sz w:val="20"/>
                <w:szCs w:val="20"/>
                <w:lang w:val="en-GB"/>
              </w:rPr>
              <w:t xml:space="preserve"> in </w:t>
            </w:r>
            <w:proofErr w:type="spellStart"/>
            <w:r w:rsidRPr="00AA61BE">
              <w:rPr>
                <w:sz w:val="20"/>
                <w:szCs w:val="20"/>
                <w:lang w:val="en-GB"/>
              </w:rPr>
              <w:t>reviste</w:t>
            </w:r>
            <w:proofErr w:type="spellEnd"/>
            <w:r w:rsidRPr="00AA61BE">
              <w:rPr>
                <w:sz w:val="20"/>
                <w:szCs w:val="20"/>
                <w:lang w:val="en-GB"/>
              </w:rPr>
              <w:t xml:space="preserve"> ISI</w:t>
            </w:r>
            <w:r w:rsidR="00D17CB2" w:rsidRPr="00AA61BE">
              <w:rPr>
                <w:sz w:val="20"/>
                <w:szCs w:val="20"/>
                <w:lang w:val="en-GB"/>
              </w:rPr>
              <w:t xml:space="preserve"> situate in top 25% (zona </w:t>
            </w:r>
            <w:proofErr w:type="spellStart"/>
            <w:r w:rsidR="00D17CB2" w:rsidRPr="00AA61BE">
              <w:rPr>
                <w:sz w:val="20"/>
                <w:szCs w:val="20"/>
                <w:lang w:val="en-GB"/>
              </w:rPr>
              <w:t>rosie</w:t>
            </w:r>
            <w:proofErr w:type="spellEnd"/>
            <w:r w:rsidR="00D17CB2" w:rsidRPr="00AA61BE">
              <w:rPr>
                <w:sz w:val="20"/>
                <w:szCs w:val="20"/>
                <w:lang w:val="en-GB"/>
              </w:rPr>
              <w:t xml:space="preserve">) in </w:t>
            </w:r>
            <w:proofErr w:type="spellStart"/>
            <w:r w:rsidR="00D17CB2" w:rsidRPr="00AA61BE">
              <w:rPr>
                <w:sz w:val="20"/>
                <w:szCs w:val="20"/>
                <w:lang w:val="en-GB"/>
              </w:rPr>
              <w:t>calitate</w:t>
            </w:r>
            <w:proofErr w:type="spellEnd"/>
            <w:r w:rsidR="00D17CB2" w:rsidRPr="00AA61BE">
              <w:rPr>
                <w:sz w:val="20"/>
                <w:szCs w:val="20"/>
                <w:lang w:val="en-GB"/>
              </w:rPr>
              <w:t xml:space="preserve"> de </w:t>
            </w:r>
            <w:proofErr w:type="spellStart"/>
            <w:r w:rsidR="00D17CB2" w:rsidRPr="00AA61BE">
              <w:rPr>
                <w:sz w:val="20"/>
                <w:szCs w:val="20"/>
                <w:lang w:val="en-GB"/>
              </w:rPr>
              <w:t>autor</w:t>
            </w:r>
            <w:proofErr w:type="spellEnd"/>
            <w:r w:rsidR="00D17CB2" w:rsidRPr="00AA61BE">
              <w:rPr>
                <w:sz w:val="20"/>
                <w:szCs w:val="20"/>
                <w:lang w:val="en-GB"/>
              </w:rPr>
              <w:t xml:space="preserve"> principal</w:t>
            </w:r>
            <w:r w:rsidRPr="00AA61BE">
              <w:rPr>
                <w:sz w:val="20"/>
                <w:szCs w:val="20"/>
                <w:lang w:val="en-GB"/>
              </w:rPr>
              <w:t xml:space="preserve"> -</w:t>
            </w:r>
            <w:r w:rsidRPr="00AA61BE">
              <w:rPr>
                <w:b/>
                <w:sz w:val="20"/>
                <w:szCs w:val="20"/>
                <w:lang w:val="en-GB"/>
              </w:rPr>
              <w:t>NT</w:t>
            </w:r>
            <w:r w:rsidR="00D17CB2" w:rsidRPr="00AA61BE">
              <w:rPr>
                <w:b/>
                <w:sz w:val="20"/>
                <w:szCs w:val="20"/>
                <w:lang w:val="en-GB"/>
              </w:rPr>
              <w:t>OP</w:t>
            </w:r>
          </w:p>
        </w:tc>
        <w:tc>
          <w:tcPr>
            <w:tcW w:w="2849" w:type="dxa"/>
            <w:tcBorders>
              <w:bottom w:val="single" w:sz="4" w:space="0" w:color="auto"/>
            </w:tcBorders>
          </w:tcPr>
          <w:p w:rsidR="00CF7393" w:rsidRPr="00AA61BE" w:rsidRDefault="00DF3A29" w:rsidP="006E41B3">
            <w:pPr>
              <w:jc w:val="center"/>
              <w:rPr>
                <w:b/>
                <w:sz w:val="20"/>
                <w:szCs w:val="20"/>
                <w:lang w:val="it-IT"/>
              </w:rPr>
            </w:pPr>
            <w:r w:rsidRPr="00AA61BE">
              <w:rPr>
                <w:b/>
                <w:sz w:val="20"/>
                <w:szCs w:val="20"/>
                <w:lang w:val="it-IT"/>
              </w:rPr>
              <w:t>≥4</w:t>
            </w:r>
          </w:p>
        </w:tc>
        <w:tc>
          <w:tcPr>
            <w:tcW w:w="2977" w:type="dxa"/>
            <w:tcBorders>
              <w:bottom w:val="single" w:sz="4" w:space="0" w:color="auto"/>
            </w:tcBorders>
          </w:tcPr>
          <w:p w:rsidR="00CF7393" w:rsidRPr="00AA61BE" w:rsidRDefault="00862E6B" w:rsidP="006E41B3">
            <w:pPr>
              <w:jc w:val="center"/>
              <w:rPr>
                <w:b/>
                <w:sz w:val="20"/>
                <w:szCs w:val="20"/>
                <w:lang w:val="it-IT"/>
              </w:rPr>
            </w:pPr>
            <w:r>
              <w:rPr>
                <w:b/>
                <w:sz w:val="20"/>
                <w:szCs w:val="20"/>
                <w:lang w:val="it-IT"/>
              </w:rPr>
              <w:t>8</w:t>
            </w:r>
          </w:p>
        </w:tc>
      </w:tr>
      <w:tr w:rsidR="00D17CB2" w:rsidTr="00DF7BFA">
        <w:trPr>
          <w:cantSplit/>
        </w:trPr>
        <w:tc>
          <w:tcPr>
            <w:tcW w:w="4772" w:type="dxa"/>
          </w:tcPr>
          <w:p w:rsidR="00D17CB2" w:rsidRPr="00AA61BE" w:rsidRDefault="00D17CB2" w:rsidP="00D17CB2">
            <w:pPr>
              <w:jc w:val="both"/>
              <w:rPr>
                <w:sz w:val="20"/>
                <w:szCs w:val="20"/>
                <w:lang w:val="en-GB"/>
              </w:rPr>
            </w:pPr>
            <w:proofErr w:type="spellStart"/>
            <w:r w:rsidRPr="00AA61BE">
              <w:rPr>
                <w:sz w:val="20"/>
                <w:szCs w:val="20"/>
                <w:lang w:val="en-GB"/>
              </w:rPr>
              <w:t>Factorul</w:t>
            </w:r>
            <w:proofErr w:type="spellEnd"/>
            <w:r w:rsidRPr="00AA61BE">
              <w:rPr>
                <w:sz w:val="20"/>
                <w:szCs w:val="20"/>
                <w:lang w:val="en-GB"/>
              </w:rPr>
              <w:t xml:space="preserve"> de impact </w:t>
            </w:r>
            <w:proofErr w:type="spellStart"/>
            <w:r w:rsidRPr="00AA61BE">
              <w:rPr>
                <w:sz w:val="20"/>
                <w:szCs w:val="20"/>
                <w:lang w:val="en-GB"/>
              </w:rPr>
              <w:t>cumulat</w:t>
            </w:r>
            <w:proofErr w:type="spellEnd"/>
            <w:r w:rsidRPr="00AA61BE">
              <w:rPr>
                <w:sz w:val="20"/>
                <w:szCs w:val="20"/>
                <w:lang w:val="en-GB"/>
              </w:rPr>
              <w:t xml:space="preserve"> - </w:t>
            </w:r>
            <w:r w:rsidRPr="00AA61BE">
              <w:rPr>
                <w:b/>
                <w:sz w:val="20"/>
                <w:szCs w:val="20"/>
                <w:lang w:val="en-GB"/>
              </w:rPr>
              <w:t>FIC</w:t>
            </w:r>
          </w:p>
        </w:tc>
        <w:tc>
          <w:tcPr>
            <w:tcW w:w="2849" w:type="dxa"/>
            <w:tcBorders>
              <w:bottom w:val="single" w:sz="4" w:space="0" w:color="auto"/>
            </w:tcBorders>
          </w:tcPr>
          <w:p w:rsidR="00D17CB2" w:rsidRPr="00AA61BE" w:rsidRDefault="00D17CB2" w:rsidP="00D17CB2">
            <w:pPr>
              <w:jc w:val="center"/>
              <w:rPr>
                <w:b/>
                <w:sz w:val="20"/>
                <w:szCs w:val="20"/>
                <w:lang w:val="es-ES"/>
              </w:rPr>
            </w:pPr>
            <w:r w:rsidRPr="00AA61BE">
              <w:rPr>
                <w:b/>
                <w:sz w:val="20"/>
                <w:szCs w:val="20"/>
                <w:lang w:val="it-IT"/>
              </w:rPr>
              <w:t>≥</w:t>
            </w:r>
            <w:r w:rsidR="00DF3A29" w:rsidRPr="00AA61BE">
              <w:rPr>
                <w:b/>
                <w:sz w:val="20"/>
                <w:szCs w:val="20"/>
                <w:lang w:val="es-ES"/>
              </w:rPr>
              <w:t>30</w:t>
            </w:r>
          </w:p>
        </w:tc>
        <w:tc>
          <w:tcPr>
            <w:tcW w:w="2977" w:type="dxa"/>
            <w:tcBorders>
              <w:bottom w:val="single" w:sz="4" w:space="0" w:color="auto"/>
            </w:tcBorders>
          </w:tcPr>
          <w:p w:rsidR="00D17CB2" w:rsidRPr="00AA61BE" w:rsidRDefault="004A50F5" w:rsidP="00D17CB2">
            <w:pPr>
              <w:jc w:val="center"/>
              <w:rPr>
                <w:b/>
                <w:sz w:val="20"/>
                <w:szCs w:val="20"/>
                <w:lang w:val="es-ES"/>
              </w:rPr>
            </w:pPr>
            <w:r>
              <w:rPr>
                <w:b/>
                <w:sz w:val="20"/>
                <w:szCs w:val="20"/>
                <w:lang w:val="es-ES"/>
              </w:rPr>
              <w:t>11</w:t>
            </w:r>
            <w:r w:rsidR="00F865F7">
              <w:rPr>
                <w:b/>
                <w:sz w:val="20"/>
                <w:szCs w:val="20"/>
                <w:lang w:val="es-ES"/>
              </w:rPr>
              <w:t>2</w:t>
            </w:r>
            <w:r w:rsidR="00BA5183">
              <w:rPr>
                <w:b/>
                <w:sz w:val="20"/>
                <w:szCs w:val="20"/>
                <w:lang w:val="es-ES"/>
              </w:rPr>
              <w:t>,</w:t>
            </w:r>
            <w:r w:rsidR="00F865F7">
              <w:rPr>
                <w:b/>
                <w:sz w:val="20"/>
                <w:szCs w:val="20"/>
                <w:lang w:val="es-ES"/>
              </w:rPr>
              <w:t>921</w:t>
            </w:r>
          </w:p>
        </w:tc>
      </w:tr>
      <w:tr w:rsidR="00D17CB2" w:rsidTr="00DF7BFA">
        <w:trPr>
          <w:cantSplit/>
        </w:trPr>
        <w:tc>
          <w:tcPr>
            <w:tcW w:w="4772" w:type="dxa"/>
          </w:tcPr>
          <w:p w:rsidR="00384ADE" w:rsidRPr="00AA61BE" w:rsidRDefault="00D17CB2" w:rsidP="00D17CB2">
            <w:pPr>
              <w:jc w:val="both"/>
              <w:rPr>
                <w:sz w:val="20"/>
                <w:szCs w:val="20"/>
                <w:lang w:val="en-GB"/>
              </w:rPr>
            </w:pPr>
            <w:proofErr w:type="spellStart"/>
            <w:r w:rsidRPr="00AA61BE">
              <w:rPr>
                <w:sz w:val="20"/>
                <w:szCs w:val="20"/>
                <w:lang w:val="en-GB"/>
              </w:rPr>
              <w:t>Numarul</w:t>
            </w:r>
            <w:proofErr w:type="spellEnd"/>
            <w:r w:rsidRPr="00AA61BE">
              <w:rPr>
                <w:sz w:val="20"/>
                <w:szCs w:val="20"/>
                <w:lang w:val="en-GB"/>
              </w:rPr>
              <w:t xml:space="preserve"> de </w:t>
            </w:r>
            <w:proofErr w:type="spellStart"/>
            <w:r w:rsidRPr="00AA61BE">
              <w:rPr>
                <w:sz w:val="20"/>
                <w:szCs w:val="20"/>
                <w:lang w:val="en-GB"/>
              </w:rPr>
              <w:t>articole</w:t>
            </w:r>
            <w:proofErr w:type="spellEnd"/>
            <w:r w:rsidRPr="00AA61BE">
              <w:rPr>
                <w:sz w:val="20"/>
                <w:szCs w:val="20"/>
                <w:lang w:val="en-GB"/>
              </w:rPr>
              <w:t xml:space="preserve"> in </w:t>
            </w:r>
            <w:proofErr w:type="spellStart"/>
            <w:r w:rsidRPr="00AA61BE">
              <w:rPr>
                <w:sz w:val="20"/>
                <w:szCs w:val="20"/>
                <w:lang w:val="en-GB"/>
              </w:rPr>
              <w:t>reviste</w:t>
            </w:r>
            <w:proofErr w:type="spellEnd"/>
            <w:r w:rsidRPr="00AA61BE">
              <w:rPr>
                <w:sz w:val="20"/>
                <w:szCs w:val="20"/>
                <w:lang w:val="en-GB"/>
              </w:rPr>
              <w:t xml:space="preserve"> ISI la care </w:t>
            </w:r>
            <w:proofErr w:type="spellStart"/>
            <w:r w:rsidRPr="00AA61BE">
              <w:rPr>
                <w:sz w:val="20"/>
                <w:szCs w:val="20"/>
                <w:lang w:val="en-GB"/>
              </w:rPr>
              <w:t>care</w:t>
            </w:r>
            <w:proofErr w:type="spellEnd"/>
            <w:r w:rsidRPr="00AA61BE">
              <w:rPr>
                <w:sz w:val="20"/>
                <w:szCs w:val="20"/>
                <w:lang w:val="en-GB"/>
              </w:rPr>
              <w:t xml:space="preserve"> </w:t>
            </w:r>
            <w:proofErr w:type="spellStart"/>
            <w:r w:rsidRPr="00AA61BE">
              <w:rPr>
                <w:sz w:val="20"/>
                <w:szCs w:val="20"/>
                <w:lang w:val="en-GB"/>
              </w:rPr>
              <w:t>cadidatul</w:t>
            </w:r>
            <w:proofErr w:type="spellEnd"/>
            <w:r w:rsidRPr="00AA61BE">
              <w:rPr>
                <w:sz w:val="20"/>
                <w:szCs w:val="20"/>
                <w:lang w:val="en-GB"/>
              </w:rPr>
              <w:t xml:space="preserve"> </w:t>
            </w:r>
          </w:p>
          <w:p w:rsidR="00384ADE" w:rsidRPr="00AA61BE" w:rsidRDefault="00D17CB2" w:rsidP="00D17CB2">
            <w:pPr>
              <w:jc w:val="both"/>
              <w:rPr>
                <w:sz w:val="20"/>
                <w:szCs w:val="20"/>
                <w:lang w:val="en-GB"/>
              </w:rPr>
            </w:pPr>
            <w:proofErr w:type="spellStart"/>
            <w:r w:rsidRPr="00AA61BE">
              <w:rPr>
                <w:sz w:val="20"/>
                <w:szCs w:val="20"/>
                <w:lang w:val="en-GB"/>
              </w:rPr>
              <w:t>este</w:t>
            </w:r>
            <w:proofErr w:type="spellEnd"/>
            <w:r w:rsidRPr="00AA61BE">
              <w:rPr>
                <w:sz w:val="20"/>
                <w:szCs w:val="20"/>
                <w:lang w:val="en-GB"/>
              </w:rPr>
              <w:t xml:space="preserve"> </w:t>
            </w:r>
            <w:proofErr w:type="spellStart"/>
            <w:r w:rsidRPr="00AA61BE">
              <w:rPr>
                <w:sz w:val="20"/>
                <w:szCs w:val="20"/>
                <w:lang w:val="en-GB"/>
              </w:rPr>
              <w:t>autor</w:t>
            </w:r>
            <w:proofErr w:type="spellEnd"/>
            <w:r w:rsidRPr="00AA61BE">
              <w:rPr>
                <w:sz w:val="20"/>
                <w:szCs w:val="20"/>
                <w:lang w:val="en-GB"/>
              </w:rPr>
              <w:t xml:space="preserve"> principal (prim </w:t>
            </w:r>
            <w:proofErr w:type="spellStart"/>
            <w:r w:rsidRPr="00AA61BE">
              <w:rPr>
                <w:sz w:val="20"/>
                <w:szCs w:val="20"/>
                <w:lang w:val="en-GB"/>
              </w:rPr>
              <w:t>autor</w:t>
            </w:r>
            <w:proofErr w:type="spellEnd"/>
            <w:r w:rsidRPr="00AA61BE">
              <w:rPr>
                <w:sz w:val="20"/>
                <w:szCs w:val="20"/>
                <w:lang w:val="en-GB"/>
              </w:rPr>
              <w:t xml:space="preserve"> </w:t>
            </w:r>
            <w:proofErr w:type="spellStart"/>
            <w:r w:rsidRPr="00AA61BE">
              <w:rPr>
                <w:sz w:val="20"/>
                <w:szCs w:val="20"/>
                <w:lang w:val="en-GB"/>
              </w:rPr>
              <w:t>sau</w:t>
            </w:r>
            <w:proofErr w:type="spellEnd"/>
            <w:r w:rsidRPr="00AA61BE">
              <w:rPr>
                <w:sz w:val="20"/>
                <w:szCs w:val="20"/>
                <w:lang w:val="en-GB"/>
              </w:rPr>
              <w:t xml:space="preserve"> </w:t>
            </w:r>
            <w:proofErr w:type="spellStart"/>
            <w:r w:rsidRPr="00AA61BE">
              <w:rPr>
                <w:sz w:val="20"/>
                <w:szCs w:val="20"/>
                <w:lang w:val="en-GB"/>
              </w:rPr>
              <w:t>autor</w:t>
            </w:r>
            <w:proofErr w:type="spellEnd"/>
            <w:r w:rsidRPr="00AA61BE">
              <w:rPr>
                <w:sz w:val="20"/>
                <w:szCs w:val="20"/>
                <w:lang w:val="en-GB"/>
              </w:rPr>
              <w:t xml:space="preserve"> de </w:t>
            </w:r>
          </w:p>
          <w:p w:rsidR="00D17CB2" w:rsidRPr="00AA61BE" w:rsidRDefault="00D17CB2" w:rsidP="00D17CB2">
            <w:pPr>
              <w:jc w:val="both"/>
              <w:rPr>
                <w:sz w:val="20"/>
                <w:szCs w:val="20"/>
                <w:lang w:val="en-GB"/>
              </w:rPr>
            </w:pPr>
            <w:proofErr w:type="spellStart"/>
            <w:r w:rsidRPr="00AA61BE">
              <w:rPr>
                <w:sz w:val="20"/>
                <w:szCs w:val="20"/>
                <w:lang w:val="en-GB"/>
              </w:rPr>
              <w:t>corespondenta</w:t>
            </w:r>
            <w:proofErr w:type="spellEnd"/>
            <w:r w:rsidRPr="00AA61BE">
              <w:rPr>
                <w:sz w:val="20"/>
                <w:szCs w:val="20"/>
                <w:lang w:val="en-GB"/>
              </w:rPr>
              <w:t xml:space="preserve">) - </w:t>
            </w:r>
            <w:r w:rsidRPr="00AA61BE">
              <w:rPr>
                <w:b/>
                <w:sz w:val="20"/>
                <w:szCs w:val="20"/>
                <w:lang w:val="en-GB"/>
              </w:rPr>
              <w:t>NP</w:t>
            </w:r>
          </w:p>
        </w:tc>
        <w:tc>
          <w:tcPr>
            <w:tcW w:w="2849" w:type="dxa"/>
            <w:tcBorders>
              <w:bottom w:val="single" w:sz="4" w:space="0" w:color="auto"/>
            </w:tcBorders>
            <w:vAlign w:val="center"/>
          </w:tcPr>
          <w:p w:rsidR="00D17CB2" w:rsidRPr="00AA61BE" w:rsidRDefault="00D17CB2" w:rsidP="00D17CB2">
            <w:pPr>
              <w:jc w:val="center"/>
              <w:rPr>
                <w:b/>
                <w:sz w:val="20"/>
                <w:szCs w:val="20"/>
                <w:lang w:val="es-ES"/>
              </w:rPr>
            </w:pPr>
            <w:r w:rsidRPr="00AA61BE">
              <w:rPr>
                <w:b/>
                <w:sz w:val="20"/>
                <w:szCs w:val="20"/>
                <w:lang w:val="it-IT"/>
              </w:rPr>
              <w:t>≥</w:t>
            </w:r>
            <w:r w:rsidR="00DF3A29" w:rsidRPr="00AA61BE">
              <w:rPr>
                <w:b/>
                <w:sz w:val="20"/>
                <w:szCs w:val="20"/>
                <w:lang w:val="es-ES"/>
              </w:rPr>
              <w:t>20</w:t>
            </w:r>
          </w:p>
        </w:tc>
        <w:tc>
          <w:tcPr>
            <w:tcW w:w="2977" w:type="dxa"/>
            <w:tcBorders>
              <w:bottom w:val="single" w:sz="4" w:space="0" w:color="auto"/>
            </w:tcBorders>
            <w:vAlign w:val="center"/>
          </w:tcPr>
          <w:p w:rsidR="00D17CB2" w:rsidRPr="00AA61BE" w:rsidRDefault="00296140" w:rsidP="00D17CB2">
            <w:pPr>
              <w:jc w:val="center"/>
              <w:rPr>
                <w:b/>
                <w:sz w:val="20"/>
                <w:szCs w:val="20"/>
                <w:lang w:val="es-ES"/>
              </w:rPr>
            </w:pPr>
            <w:r>
              <w:rPr>
                <w:b/>
                <w:sz w:val="20"/>
                <w:szCs w:val="20"/>
                <w:lang w:val="es-ES"/>
              </w:rPr>
              <w:t>3</w:t>
            </w:r>
            <w:r w:rsidR="00CB3425">
              <w:rPr>
                <w:b/>
                <w:sz w:val="20"/>
                <w:szCs w:val="20"/>
                <w:lang w:val="es-ES"/>
              </w:rPr>
              <w:t>3</w:t>
            </w:r>
          </w:p>
        </w:tc>
      </w:tr>
      <w:tr w:rsidR="00D17CB2" w:rsidTr="00DF7BFA">
        <w:trPr>
          <w:cantSplit/>
        </w:trPr>
        <w:tc>
          <w:tcPr>
            <w:tcW w:w="4772" w:type="dxa"/>
          </w:tcPr>
          <w:p w:rsidR="00D17CB2" w:rsidRPr="00AA61BE" w:rsidRDefault="00D17CB2" w:rsidP="00D17CB2">
            <w:pPr>
              <w:jc w:val="both"/>
              <w:rPr>
                <w:sz w:val="20"/>
                <w:szCs w:val="20"/>
                <w:lang w:val="en-GB"/>
              </w:rPr>
            </w:pPr>
            <w:proofErr w:type="spellStart"/>
            <w:r w:rsidRPr="00AA61BE">
              <w:rPr>
                <w:sz w:val="20"/>
                <w:szCs w:val="20"/>
                <w:lang w:val="en-GB"/>
              </w:rPr>
              <w:t>Numarul</w:t>
            </w:r>
            <w:proofErr w:type="spellEnd"/>
            <w:r w:rsidRPr="00AA61BE">
              <w:rPr>
                <w:sz w:val="20"/>
                <w:szCs w:val="20"/>
                <w:lang w:val="en-GB"/>
              </w:rPr>
              <w:t xml:space="preserve"> total de </w:t>
            </w:r>
            <w:proofErr w:type="spellStart"/>
            <w:r w:rsidRPr="00AA61BE">
              <w:rPr>
                <w:sz w:val="20"/>
                <w:szCs w:val="20"/>
                <w:lang w:val="en-GB"/>
              </w:rPr>
              <w:t>citari</w:t>
            </w:r>
            <w:proofErr w:type="spellEnd"/>
            <w:r w:rsidRPr="00AA61BE">
              <w:rPr>
                <w:sz w:val="20"/>
                <w:szCs w:val="20"/>
                <w:lang w:val="en-GB"/>
              </w:rPr>
              <w:t xml:space="preserve"> (din </w:t>
            </w:r>
            <w:proofErr w:type="spellStart"/>
            <w:r w:rsidRPr="00AA61BE">
              <w:rPr>
                <w:sz w:val="20"/>
                <w:szCs w:val="20"/>
                <w:lang w:val="en-GB"/>
              </w:rPr>
              <w:t>baza</w:t>
            </w:r>
            <w:proofErr w:type="spellEnd"/>
            <w:r w:rsidRPr="00AA61BE">
              <w:rPr>
                <w:sz w:val="20"/>
                <w:szCs w:val="20"/>
                <w:lang w:val="en-GB"/>
              </w:rPr>
              <w:t xml:space="preserve"> SCOPUS)</w:t>
            </w:r>
            <w:r w:rsidR="00384ADE" w:rsidRPr="00AA61BE">
              <w:rPr>
                <w:sz w:val="20"/>
                <w:szCs w:val="20"/>
                <w:lang w:val="en-GB"/>
              </w:rPr>
              <w:t xml:space="preserve"> (se </w:t>
            </w:r>
            <w:proofErr w:type="spellStart"/>
            <w:r w:rsidR="00384ADE" w:rsidRPr="00AA61BE">
              <w:rPr>
                <w:sz w:val="20"/>
                <w:szCs w:val="20"/>
                <w:lang w:val="en-GB"/>
              </w:rPr>
              <w:t>exclud</w:t>
            </w:r>
            <w:proofErr w:type="spellEnd"/>
            <w:r w:rsidRPr="00AA61BE">
              <w:rPr>
                <w:sz w:val="20"/>
                <w:szCs w:val="20"/>
                <w:lang w:val="en-GB"/>
              </w:rPr>
              <w:t xml:space="preserve"> </w:t>
            </w:r>
            <w:proofErr w:type="spellStart"/>
            <w:r w:rsidRPr="00AA61BE">
              <w:rPr>
                <w:sz w:val="20"/>
                <w:szCs w:val="20"/>
                <w:lang w:val="en-GB"/>
              </w:rPr>
              <w:t>autocitarile</w:t>
            </w:r>
            <w:proofErr w:type="spellEnd"/>
            <w:r w:rsidRPr="00AA61BE">
              <w:rPr>
                <w:sz w:val="20"/>
                <w:szCs w:val="20"/>
                <w:lang w:val="en-GB"/>
              </w:rPr>
              <w:t xml:space="preserve"> </w:t>
            </w:r>
            <w:proofErr w:type="spellStart"/>
            <w:r w:rsidRPr="00AA61BE">
              <w:rPr>
                <w:sz w:val="20"/>
                <w:szCs w:val="20"/>
                <w:lang w:val="en-GB"/>
              </w:rPr>
              <w:t>candidatului</w:t>
            </w:r>
            <w:proofErr w:type="spellEnd"/>
            <w:r w:rsidRPr="00AA61BE">
              <w:rPr>
                <w:sz w:val="20"/>
                <w:szCs w:val="20"/>
                <w:lang w:val="en-GB"/>
              </w:rPr>
              <w:t xml:space="preserve">) - </w:t>
            </w:r>
            <w:r w:rsidRPr="00AA61BE">
              <w:rPr>
                <w:b/>
                <w:sz w:val="20"/>
                <w:szCs w:val="20"/>
                <w:lang w:val="en-GB"/>
              </w:rPr>
              <w:t>NC</w:t>
            </w:r>
          </w:p>
        </w:tc>
        <w:tc>
          <w:tcPr>
            <w:tcW w:w="2849" w:type="dxa"/>
            <w:tcBorders>
              <w:bottom w:val="single" w:sz="4" w:space="0" w:color="auto"/>
            </w:tcBorders>
          </w:tcPr>
          <w:p w:rsidR="00D17CB2" w:rsidRPr="00AA61BE" w:rsidRDefault="00D17CB2" w:rsidP="00D17CB2">
            <w:pPr>
              <w:jc w:val="center"/>
              <w:rPr>
                <w:b/>
                <w:sz w:val="20"/>
                <w:szCs w:val="20"/>
                <w:lang w:val="es-ES"/>
              </w:rPr>
            </w:pPr>
            <w:r w:rsidRPr="00AA61BE">
              <w:rPr>
                <w:b/>
                <w:sz w:val="20"/>
                <w:szCs w:val="20"/>
                <w:lang w:val="it-IT"/>
              </w:rPr>
              <w:t>≥</w:t>
            </w:r>
            <w:r w:rsidR="004B5267" w:rsidRPr="00AA61BE">
              <w:rPr>
                <w:b/>
                <w:sz w:val="20"/>
                <w:szCs w:val="20"/>
                <w:lang w:val="es-ES"/>
              </w:rPr>
              <w:t>12</w:t>
            </w:r>
            <w:r w:rsidR="00DF3A29" w:rsidRPr="00AA61BE">
              <w:rPr>
                <w:b/>
                <w:sz w:val="20"/>
                <w:szCs w:val="20"/>
                <w:lang w:val="es-ES"/>
              </w:rPr>
              <w:t>0</w:t>
            </w:r>
          </w:p>
        </w:tc>
        <w:tc>
          <w:tcPr>
            <w:tcW w:w="2977" w:type="dxa"/>
            <w:tcBorders>
              <w:bottom w:val="single" w:sz="4" w:space="0" w:color="auto"/>
            </w:tcBorders>
          </w:tcPr>
          <w:p w:rsidR="00CB3425" w:rsidRPr="00AA61BE" w:rsidRDefault="00C83EEE" w:rsidP="00D17CB2">
            <w:pPr>
              <w:jc w:val="center"/>
              <w:rPr>
                <w:b/>
                <w:sz w:val="20"/>
                <w:szCs w:val="20"/>
                <w:lang w:val="es-ES"/>
              </w:rPr>
            </w:pPr>
            <w:r>
              <w:rPr>
                <w:b/>
                <w:sz w:val="20"/>
                <w:szCs w:val="20"/>
                <w:lang w:val="es-ES"/>
              </w:rPr>
              <w:t>1156</w:t>
            </w:r>
          </w:p>
        </w:tc>
      </w:tr>
      <w:tr w:rsidR="00D17CB2" w:rsidTr="00DF7BFA">
        <w:trPr>
          <w:cantSplit/>
        </w:trPr>
        <w:tc>
          <w:tcPr>
            <w:tcW w:w="4772" w:type="dxa"/>
          </w:tcPr>
          <w:p w:rsidR="00D17CB2" w:rsidRPr="00AA61BE" w:rsidRDefault="00D17CB2" w:rsidP="004C749A">
            <w:pPr>
              <w:jc w:val="both"/>
              <w:rPr>
                <w:sz w:val="20"/>
                <w:szCs w:val="20"/>
                <w:lang w:val="en-GB"/>
              </w:rPr>
            </w:pPr>
            <w:proofErr w:type="spellStart"/>
            <w:r w:rsidRPr="00AA61BE">
              <w:rPr>
                <w:sz w:val="20"/>
                <w:szCs w:val="20"/>
                <w:lang w:val="en-GB"/>
              </w:rPr>
              <w:t>Numar</w:t>
            </w:r>
            <w:proofErr w:type="spellEnd"/>
            <w:r w:rsidRPr="00AA61BE">
              <w:rPr>
                <w:sz w:val="20"/>
                <w:szCs w:val="20"/>
                <w:lang w:val="en-GB"/>
              </w:rPr>
              <w:t xml:space="preserve"> </w:t>
            </w:r>
            <w:proofErr w:type="spellStart"/>
            <w:r w:rsidRPr="00AA61BE">
              <w:rPr>
                <w:sz w:val="20"/>
                <w:szCs w:val="20"/>
                <w:lang w:val="en-GB"/>
              </w:rPr>
              <w:t>contracte</w:t>
            </w:r>
            <w:proofErr w:type="spellEnd"/>
            <w:r w:rsidRPr="00AA61BE">
              <w:rPr>
                <w:sz w:val="20"/>
                <w:szCs w:val="20"/>
                <w:lang w:val="en-GB"/>
              </w:rPr>
              <w:t xml:space="preserve"> de </w:t>
            </w:r>
            <w:proofErr w:type="spellStart"/>
            <w:r w:rsidRPr="00AA61BE">
              <w:rPr>
                <w:sz w:val="20"/>
                <w:szCs w:val="20"/>
                <w:lang w:val="en-GB"/>
              </w:rPr>
              <w:t>cercetare-dezvoltare-</w:t>
            </w:r>
            <w:r w:rsidR="00384ADE" w:rsidRPr="00AA61BE">
              <w:rPr>
                <w:sz w:val="20"/>
                <w:szCs w:val="20"/>
                <w:lang w:val="en-GB"/>
              </w:rPr>
              <w:t>inovare</w:t>
            </w:r>
            <w:proofErr w:type="spellEnd"/>
            <w:r w:rsidR="00384ADE" w:rsidRPr="00AA61BE">
              <w:rPr>
                <w:sz w:val="20"/>
                <w:szCs w:val="20"/>
                <w:lang w:val="en-GB"/>
              </w:rPr>
              <w:t xml:space="preserve"> </w:t>
            </w:r>
            <w:proofErr w:type="spellStart"/>
            <w:r w:rsidR="00384ADE" w:rsidRPr="00AA61BE">
              <w:rPr>
                <w:sz w:val="20"/>
                <w:szCs w:val="20"/>
                <w:lang w:val="en-GB"/>
              </w:rPr>
              <w:t>obtinute</w:t>
            </w:r>
            <w:proofErr w:type="spellEnd"/>
            <w:r w:rsidR="00384ADE" w:rsidRPr="00AA61BE">
              <w:rPr>
                <w:sz w:val="20"/>
                <w:szCs w:val="20"/>
                <w:lang w:val="en-GB"/>
              </w:rPr>
              <w:t xml:space="preserve"> </w:t>
            </w:r>
            <w:proofErr w:type="spellStart"/>
            <w:r w:rsidR="00384ADE" w:rsidRPr="00AA61BE">
              <w:rPr>
                <w:sz w:val="20"/>
                <w:szCs w:val="20"/>
                <w:lang w:val="en-GB"/>
              </w:rPr>
              <w:t>prin</w:t>
            </w:r>
            <w:proofErr w:type="spellEnd"/>
            <w:r w:rsidR="00384ADE" w:rsidRPr="00AA61BE">
              <w:rPr>
                <w:sz w:val="20"/>
                <w:szCs w:val="20"/>
                <w:lang w:val="en-GB"/>
              </w:rPr>
              <w:t xml:space="preserve"> </w:t>
            </w:r>
            <w:proofErr w:type="spellStart"/>
            <w:r w:rsidR="00384ADE" w:rsidRPr="00AA61BE">
              <w:rPr>
                <w:sz w:val="20"/>
                <w:szCs w:val="20"/>
                <w:lang w:val="en-GB"/>
              </w:rPr>
              <w:t>competiti</w:t>
            </w:r>
            <w:r w:rsidRPr="00AA61BE">
              <w:rPr>
                <w:sz w:val="20"/>
                <w:szCs w:val="20"/>
                <w:lang w:val="en-GB"/>
              </w:rPr>
              <w:t>e</w:t>
            </w:r>
            <w:proofErr w:type="spellEnd"/>
            <w:r w:rsidRPr="00AA61BE">
              <w:rPr>
                <w:sz w:val="20"/>
                <w:szCs w:val="20"/>
                <w:lang w:val="en-GB"/>
              </w:rPr>
              <w:t xml:space="preserve"> la </w:t>
            </w:r>
            <w:proofErr w:type="spellStart"/>
            <w:r w:rsidRPr="00AA61BE">
              <w:rPr>
                <w:sz w:val="20"/>
                <w:szCs w:val="20"/>
                <w:lang w:val="en-GB"/>
              </w:rPr>
              <w:t>nivel</w:t>
            </w:r>
            <w:proofErr w:type="spellEnd"/>
            <w:r w:rsidRPr="00AA61BE">
              <w:rPr>
                <w:sz w:val="20"/>
                <w:szCs w:val="20"/>
                <w:lang w:val="en-GB"/>
              </w:rPr>
              <w:t xml:space="preserve"> national </w:t>
            </w:r>
            <w:proofErr w:type="spellStart"/>
            <w:r w:rsidRPr="00AA61BE">
              <w:rPr>
                <w:sz w:val="20"/>
                <w:szCs w:val="20"/>
                <w:lang w:val="en-GB"/>
              </w:rPr>
              <w:t>sau</w:t>
            </w:r>
            <w:proofErr w:type="spellEnd"/>
            <w:r w:rsidRPr="00AA61BE">
              <w:rPr>
                <w:sz w:val="20"/>
                <w:szCs w:val="20"/>
                <w:lang w:val="en-GB"/>
              </w:rPr>
              <w:t xml:space="preserve"> international </w:t>
            </w:r>
            <w:proofErr w:type="spellStart"/>
            <w:r w:rsidRPr="00AA61BE">
              <w:rPr>
                <w:sz w:val="20"/>
                <w:szCs w:val="20"/>
                <w:lang w:val="en-GB"/>
              </w:rPr>
              <w:t>ori</w:t>
            </w:r>
            <w:proofErr w:type="spellEnd"/>
            <w:r w:rsidRPr="00AA61BE">
              <w:rPr>
                <w:sz w:val="20"/>
                <w:szCs w:val="20"/>
                <w:lang w:val="en-GB"/>
              </w:rPr>
              <w:t xml:space="preserve"> </w:t>
            </w:r>
            <w:proofErr w:type="spellStart"/>
            <w:r w:rsidRPr="00AA61BE">
              <w:rPr>
                <w:sz w:val="20"/>
                <w:szCs w:val="20"/>
                <w:lang w:val="en-GB"/>
              </w:rPr>
              <w:t>contracte</w:t>
            </w:r>
            <w:proofErr w:type="spellEnd"/>
            <w:r w:rsidRPr="00AA61BE">
              <w:rPr>
                <w:sz w:val="20"/>
                <w:szCs w:val="20"/>
                <w:lang w:val="en-GB"/>
              </w:rPr>
              <w:t xml:space="preserve"> de </w:t>
            </w:r>
            <w:proofErr w:type="spellStart"/>
            <w:r w:rsidRPr="00AA61BE">
              <w:rPr>
                <w:sz w:val="20"/>
                <w:szCs w:val="20"/>
                <w:lang w:val="en-GB"/>
              </w:rPr>
              <w:t>cercetare-dezvoltare-inovare</w:t>
            </w:r>
            <w:proofErr w:type="spellEnd"/>
            <w:r w:rsidRPr="00AA61BE">
              <w:rPr>
                <w:sz w:val="20"/>
                <w:szCs w:val="20"/>
                <w:lang w:val="en-GB"/>
              </w:rPr>
              <w:t xml:space="preserve"> cu tertii</w:t>
            </w:r>
            <w:r w:rsidR="004C749A" w:rsidRPr="00AA61BE">
              <w:rPr>
                <w:sz w:val="20"/>
                <w:szCs w:val="20"/>
                <w:lang w:val="en-GB"/>
              </w:rPr>
              <w:t xml:space="preserve"> in </w:t>
            </w:r>
            <w:proofErr w:type="spellStart"/>
            <w:r w:rsidR="004C749A" w:rsidRPr="00AA61BE">
              <w:rPr>
                <w:sz w:val="20"/>
                <w:szCs w:val="20"/>
                <w:lang w:val="en-GB"/>
              </w:rPr>
              <w:t>valoare</w:t>
            </w:r>
            <w:proofErr w:type="spellEnd"/>
            <w:r w:rsidR="004C749A" w:rsidRPr="00AA61BE">
              <w:rPr>
                <w:sz w:val="20"/>
                <w:szCs w:val="20"/>
                <w:lang w:val="en-GB"/>
              </w:rPr>
              <w:t xml:space="preserve"> minima </w:t>
            </w:r>
            <w:proofErr w:type="spellStart"/>
            <w:r w:rsidR="004C749A" w:rsidRPr="00AA61BE">
              <w:rPr>
                <w:sz w:val="20"/>
                <w:szCs w:val="20"/>
                <w:lang w:val="en-GB"/>
              </w:rPr>
              <w:t>echivalenta</w:t>
            </w:r>
            <w:proofErr w:type="spellEnd"/>
            <w:r w:rsidR="004C749A" w:rsidRPr="00AA61BE">
              <w:rPr>
                <w:sz w:val="20"/>
                <w:szCs w:val="20"/>
                <w:lang w:val="en-GB"/>
              </w:rPr>
              <w:t xml:space="preserve"> 10000 EUR </w:t>
            </w:r>
            <w:r w:rsidRPr="00AA61BE">
              <w:rPr>
                <w:sz w:val="20"/>
                <w:szCs w:val="20"/>
                <w:lang w:val="en-GB"/>
              </w:rPr>
              <w:t xml:space="preserve">- </w:t>
            </w:r>
            <w:r w:rsidRPr="00AA61BE">
              <w:rPr>
                <w:b/>
                <w:sz w:val="20"/>
                <w:szCs w:val="20"/>
                <w:lang w:val="en-GB"/>
              </w:rPr>
              <w:t>NCO</w:t>
            </w:r>
          </w:p>
        </w:tc>
        <w:tc>
          <w:tcPr>
            <w:tcW w:w="2849" w:type="dxa"/>
            <w:tcBorders>
              <w:bottom w:val="single" w:sz="4" w:space="0" w:color="auto"/>
            </w:tcBorders>
          </w:tcPr>
          <w:p w:rsidR="00D17CB2" w:rsidRPr="00AA61BE" w:rsidRDefault="007D4411" w:rsidP="00D17CB2">
            <w:pPr>
              <w:jc w:val="center"/>
              <w:rPr>
                <w:b/>
                <w:sz w:val="20"/>
                <w:szCs w:val="20"/>
                <w:lang w:val="es-ES"/>
              </w:rPr>
            </w:pPr>
            <w:r w:rsidRPr="00AA61BE">
              <w:rPr>
                <w:b/>
                <w:sz w:val="20"/>
                <w:szCs w:val="20"/>
                <w:lang w:val="it-IT"/>
              </w:rPr>
              <w:t>≥</w:t>
            </w:r>
            <w:r w:rsidR="00D17CB2" w:rsidRPr="00AA61BE">
              <w:rPr>
                <w:b/>
                <w:sz w:val="20"/>
                <w:szCs w:val="20"/>
                <w:lang w:val="es-ES"/>
              </w:rPr>
              <w:t>1</w:t>
            </w:r>
            <w:r w:rsidR="00791A94" w:rsidRPr="00AA61BE">
              <w:rPr>
                <w:b/>
                <w:sz w:val="20"/>
                <w:szCs w:val="20"/>
                <w:lang w:val="es-ES"/>
              </w:rPr>
              <w:t xml:space="preserve"> (director</w:t>
            </w:r>
            <w:r w:rsidR="00D609CA" w:rsidRPr="00AA61BE">
              <w:rPr>
                <w:b/>
                <w:sz w:val="20"/>
                <w:szCs w:val="20"/>
                <w:lang w:val="es-ES"/>
              </w:rPr>
              <w:t>)</w:t>
            </w:r>
          </w:p>
        </w:tc>
        <w:tc>
          <w:tcPr>
            <w:tcW w:w="2977" w:type="dxa"/>
            <w:tcBorders>
              <w:bottom w:val="single" w:sz="4" w:space="0" w:color="auto"/>
            </w:tcBorders>
          </w:tcPr>
          <w:p w:rsidR="00D17CB2" w:rsidRPr="00AA61BE" w:rsidRDefault="00E026A2" w:rsidP="00D17CB2">
            <w:pPr>
              <w:jc w:val="center"/>
              <w:rPr>
                <w:b/>
                <w:sz w:val="20"/>
                <w:szCs w:val="20"/>
                <w:lang w:val="es-ES"/>
              </w:rPr>
            </w:pPr>
            <w:r>
              <w:rPr>
                <w:b/>
                <w:sz w:val="20"/>
                <w:szCs w:val="20"/>
                <w:lang w:val="it-IT"/>
              </w:rPr>
              <w:t>3</w:t>
            </w:r>
            <w:r w:rsidR="00791A94" w:rsidRPr="00AA61BE">
              <w:rPr>
                <w:b/>
                <w:sz w:val="20"/>
                <w:szCs w:val="20"/>
                <w:lang w:val="it-IT"/>
              </w:rPr>
              <w:t xml:space="preserve"> </w:t>
            </w:r>
            <w:proofErr w:type="spellStart"/>
            <w:r w:rsidR="00791A94" w:rsidRPr="00AA61BE">
              <w:rPr>
                <w:b/>
                <w:sz w:val="20"/>
                <w:szCs w:val="20"/>
                <w:lang w:val="it-IT"/>
              </w:rPr>
              <w:t>director</w:t>
            </w:r>
            <w:proofErr w:type="spellEnd"/>
          </w:p>
        </w:tc>
      </w:tr>
      <w:tr w:rsidR="00D17CB2" w:rsidRPr="009474E2" w:rsidTr="004B48A8">
        <w:trPr>
          <w:cantSplit/>
          <w:trHeight w:val="432"/>
        </w:trPr>
        <w:tc>
          <w:tcPr>
            <w:tcW w:w="4772" w:type="dxa"/>
            <w:vMerge w:val="restart"/>
          </w:tcPr>
          <w:p w:rsidR="00D17CB2" w:rsidRPr="00AA61BE" w:rsidRDefault="00D17CB2" w:rsidP="00D17CB2">
            <w:pPr>
              <w:rPr>
                <w:b/>
                <w:sz w:val="20"/>
                <w:szCs w:val="20"/>
                <w:lang w:val="it-IT"/>
              </w:rPr>
            </w:pPr>
            <w:r w:rsidRPr="00AA61BE">
              <w:rPr>
                <w:b/>
                <w:sz w:val="20"/>
                <w:szCs w:val="20"/>
                <w:lang w:val="it-IT"/>
              </w:rPr>
              <w:t xml:space="preserve">C. </w:t>
            </w:r>
            <w:proofErr w:type="spellStart"/>
            <w:r w:rsidRPr="00AA61BE">
              <w:rPr>
                <w:b/>
                <w:sz w:val="20"/>
                <w:szCs w:val="20"/>
                <w:lang w:val="it-IT"/>
              </w:rPr>
              <w:t>Atestarea</w:t>
            </w:r>
            <w:proofErr w:type="spellEnd"/>
            <w:r w:rsidRPr="00AA61BE">
              <w:rPr>
                <w:b/>
                <w:sz w:val="20"/>
                <w:szCs w:val="20"/>
                <w:lang w:val="it-IT"/>
              </w:rPr>
              <w:t xml:space="preserve"> </w:t>
            </w:r>
            <w:proofErr w:type="spellStart"/>
            <w:r w:rsidRPr="00AA61BE">
              <w:rPr>
                <w:b/>
                <w:sz w:val="20"/>
                <w:szCs w:val="20"/>
                <w:lang w:val="it-IT"/>
              </w:rPr>
              <w:t>studiilor</w:t>
            </w:r>
            <w:proofErr w:type="spellEnd"/>
            <w:r w:rsidRPr="00AA61BE">
              <w:rPr>
                <w:b/>
                <w:sz w:val="20"/>
                <w:szCs w:val="20"/>
                <w:lang w:val="it-IT"/>
              </w:rPr>
              <w:t xml:space="preserve"> (diploma + </w:t>
            </w:r>
            <w:proofErr w:type="spellStart"/>
            <w:r w:rsidRPr="00AA61BE">
              <w:rPr>
                <w:b/>
                <w:sz w:val="20"/>
                <w:szCs w:val="20"/>
                <w:lang w:val="it-IT"/>
              </w:rPr>
              <w:t>Foi</w:t>
            </w:r>
            <w:proofErr w:type="spellEnd"/>
            <w:r w:rsidRPr="00AA61BE">
              <w:rPr>
                <w:b/>
                <w:sz w:val="20"/>
                <w:szCs w:val="20"/>
                <w:lang w:val="it-IT"/>
              </w:rPr>
              <w:t xml:space="preserve"> Matricole) si a altor </w:t>
            </w:r>
            <w:proofErr w:type="spellStart"/>
            <w:r w:rsidRPr="00AA61BE">
              <w:rPr>
                <w:b/>
                <w:sz w:val="20"/>
                <w:szCs w:val="20"/>
                <w:lang w:val="it-IT"/>
              </w:rPr>
              <w:t>realizari</w:t>
            </w:r>
            <w:proofErr w:type="spellEnd"/>
            <w:r w:rsidRPr="00AA61BE">
              <w:rPr>
                <w:b/>
                <w:sz w:val="20"/>
                <w:szCs w:val="20"/>
                <w:lang w:val="it-IT"/>
              </w:rPr>
              <w:t xml:space="preserve"> </w:t>
            </w:r>
            <w:proofErr w:type="spellStart"/>
            <w:r w:rsidRPr="00AA61BE">
              <w:rPr>
                <w:b/>
                <w:sz w:val="20"/>
                <w:szCs w:val="20"/>
                <w:lang w:val="it-IT"/>
              </w:rPr>
              <w:t>profesionale</w:t>
            </w:r>
            <w:proofErr w:type="spellEnd"/>
          </w:p>
        </w:tc>
        <w:tc>
          <w:tcPr>
            <w:tcW w:w="5826" w:type="dxa"/>
            <w:gridSpan w:val="2"/>
          </w:tcPr>
          <w:p w:rsidR="00D17CB2" w:rsidRPr="00AA61BE" w:rsidRDefault="00D17CB2" w:rsidP="00D17CB2">
            <w:pPr>
              <w:jc w:val="both"/>
              <w:rPr>
                <w:sz w:val="20"/>
                <w:szCs w:val="20"/>
              </w:rPr>
            </w:pPr>
            <w:r w:rsidRPr="00AA61BE">
              <w:rPr>
                <w:b/>
                <w:sz w:val="20"/>
                <w:szCs w:val="20"/>
              </w:rPr>
              <w:t>Atestat de abilitare</w:t>
            </w:r>
            <w:r w:rsidRPr="00AA61BE">
              <w:rPr>
                <w:sz w:val="20"/>
                <w:szCs w:val="20"/>
              </w:rPr>
              <w:t xml:space="preserve">, in domeniul de studii universitare de doctorat </w:t>
            </w:r>
            <w:r w:rsidRPr="00AA61BE">
              <w:rPr>
                <w:b/>
                <w:sz w:val="20"/>
                <w:szCs w:val="20"/>
              </w:rPr>
              <w:t>Inginerie chimica</w:t>
            </w:r>
            <w:r w:rsidRPr="00AA61BE">
              <w:rPr>
                <w:sz w:val="20"/>
                <w:szCs w:val="20"/>
              </w:rPr>
              <w:t>, Nr. 4835/11.08.2016 emis de Ministerul Educatiei Nationale si Cercetarii Stiintifice</w:t>
            </w:r>
          </w:p>
        </w:tc>
      </w:tr>
      <w:tr w:rsidR="00D17CB2" w:rsidRPr="00711F28" w:rsidTr="00377C5F">
        <w:trPr>
          <w:cantSplit/>
          <w:trHeight w:val="382"/>
        </w:trPr>
        <w:tc>
          <w:tcPr>
            <w:tcW w:w="4772" w:type="dxa"/>
            <w:vMerge/>
          </w:tcPr>
          <w:p w:rsidR="00D17CB2" w:rsidRPr="00AA61BE" w:rsidRDefault="00D17CB2" w:rsidP="00D17CB2">
            <w:pPr>
              <w:rPr>
                <w:sz w:val="20"/>
                <w:szCs w:val="20"/>
              </w:rPr>
            </w:pPr>
          </w:p>
        </w:tc>
        <w:tc>
          <w:tcPr>
            <w:tcW w:w="5826" w:type="dxa"/>
            <w:gridSpan w:val="2"/>
          </w:tcPr>
          <w:p w:rsidR="00D17CB2" w:rsidRPr="00AA61BE" w:rsidRDefault="00D17CB2" w:rsidP="00382083">
            <w:pPr>
              <w:jc w:val="both"/>
              <w:rPr>
                <w:sz w:val="20"/>
                <w:szCs w:val="20"/>
              </w:rPr>
            </w:pPr>
            <w:r w:rsidRPr="00AA61BE">
              <w:rPr>
                <w:b/>
                <w:sz w:val="20"/>
                <w:szCs w:val="20"/>
              </w:rPr>
              <w:t>Diploma de studii postdoctorale in domeniul nanomaterialelor,</w:t>
            </w:r>
            <w:r w:rsidR="00382083" w:rsidRPr="00AA61BE">
              <w:rPr>
                <w:sz w:val="20"/>
                <w:szCs w:val="20"/>
              </w:rPr>
              <w:t xml:space="preserve"> elibrata de UPB, Proiect</w:t>
            </w:r>
            <w:r w:rsidRPr="00AA61BE">
              <w:rPr>
                <w:sz w:val="20"/>
                <w:szCs w:val="20"/>
              </w:rPr>
              <w:t xml:space="preserve"> Nanomat ID 54785</w:t>
            </w:r>
          </w:p>
        </w:tc>
      </w:tr>
      <w:tr w:rsidR="00D17CB2" w:rsidRPr="00711F28" w:rsidTr="00AF5A0B">
        <w:trPr>
          <w:cantSplit/>
          <w:trHeight w:val="696"/>
        </w:trPr>
        <w:tc>
          <w:tcPr>
            <w:tcW w:w="4772" w:type="dxa"/>
            <w:vMerge/>
          </w:tcPr>
          <w:p w:rsidR="00D17CB2" w:rsidRPr="00AA61BE" w:rsidRDefault="00D17CB2" w:rsidP="00D17CB2">
            <w:pPr>
              <w:rPr>
                <w:sz w:val="20"/>
                <w:szCs w:val="20"/>
              </w:rPr>
            </w:pPr>
          </w:p>
        </w:tc>
        <w:tc>
          <w:tcPr>
            <w:tcW w:w="5826" w:type="dxa"/>
            <w:gridSpan w:val="2"/>
          </w:tcPr>
          <w:p w:rsidR="00D17CB2" w:rsidRPr="00AA61BE" w:rsidRDefault="00D17CB2" w:rsidP="00D17CB2">
            <w:pPr>
              <w:jc w:val="both"/>
              <w:rPr>
                <w:b/>
                <w:sz w:val="20"/>
                <w:szCs w:val="20"/>
              </w:rPr>
            </w:pPr>
            <w:r w:rsidRPr="00AA61BE">
              <w:rPr>
                <w:b/>
                <w:sz w:val="20"/>
                <w:szCs w:val="20"/>
              </w:rPr>
              <w:t>Diplomă de Master</w:t>
            </w:r>
            <w:r w:rsidRPr="00AA61BE">
              <w:rPr>
                <w:sz w:val="20"/>
                <w:szCs w:val="20"/>
              </w:rPr>
              <w:t>, Specializarea Controlul analitic al calitatii mediului si tehnici de depoluare, seria G Nr. 0012098 eliberata in 22.01.2008/Nr. 98 emisă de Universitatea Politehnica din Bucuresti</w:t>
            </w:r>
          </w:p>
        </w:tc>
      </w:tr>
      <w:tr w:rsidR="00377C5F" w:rsidRPr="00711F28" w:rsidTr="00AF5A0B">
        <w:trPr>
          <w:cantSplit/>
          <w:trHeight w:val="696"/>
        </w:trPr>
        <w:tc>
          <w:tcPr>
            <w:tcW w:w="4772" w:type="dxa"/>
            <w:vMerge/>
          </w:tcPr>
          <w:p w:rsidR="00377C5F" w:rsidRPr="00AA61BE" w:rsidRDefault="00377C5F" w:rsidP="00D17CB2">
            <w:pPr>
              <w:rPr>
                <w:sz w:val="20"/>
                <w:szCs w:val="20"/>
              </w:rPr>
            </w:pPr>
          </w:p>
        </w:tc>
        <w:tc>
          <w:tcPr>
            <w:tcW w:w="5826" w:type="dxa"/>
            <w:gridSpan w:val="2"/>
          </w:tcPr>
          <w:p w:rsidR="00377C5F" w:rsidRPr="00AA61BE" w:rsidRDefault="00377C5F" w:rsidP="00D17CB2">
            <w:pPr>
              <w:jc w:val="both"/>
              <w:rPr>
                <w:b/>
                <w:sz w:val="20"/>
                <w:szCs w:val="20"/>
              </w:rPr>
            </w:pPr>
            <w:r w:rsidRPr="00AA61BE">
              <w:rPr>
                <w:b/>
                <w:sz w:val="20"/>
                <w:szCs w:val="20"/>
                <w:lang w:val="it-IT"/>
              </w:rPr>
              <w:t xml:space="preserve">Diploma de </w:t>
            </w:r>
            <w:proofErr w:type="spellStart"/>
            <w:r w:rsidRPr="00AA61BE">
              <w:rPr>
                <w:b/>
                <w:sz w:val="20"/>
                <w:szCs w:val="20"/>
                <w:lang w:val="it-IT"/>
              </w:rPr>
              <w:t>Licenta</w:t>
            </w:r>
            <w:proofErr w:type="spellEnd"/>
            <w:r w:rsidRPr="00AA61BE">
              <w:rPr>
                <w:sz w:val="20"/>
                <w:szCs w:val="20"/>
                <w:lang w:val="it-IT"/>
              </w:rPr>
              <w:t xml:space="preserve">, in </w:t>
            </w:r>
            <w:proofErr w:type="spellStart"/>
            <w:r w:rsidRPr="00AA61BE">
              <w:rPr>
                <w:sz w:val="20"/>
                <w:szCs w:val="20"/>
                <w:lang w:val="it-IT"/>
              </w:rPr>
              <w:t>profilul</w:t>
            </w:r>
            <w:proofErr w:type="spellEnd"/>
            <w:r w:rsidRPr="00AA61BE">
              <w:rPr>
                <w:sz w:val="20"/>
                <w:szCs w:val="20"/>
                <w:lang w:val="it-IT"/>
              </w:rPr>
              <w:t xml:space="preserve"> </w:t>
            </w:r>
            <w:proofErr w:type="spellStart"/>
            <w:r w:rsidRPr="00AA61BE">
              <w:rPr>
                <w:b/>
                <w:sz w:val="20"/>
                <w:szCs w:val="20"/>
                <w:lang w:val="it-IT"/>
              </w:rPr>
              <w:t>Chimie</w:t>
            </w:r>
            <w:proofErr w:type="spellEnd"/>
            <w:r w:rsidRPr="00AA61BE">
              <w:rPr>
                <w:b/>
                <w:sz w:val="20"/>
                <w:szCs w:val="20"/>
                <w:lang w:val="it-IT"/>
              </w:rPr>
              <w:t xml:space="preserve"> Industriala</w:t>
            </w:r>
            <w:r w:rsidRPr="00AA61BE">
              <w:rPr>
                <w:sz w:val="20"/>
                <w:szCs w:val="20"/>
                <w:lang w:val="it-IT"/>
              </w:rPr>
              <w:t xml:space="preserve">, </w:t>
            </w:r>
            <w:proofErr w:type="spellStart"/>
            <w:r w:rsidRPr="00AA61BE">
              <w:rPr>
                <w:sz w:val="20"/>
                <w:szCs w:val="20"/>
                <w:lang w:val="it-IT"/>
              </w:rPr>
              <w:t>specializarea</w:t>
            </w:r>
            <w:proofErr w:type="spellEnd"/>
            <w:r w:rsidRPr="00AA61BE">
              <w:rPr>
                <w:sz w:val="20"/>
                <w:szCs w:val="20"/>
                <w:lang w:val="it-IT"/>
              </w:rPr>
              <w:t xml:space="preserve"> </w:t>
            </w:r>
            <w:proofErr w:type="spellStart"/>
            <w:r w:rsidRPr="00AA61BE">
              <w:rPr>
                <w:b/>
                <w:sz w:val="20"/>
                <w:szCs w:val="20"/>
                <w:lang w:val="it-IT"/>
              </w:rPr>
              <w:t>Ingineria</w:t>
            </w:r>
            <w:proofErr w:type="spellEnd"/>
            <w:r w:rsidRPr="00AA61BE">
              <w:rPr>
                <w:b/>
                <w:sz w:val="20"/>
                <w:szCs w:val="20"/>
                <w:lang w:val="it-IT"/>
              </w:rPr>
              <w:t xml:space="preserve"> si </w:t>
            </w:r>
            <w:proofErr w:type="spellStart"/>
            <w:r w:rsidRPr="00AA61BE">
              <w:rPr>
                <w:b/>
                <w:sz w:val="20"/>
                <w:szCs w:val="20"/>
                <w:lang w:val="it-IT"/>
              </w:rPr>
              <w:t>chimia</w:t>
            </w:r>
            <w:proofErr w:type="spellEnd"/>
            <w:r w:rsidRPr="00AA61BE">
              <w:rPr>
                <w:b/>
                <w:sz w:val="20"/>
                <w:szCs w:val="20"/>
                <w:lang w:val="it-IT"/>
              </w:rPr>
              <w:t xml:space="preserve"> </w:t>
            </w:r>
            <w:proofErr w:type="spellStart"/>
            <w:r w:rsidRPr="00AA61BE">
              <w:rPr>
                <w:b/>
                <w:sz w:val="20"/>
                <w:szCs w:val="20"/>
                <w:lang w:val="it-IT"/>
              </w:rPr>
              <w:t>substantelor</w:t>
            </w:r>
            <w:proofErr w:type="spellEnd"/>
            <w:r w:rsidRPr="00AA61BE">
              <w:rPr>
                <w:b/>
                <w:sz w:val="20"/>
                <w:szCs w:val="20"/>
                <w:lang w:val="it-IT"/>
              </w:rPr>
              <w:t xml:space="preserve"> </w:t>
            </w:r>
            <w:proofErr w:type="spellStart"/>
            <w:r w:rsidRPr="00AA61BE">
              <w:rPr>
                <w:b/>
                <w:sz w:val="20"/>
                <w:szCs w:val="20"/>
                <w:lang w:val="it-IT"/>
              </w:rPr>
              <w:t>organice</w:t>
            </w:r>
            <w:proofErr w:type="spellEnd"/>
            <w:r w:rsidRPr="00AA61BE">
              <w:rPr>
                <w:sz w:val="20"/>
                <w:szCs w:val="20"/>
                <w:lang w:val="it-IT"/>
              </w:rPr>
              <w:t xml:space="preserve">, seria E </w:t>
            </w:r>
            <w:r w:rsidRPr="00AA61BE">
              <w:rPr>
                <w:sz w:val="20"/>
                <w:szCs w:val="20"/>
              </w:rPr>
              <w:t>Nr. 0004519 eliberata in 02.0</w:t>
            </w:r>
            <w:r w:rsidR="00382083" w:rsidRPr="00AA61BE">
              <w:rPr>
                <w:sz w:val="20"/>
                <w:szCs w:val="20"/>
              </w:rPr>
              <w:t>2.2006/Nr. 1369 emisă de UPB</w:t>
            </w:r>
          </w:p>
        </w:tc>
      </w:tr>
      <w:tr w:rsidR="00D17CB2" w:rsidRPr="00711F28" w:rsidTr="00AF5A0B">
        <w:trPr>
          <w:cantSplit/>
          <w:trHeight w:val="696"/>
        </w:trPr>
        <w:tc>
          <w:tcPr>
            <w:tcW w:w="4772" w:type="dxa"/>
            <w:vMerge/>
          </w:tcPr>
          <w:p w:rsidR="00D17CB2" w:rsidRPr="00AA61BE" w:rsidRDefault="00D17CB2" w:rsidP="00D17CB2">
            <w:pPr>
              <w:rPr>
                <w:sz w:val="20"/>
                <w:szCs w:val="20"/>
              </w:rPr>
            </w:pPr>
          </w:p>
        </w:tc>
        <w:tc>
          <w:tcPr>
            <w:tcW w:w="5826" w:type="dxa"/>
            <w:gridSpan w:val="2"/>
          </w:tcPr>
          <w:p w:rsidR="00D17CB2" w:rsidRPr="00AA61BE" w:rsidRDefault="00377C5F" w:rsidP="00377C5F">
            <w:pPr>
              <w:jc w:val="both"/>
              <w:rPr>
                <w:b/>
                <w:sz w:val="20"/>
                <w:szCs w:val="20"/>
              </w:rPr>
            </w:pPr>
            <w:r w:rsidRPr="00AA61BE">
              <w:rPr>
                <w:b/>
                <w:sz w:val="20"/>
                <w:szCs w:val="20"/>
              </w:rPr>
              <w:t xml:space="preserve">Certificate de absolvire ale Departamentului pentru Pregatirea Personalului Didactic, Universitatea Politehnica din Bucuresti, Nivel I (Nr. 1667/12.03.2009) </w:t>
            </w:r>
            <w:r w:rsidR="006E7FA4" w:rsidRPr="00AA61BE">
              <w:rPr>
                <w:b/>
                <w:sz w:val="20"/>
                <w:szCs w:val="20"/>
              </w:rPr>
              <w:t xml:space="preserve">si Nivel II (Nr. </w:t>
            </w:r>
            <w:r w:rsidR="00C223B7">
              <w:rPr>
                <w:b/>
                <w:sz w:val="20"/>
                <w:szCs w:val="20"/>
              </w:rPr>
              <w:t>0242</w:t>
            </w:r>
            <w:r w:rsidR="006E7FA4" w:rsidRPr="00AA61BE">
              <w:rPr>
                <w:b/>
                <w:sz w:val="20"/>
                <w:szCs w:val="20"/>
              </w:rPr>
              <w:t>/</w:t>
            </w:r>
            <w:r w:rsidR="00C223B7">
              <w:rPr>
                <w:b/>
                <w:sz w:val="20"/>
                <w:szCs w:val="20"/>
              </w:rPr>
              <w:t>05</w:t>
            </w:r>
            <w:r w:rsidR="006E7FA4" w:rsidRPr="00AA61BE">
              <w:rPr>
                <w:b/>
                <w:sz w:val="20"/>
                <w:szCs w:val="20"/>
              </w:rPr>
              <w:t>.</w:t>
            </w:r>
            <w:r w:rsidR="00C223B7">
              <w:rPr>
                <w:b/>
                <w:sz w:val="20"/>
                <w:szCs w:val="20"/>
              </w:rPr>
              <w:t>07</w:t>
            </w:r>
            <w:r w:rsidR="006E7FA4" w:rsidRPr="00AA61BE">
              <w:rPr>
                <w:b/>
                <w:sz w:val="20"/>
                <w:szCs w:val="20"/>
              </w:rPr>
              <w:t>.2018</w:t>
            </w:r>
            <w:r w:rsidRPr="00AA61BE">
              <w:rPr>
                <w:b/>
                <w:sz w:val="20"/>
                <w:szCs w:val="20"/>
              </w:rPr>
              <w:t xml:space="preserve">) </w:t>
            </w:r>
          </w:p>
        </w:tc>
      </w:tr>
    </w:tbl>
    <w:p w:rsidR="00720ABD" w:rsidRPr="00AA61BE" w:rsidRDefault="00FC20FF" w:rsidP="00296140">
      <w:pPr>
        <w:jc w:val="both"/>
        <w:rPr>
          <w:sz w:val="20"/>
          <w:szCs w:val="20"/>
        </w:rPr>
      </w:pPr>
      <w:r w:rsidRPr="00FC20FF">
        <w:rPr>
          <w:b/>
          <w:bCs/>
          <w:sz w:val="20"/>
          <w:szCs w:val="20"/>
        </w:rPr>
        <w:t xml:space="preserve">Subsemnatul Ioan Stefan Voicu, candidat la concursul pentru ocuparea postului de Profesor, poziția 13, </w:t>
      </w:r>
      <w:r w:rsidRPr="00FC20FF">
        <w:rPr>
          <w:b/>
          <w:sz w:val="20"/>
          <w:szCs w:val="20"/>
        </w:rPr>
        <w:t>Departamentul de Chimie Analitica si Ingineria Mediului, Facultatea de Chimie Aplicata si Stiinta Materialelor</w:t>
      </w:r>
      <w:r w:rsidRPr="00FC20FF">
        <w:rPr>
          <w:b/>
          <w:bCs/>
          <w:sz w:val="20"/>
          <w:szCs w:val="20"/>
        </w:rPr>
        <w:t xml:space="preserve"> din Domeniul de Studii Univ. Inginerie Chimica, arondat Comisiei de Specialitate CNATDCU </w:t>
      </w:r>
      <w:r w:rsidRPr="00FC20FF">
        <w:rPr>
          <w:b/>
          <w:bCs/>
          <w:color w:val="00AF4F"/>
          <w:sz w:val="20"/>
          <w:szCs w:val="20"/>
        </w:rPr>
        <w:t>[OMECTS 4106/10.06.2016] Nr</w:t>
      </w:r>
      <w:r w:rsidRPr="00FC20FF">
        <w:rPr>
          <w:b/>
          <w:bCs/>
          <w:sz w:val="20"/>
          <w:szCs w:val="20"/>
        </w:rPr>
        <w:t xml:space="preserve">. 8, Comisia Inginerie chimica, inginerie medicala, stiinta materialelor si nanomateriale, declar pe propria răspundere, cunoscând prevederile art. 292 privind falsul în declarații, din Legea 286/2009 - Codul Penal, ca sunt îndeplinite toate Standardele minimale prevăzute de Metodologia UPB 2018 pentru înscrierea la concurs, in momentul înscrierii la concurs, si susțin veridicitatea informațiilor prezentate in dosar si in materialul de mai sus. Lucrările considerate a fi incluse in Baza ISI Thomson Reuters Web of Science sau in alte Baze de Date Internaționale [BDI] sunt vizibile in aceste baze, in dreptul numelui candidatului, la aceasta data. </w:t>
      </w:r>
      <w:r w:rsidR="00CF7393" w:rsidRPr="00AA61BE">
        <w:rPr>
          <w:sz w:val="20"/>
          <w:szCs w:val="20"/>
        </w:rPr>
        <w:t xml:space="preserve"> </w:t>
      </w:r>
    </w:p>
    <w:p w:rsidR="001B7717" w:rsidRDefault="001B7717" w:rsidP="00CF7393">
      <w:pPr>
        <w:tabs>
          <w:tab w:val="left" w:pos="7515"/>
        </w:tabs>
        <w:rPr>
          <w:b/>
          <w:sz w:val="20"/>
          <w:szCs w:val="20"/>
        </w:rPr>
      </w:pPr>
    </w:p>
    <w:p w:rsidR="001B7717" w:rsidRDefault="001B7717" w:rsidP="00CF7393">
      <w:pPr>
        <w:tabs>
          <w:tab w:val="left" w:pos="7515"/>
        </w:tabs>
        <w:rPr>
          <w:b/>
          <w:sz w:val="20"/>
          <w:szCs w:val="20"/>
        </w:rPr>
      </w:pPr>
    </w:p>
    <w:p w:rsidR="00CF7393" w:rsidRPr="00AA61BE" w:rsidRDefault="00CF7393" w:rsidP="00CF7393">
      <w:pPr>
        <w:tabs>
          <w:tab w:val="left" w:pos="7515"/>
        </w:tabs>
        <w:rPr>
          <w:b/>
          <w:sz w:val="20"/>
          <w:szCs w:val="20"/>
        </w:rPr>
      </w:pPr>
      <w:r w:rsidRPr="00AA61BE">
        <w:rPr>
          <w:b/>
          <w:sz w:val="20"/>
          <w:szCs w:val="20"/>
        </w:rPr>
        <w:t xml:space="preserve">Candidat,                                                                                                     </w:t>
      </w:r>
      <w:r w:rsidR="00591908" w:rsidRPr="00AA61BE">
        <w:rPr>
          <w:b/>
          <w:sz w:val="20"/>
          <w:szCs w:val="20"/>
        </w:rPr>
        <w:tab/>
      </w:r>
      <w:r w:rsidR="00591908" w:rsidRPr="00AA61BE">
        <w:rPr>
          <w:b/>
          <w:sz w:val="20"/>
          <w:szCs w:val="20"/>
        </w:rPr>
        <w:tab/>
      </w:r>
      <w:r w:rsidR="00591908" w:rsidRPr="00AA61BE">
        <w:rPr>
          <w:b/>
          <w:sz w:val="20"/>
          <w:szCs w:val="20"/>
        </w:rPr>
        <w:tab/>
      </w:r>
      <w:r w:rsidR="00591908" w:rsidRPr="00AA61BE">
        <w:rPr>
          <w:b/>
          <w:sz w:val="20"/>
          <w:szCs w:val="20"/>
        </w:rPr>
        <w:tab/>
      </w:r>
      <w:r w:rsidR="00591908" w:rsidRPr="00AA61BE">
        <w:rPr>
          <w:b/>
          <w:sz w:val="20"/>
          <w:szCs w:val="20"/>
        </w:rPr>
        <w:tab/>
      </w:r>
      <w:r w:rsidRPr="00AA61BE">
        <w:rPr>
          <w:b/>
          <w:sz w:val="20"/>
          <w:szCs w:val="20"/>
        </w:rPr>
        <w:t xml:space="preserve">  Data</w:t>
      </w:r>
    </w:p>
    <w:p w:rsidR="00CF7393" w:rsidRPr="00AA61BE" w:rsidRDefault="00591908" w:rsidP="00CF7393">
      <w:pPr>
        <w:rPr>
          <w:sz w:val="20"/>
          <w:szCs w:val="20"/>
        </w:rPr>
      </w:pPr>
      <w:r w:rsidRPr="00AA61BE">
        <w:rPr>
          <w:sz w:val="20"/>
          <w:szCs w:val="20"/>
        </w:rPr>
        <w:t xml:space="preserve"> </w:t>
      </w:r>
    </w:p>
    <w:p w:rsidR="00591908" w:rsidRPr="00AA61BE" w:rsidRDefault="001B7717" w:rsidP="00CF7393">
      <w:pPr>
        <w:rPr>
          <w:sz w:val="20"/>
          <w:szCs w:val="20"/>
        </w:rPr>
      </w:pPr>
      <w:r>
        <w:rPr>
          <w:sz w:val="20"/>
          <w:szCs w:val="20"/>
        </w:rPr>
        <w:t>Prof</w:t>
      </w:r>
      <w:r w:rsidR="00591908" w:rsidRPr="00AA61BE">
        <w:rPr>
          <w:sz w:val="20"/>
          <w:szCs w:val="20"/>
        </w:rPr>
        <w:t>. Dr.</w:t>
      </w:r>
      <w:r w:rsidR="0012153B" w:rsidRPr="00AA61BE">
        <w:rPr>
          <w:sz w:val="20"/>
          <w:szCs w:val="20"/>
        </w:rPr>
        <w:t xml:space="preserve"> Habil.</w:t>
      </w:r>
      <w:r w:rsidR="00591908" w:rsidRPr="00AA61BE">
        <w:rPr>
          <w:sz w:val="20"/>
          <w:szCs w:val="20"/>
        </w:rPr>
        <w:t xml:space="preserve"> Ing. Ioan Stefan VOICU</w:t>
      </w:r>
      <w:r w:rsidR="00663FD6" w:rsidRPr="00AA61BE">
        <w:rPr>
          <w:sz w:val="20"/>
          <w:szCs w:val="20"/>
        </w:rPr>
        <w:tab/>
      </w:r>
      <w:r w:rsidR="00D96836" w:rsidRPr="00AA61BE">
        <w:rPr>
          <w:sz w:val="20"/>
          <w:szCs w:val="20"/>
        </w:rPr>
        <w:tab/>
      </w:r>
      <w:r w:rsidR="00D96836" w:rsidRPr="00AA61BE">
        <w:rPr>
          <w:sz w:val="20"/>
          <w:szCs w:val="20"/>
        </w:rPr>
        <w:tab/>
      </w:r>
      <w:r w:rsidR="00D96836" w:rsidRPr="00AA61BE">
        <w:rPr>
          <w:sz w:val="20"/>
          <w:szCs w:val="20"/>
        </w:rPr>
        <w:tab/>
      </w:r>
      <w:r w:rsidR="00D96836" w:rsidRPr="00AA61BE">
        <w:rPr>
          <w:sz w:val="20"/>
          <w:szCs w:val="20"/>
        </w:rPr>
        <w:tab/>
      </w:r>
      <w:r w:rsidR="00D96836" w:rsidRPr="00AA61BE">
        <w:rPr>
          <w:sz w:val="20"/>
          <w:szCs w:val="20"/>
        </w:rPr>
        <w:tab/>
      </w:r>
      <w:r w:rsidR="00D96836" w:rsidRPr="00AA61BE">
        <w:rPr>
          <w:sz w:val="20"/>
          <w:szCs w:val="20"/>
        </w:rPr>
        <w:tab/>
      </w:r>
      <w:r w:rsidR="00D96836" w:rsidRPr="00AA61BE">
        <w:rPr>
          <w:sz w:val="20"/>
          <w:szCs w:val="20"/>
        </w:rPr>
        <w:tab/>
      </w:r>
      <w:r w:rsidR="00D96836" w:rsidRPr="00AA61BE">
        <w:rPr>
          <w:sz w:val="20"/>
          <w:szCs w:val="20"/>
        </w:rPr>
        <w:tab/>
        <w:t xml:space="preserve">       </w:t>
      </w:r>
      <w:r>
        <w:rPr>
          <w:sz w:val="20"/>
          <w:szCs w:val="20"/>
        </w:rPr>
        <w:t>25</w:t>
      </w:r>
      <w:r w:rsidR="00D96836" w:rsidRPr="00AA61BE">
        <w:rPr>
          <w:sz w:val="20"/>
          <w:szCs w:val="20"/>
        </w:rPr>
        <w:t>.0</w:t>
      </w:r>
      <w:r>
        <w:rPr>
          <w:sz w:val="20"/>
          <w:szCs w:val="20"/>
        </w:rPr>
        <w:t>8</w:t>
      </w:r>
      <w:r w:rsidR="00766C99" w:rsidRPr="00AA61BE">
        <w:rPr>
          <w:sz w:val="20"/>
          <w:szCs w:val="20"/>
        </w:rPr>
        <w:t>.20</w:t>
      </w:r>
      <w:r>
        <w:rPr>
          <w:sz w:val="20"/>
          <w:szCs w:val="20"/>
        </w:rPr>
        <w:t>20</w:t>
      </w:r>
    </w:p>
    <w:p w:rsidR="00382083" w:rsidRDefault="00382083" w:rsidP="00EB7B9D">
      <w:pPr>
        <w:pStyle w:val="Default"/>
        <w:jc w:val="center"/>
        <w:rPr>
          <w:b/>
          <w:bCs/>
        </w:rPr>
      </w:pPr>
    </w:p>
    <w:p w:rsidR="00766C99" w:rsidRDefault="00766C99" w:rsidP="00FC20FF">
      <w:pPr>
        <w:pStyle w:val="Default"/>
        <w:rPr>
          <w:b/>
          <w:bCs/>
        </w:rPr>
      </w:pPr>
    </w:p>
    <w:p w:rsidR="008B0ED3" w:rsidRDefault="008B0ED3" w:rsidP="005C2A54">
      <w:pPr>
        <w:pStyle w:val="Default"/>
        <w:rPr>
          <w:b/>
          <w:bCs/>
        </w:rPr>
      </w:pPr>
    </w:p>
    <w:p w:rsidR="001B7717" w:rsidRDefault="001B7717" w:rsidP="00EB7B9D">
      <w:pPr>
        <w:pStyle w:val="Default"/>
        <w:jc w:val="center"/>
        <w:rPr>
          <w:b/>
          <w:bCs/>
        </w:rPr>
      </w:pPr>
    </w:p>
    <w:p w:rsidR="001B7717" w:rsidRDefault="001B7717" w:rsidP="00EB7B9D">
      <w:pPr>
        <w:pStyle w:val="Default"/>
        <w:jc w:val="center"/>
        <w:rPr>
          <w:b/>
          <w:bCs/>
        </w:rPr>
      </w:pPr>
    </w:p>
    <w:p w:rsidR="001B7717" w:rsidRDefault="001B7717" w:rsidP="00EB7B9D">
      <w:pPr>
        <w:pStyle w:val="Default"/>
        <w:jc w:val="center"/>
        <w:rPr>
          <w:b/>
          <w:bCs/>
        </w:rPr>
      </w:pPr>
    </w:p>
    <w:p w:rsidR="00EB7B9D" w:rsidRPr="00EB7B9D" w:rsidRDefault="00EB7B9D" w:rsidP="00EB7B9D">
      <w:pPr>
        <w:pStyle w:val="Default"/>
        <w:jc w:val="center"/>
      </w:pPr>
      <w:r w:rsidRPr="00EB7B9D">
        <w:rPr>
          <w:b/>
          <w:bCs/>
        </w:rPr>
        <w:lastRenderedPageBreak/>
        <w:t>ANEXA LA FIȘA DE VERIFICARE A ÎNDEPLINIRII STANDARDELOR DE PREZENTARE LA CONCURS</w:t>
      </w:r>
    </w:p>
    <w:p w:rsidR="00EB7B9D" w:rsidRDefault="00EB7B9D" w:rsidP="00EB7B9D">
      <w:pPr>
        <w:pStyle w:val="Default"/>
        <w:jc w:val="center"/>
        <w:rPr>
          <w:b/>
          <w:bCs/>
        </w:rPr>
      </w:pPr>
      <w:r w:rsidRPr="00EB7B9D">
        <w:rPr>
          <w:b/>
          <w:bCs/>
        </w:rPr>
        <w:t xml:space="preserve">– </w:t>
      </w:r>
      <w:r w:rsidR="00B30C97">
        <w:rPr>
          <w:b/>
          <w:bCs/>
          <w:sz w:val="23"/>
          <w:szCs w:val="23"/>
        </w:rPr>
        <w:t>O</w:t>
      </w:r>
      <w:r w:rsidR="00E753AC">
        <w:rPr>
          <w:b/>
          <w:bCs/>
          <w:sz w:val="23"/>
          <w:szCs w:val="23"/>
        </w:rPr>
        <w:t>CUPAREA POSTULUI DE PROFESOR</w:t>
      </w:r>
      <w:r w:rsidRPr="00EB7B9D">
        <w:rPr>
          <w:b/>
          <w:bCs/>
        </w:rPr>
        <w:t xml:space="preserve"> –</w:t>
      </w:r>
    </w:p>
    <w:p w:rsidR="004C749A" w:rsidRPr="004C749A" w:rsidRDefault="004C749A" w:rsidP="004570AF">
      <w:pPr>
        <w:pStyle w:val="Default"/>
        <w:ind w:left="720"/>
        <w:jc w:val="center"/>
        <w:rPr>
          <w:b/>
          <w:bCs/>
        </w:rPr>
      </w:pPr>
      <w:proofErr w:type="spellStart"/>
      <w:r w:rsidRPr="004C749A">
        <w:rPr>
          <w:b/>
          <w:lang w:val="en-GB" w:eastAsia="en-GB"/>
        </w:rPr>
        <w:t>Numarul</w:t>
      </w:r>
      <w:proofErr w:type="spellEnd"/>
      <w:r w:rsidRPr="004C749A">
        <w:rPr>
          <w:b/>
          <w:lang w:val="en-GB" w:eastAsia="en-GB"/>
        </w:rPr>
        <w:t xml:space="preserve"> total de </w:t>
      </w:r>
      <w:proofErr w:type="spellStart"/>
      <w:r w:rsidRPr="004C749A">
        <w:rPr>
          <w:b/>
          <w:lang w:val="en-GB" w:eastAsia="en-GB"/>
        </w:rPr>
        <w:t>articole</w:t>
      </w:r>
      <w:proofErr w:type="spellEnd"/>
      <w:r w:rsidRPr="004C749A">
        <w:rPr>
          <w:b/>
          <w:lang w:val="en-GB" w:eastAsia="en-GB"/>
        </w:rPr>
        <w:t xml:space="preserve"> in </w:t>
      </w:r>
      <w:proofErr w:type="spellStart"/>
      <w:r w:rsidRPr="004C749A">
        <w:rPr>
          <w:b/>
          <w:lang w:val="en-GB" w:eastAsia="en-GB"/>
        </w:rPr>
        <w:t>reviste</w:t>
      </w:r>
      <w:proofErr w:type="spellEnd"/>
      <w:r w:rsidRPr="004C749A">
        <w:rPr>
          <w:b/>
          <w:lang w:val="en-GB" w:eastAsia="en-GB"/>
        </w:rPr>
        <w:t xml:space="preserve"> ISI situate in top 25% (zona </w:t>
      </w:r>
      <w:proofErr w:type="spellStart"/>
      <w:r w:rsidRPr="004C749A">
        <w:rPr>
          <w:b/>
          <w:lang w:val="en-GB" w:eastAsia="en-GB"/>
        </w:rPr>
        <w:t>rosie</w:t>
      </w:r>
      <w:proofErr w:type="spellEnd"/>
      <w:r w:rsidRPr="004C749A">
        <w:rPr>
          <w:b/>
          <w:lang w:val="en-GB" w:eastAsia="en-GB"/>
        </w:rPr>
        <w:t xml:space="preserve">) in </w:t>
      </w:r>
      <w:proofErr w:type="spellStart"/>
      <w:r w:rsidRPr="004C749A">
        <w:rPr>
          <w:b/>
          <w:lang w:val="en-GB" w:eastAsia="en-GB"/>
        </w:rPr>
        <w:t>calitate</w:t>
      </w:r>
      <w:proofErr w:type="spellEnd"/>
      <w:r w:rsidRPr="004C749A">
        <w:rPr>
          <w:b/>
          <w:lang w:val="en-GB" w:eastAsia="en-GB"/>
        </w:rPr>
        <w:t xml:space="preserve"> de </w:t>
      </w:r>
      <w:proofErr w:type="spellStart"/>
      <w:r w:rsidRPr="004C749A">
        <w:rPr>
          <w:b/>
          <w:lang w:val="en-GB" w:eastAsia="en-GB"/>
        </w:rPr>
        <w:t>autor</w:t>
      </w:r>
      <w:proofErr w:type="spellEnd"/>
      <w:r w:rsidRPr="004C749A">
        <w:rPr>
          <w:b/>
          <w:lang w:val="en-GB" w:eastAsia="en-GB"/>
        </w:rPr>
        <w:t xml:space="preserve"> principal </w:t>
      </w:r>
      <w:r>
        <w:rPr>
          <w:b/>
          <w:lang w:val="en-GB" w:eastAsia="en-GB"/>
        </w:rPr>
        <w:t>–</w:t>
      </w:r>
      <w:r w:rsidRPr="004C749A">
        <w:rPr>
          <w:b/>
          <w:lang w:val="en-GB" w:eastAsia="en-GB"/>
        </w:rPr>
        <w:t>NTOP</w:t>
      </w:r>
      <w:r w:rsidR="00473662">
        <w:rPr>
          <w:b/>
          <w:lang w:val="en-GB" w:eastAsia="en-GB"/>
        </w:rPr>
        <w:t xml:space="preserve">. </w:t>
      </w:r>
      <w:proofErr w:type="spellStart"/>
      <w:r w:rsidR="00473662">
        <w:rPr>
          <w:b/>
          <w:lang w:val="en-GB" w:eastAsia="en-GB"/>
        </w:rPr>
        <w:t>Incadrarea</w:t>
      </w:r>
      <w:proofErr w:type="spellEnd"/>
      <w:r w:rsidR="00473662">
        <w:rPr>
          <w:b/>
          <w:lang w:val="en-GB" w:eastAsia="en-GB"/>
        </w:rPr>
        <w:t xml:space="preserve"> Q1 </w:t>
      </w:r>
      <w:proofErr w:type="spellStart"/>
      <w:r w:rsidR="00473662">
        <w:rPr>
          <w:b/>
          <w:lang w:val="en-GB" w:eastAsia="en-GB"/>
        </w:rPr>
        <w:t>este</w:t>
      </w:r>
      <w:proofErr w:type="spellEnd"/>
      <w:r w:rsidR="00473662">
        <w:rPr>
          <w:b/>
          <w:lang w:val="en-GB" w:eastAsia="en-GB"/>
        </w:rPr>
        <w:t xml:space="preserve"> </w:t>
      </w:r>
      <w:proofErr w:type="spellStart"/>
      <w:r w:rsidR="00473662">
        <w:rPr>
          <w:b/>
          <w:lang w:val="en-GB" w:eastAsia="en-GB"/>
        </w:rPr>
        <w:t>valabila</w:t>
      </w:r>
      <w:proofErr w:type="spellEnd"/>
      <w:r w:rsidR="00473662">
        <w:rPr>
          <w:b/>
          <w:lang w:val="en-GB" w:eastAsia="en-GB"/>
        </w:rPr>
        <w:t xml:space="preserve"> conform JCR 2017, la data </w:t>
      </w:r>
      <w:proofErr w:type="spellStart"/>
      <w:r w:rsidR="00473662">
        <w:rPr>
          <w:b/>
          <w:lang w:val="en-GB" w:eastAsia="en-GB"/>
        </w:rPr>
        <w:t>depunerii</w:t>
      </w:r>
      <w:proofErr w:type="spellEnd"/>
      <w:r w:rsidR="00473662">
        <w:rPr>
          <w:b/>
          <w:lang w:val="en-GB" w:eastAsia="en-GB"/>
        </w:rPr>
        <w:t xml:space="preserve"> </w:t>
      </w:r>
      <w:proofErr w:type="spellStart"/>
      <w:r w:rsidR="00473662">
        <w:rPr>
          <w:b/>
          <w:lang w:val="en-GB" w:eastAsia="en-GB"/>
        </w:rPr>
        <w:t>dosarului</w:t>
      </w:r>
      <w:proofErr w:type="spellEnd"/>
      <w:r w:rsidR="00473662">
        <w:rPr>
          <w:b/>
          <w:lang w:val="en-GB" w:eastAsia="en-GB"/>
        </w:rPr>
        <w:t xml:space="preserve"> – Mai 2019</w:t>
      </w:r>
    </w:p>
    <w:p w:rsidR="004C749A" w:rsidRPr="004C749A" w:rsidRDefault="004C749A" w:rsidP="004C749A">
      <w:pPr>
        <w:pStyle w:val="Default"/>
        <w:ind w:left="720"/>
        <w:rPr>
          <w:b/>
          <w:bCs/>
        </w:rPr>
      </w:pPr>
    </w:p>
    <w:tbl>
      <w:tblPr>
        <w:tblStyle w:val="TableGrid"/>
        <w:tblW w:w="10456" w:type="dxa"/>
        <w:tblLook w:val="04A0" w:firstRow="1" w:lastRow="0" w:firstColumn="1" w:lastColumn="0" w:noHBand="0" w:noVBand="1"/>
      </w:tblPr>
      <w:tblGrid>
        <w:gridCol w:w="516"/>
        <w:gridCol w:w="7913"/>
        <w:gridCol w:w="2027"/>
      </w:tblGrid>
      <w:tr w:rsidR="004C749A" w:rsidRPr="00D302E2" w:rsidTr="00384ADE">
        <w:tc>
          <w:tcPr>
            <w:tcW w:w="8429" w:type="dxa"/>
            <w:gridSpan w:val="2"/>
          </w:tcPr>
          <w:p w:rsidR="004C749A" w:rsidRPr="00601FC1" w:rsidRDefault="004C749A" w:rsidP="00384ADE">
            <w:pPr>
              <w:pStyle w:val="Default"/>
              <w:jc w:val="center"/>
            </w:pPr>
            <w:r w:rsidRPr="00601FC1">
              <w:t>Articol</w:t>
            </w:r>
          </w:p>
        </w:tc>
        <w:tc>
          <w:tcPr>
            <w:tcW w:w="2027" w:type="dxa"/>
          </w:tcPr>
          <w:p w:rsidR="004C749A" w:rsidRPr="00601FC1" w:rsidRDefault="004C749A" w:rsidP="00384ADE">
            <w:pPr>
              <w:pStyle w:val="Default"/>
              <w:jc w:val="center"/>
            </w:pPr>
            <w:r>
              <w:t>WOS</w:t>
            </w:r>
          </w:p>
        </w:tc>
      </w:tr>
      <w:tr w:rsidR="001E2F9D" w:rsidRPr="00D302E2" w:rsidTr="00384ADE">
        <w:tc>
          <w:tcPr>
            <w:tcW w:w="516" w:type="dxa"/>
          </w:tcPr>
          <w:p w:rsidR="001E2F9D" w:rsidRPr="00766C99" w:rsidRDefault="00545425" w:rsidP="00384ADE">
            <w:pPr>
              <w:pStyle w:val="Default"/>
              <w:jc w:val="center"/>
              <w:rPr>
                <w:color w:val="auto"/>
              </w:rPr>
            </w:pPr>
            <w:r>
              <w:rPr>
                <w:color w:val="auto"/>
              </w:rPr>
              <w:t>8.</w:t>
            </w:r>
          </w:p>
        </w:tc>
        <w:tc>
          <w:tcPr>
            <w:tcW w:w="7913" w:type="dxa"/>
          </w:tcPr>
          <w:p w:rsidR="001E2F9D" w:rsidRPr="003671E5" w:rsidRDefault="00F865F7" w:rsidP="003671E5">
            <w:pPr>
              <w:spacing w:after="120"/>
              <w:jc w:val="both"/>
            </w:pPr>
            <w:r w:rsidRPr="00391460">
              <w:t xml:space="preserve">A. Muhulet, F. Miculescu, </w:t>
            </w:r>
            <w:r w:rsidRPr="00391460">
              <w:rPr>
                <w:b/>
              </w:rPr>
              <w:t>S.I. Voicu*</w:t>
            </w:r>
            <w:r w:rsidRPr="00391460">
              <w:t xml:space="preserve">, F. Schütt, V.K. Thakur, Y.K. Mishra, </w:t>
            </w:r>
            <w:r w:rsidRPr="00391460">
              <w:rPr>
                <w:bCs/>
              </w:rPr>
              <w:t xml:space="preserve">Fundamentals and Scopes of Doped Carbon Nanotubes Towards Energy and Biosensing Applications, </w:t>
            </w:r>
            <w:r w:rsidRPr="00391460">
              <w:rPr>
                <w:b/>
                <w:bCs/>
              </w:rPr>
              <w:t xml:space="preserve">Materials Today Energy </w:t>
            </w:r>
            <w:r w:rsidRPr="00391460">
              <w:t>9 (2018) 154-186, doi: 10.1016/j.mtener.2018.05.002.</w:t>
            </w:r>
          </w:p>
        </w:tc>
        <w:tc>
          <w:tcPr>
            <w:tcW w:w="2027" w:type="dxa"/>
          </w:tcPr>
          <w:p w:rsidR="001509F5" w:rsidRPr="00766C4F" w:rsidRDefault="001509F5" w:rsidP="00766C4F">
            <w:pPr>
              <w:jc w:val="center"/>
            </w:pPr>
            <w:r w:rsidRPr="00766C4F">
              <w:rPr>
                <w:color w:val="2A2D35"/>
                <w:shd w:val="clear" w:color="auto" w:fill="F8F8F8"/>
              </w:rPr>
              <w:t>000443217900013</w:t>
            </w:r>
          </w:p>
          <w:p w:rsidR="001E2F9D" w:rsidRPr="00766C99" w:rsidRDefault="001E2F9D" w:rsidP="00384ADE">
            <w:pPr>
              <w:spacing w:after="120"/>
              <w:ind w:left="-90" w:right="43"/>
              <w:jc w:val="center"/>
              <w:rPr>
                <w:b/>
              </w:rPr>
            </w:pPr>
          </w:p>
        </w:tc>
      </w:tr>
      <w:tr w:rsidR="003671E5" w:rsidRPr="00D302E2" w:rsidTr="00384ADE">
        <w:tc>
          <w:tcPr>
            <w:tcW w:w="516" w:type="dxa"/>
          </w:tcPr>
          <w:p w:rsidR="003671E5" w:rsidRPr="00766C99" w:rsidRDefault="003671E5" w:rsidP="003671E5">
            <w:pPr>
              <w:pStyle w:val="Default"/>
              <w:jc w:val="center"/>
              <w:rPr>
                <w:color w:val="auto"/>
              </w:rPr>
            </w:pPr>
            <w:r>
              <w:rPr>
                <w:color w:val="auto"/>
              </w:rPr>
              <w:t>7</w:t>
            </w:r>
            <w:r>
              <w:t>.</w:t>
            </w:r>
          </w:p>
        </w:tc>
        <w:tc>
          <w:tcPr>
            <w:tcW w:w="7913" w:type="dxa"/>
          </w:tcPr>
          <w:p w:rsidR="003671E5" w:rsidRPr="003671E5" w:rsidRDefault="003671E5" w:rsidP="003671E5">
            <w:pPr>
              <w:spacing w:after="120"/>
              <w:jc w:val="both"/>
            </w:pPr>
            <w:r w:rsidRPr="003671E5">
              <w:rPr>
                <w:lang w:val="en-GB"/>
              </w:rPr>
              <w:t xml:space="preserve">M. </w:t>
            </w:r>
            <w:proofErr w:type="spellStart"/>
            <w:r w:rsidRPr="003671E5">
              <w:rPr>
                <w:lang w:val="en-GB"/>
              </w:rPr>
              <w:t>Oprea</w:t>
            </w:r>
            <w:proofErr w:type="spellEnd"/>
            <w:r w:rsidRPr="003671E5">
              <w:rPr>
                <w:lang w:val="en-GB"/>
              </w:rPr>
              <w:t xml:space="preserve">, </w:t>
            </w:r>
            <w:r w:rsidRPr="003671E5">
              <w:rPr>
                <w:b/>
                <w:bCs/>
                <w:lang w:val="en-GB"/>
              </w:rPr>
              <w:t xml:space="preserve">S.I. </w:t>
            </w:r>
            <w:proofErr w:type="spellStart"/>
            <w:r w:rsidRPr="003671E5">
              <w:rPr>
                <w:b/>
                <w:bCs/>
                <w:lang w:val="en-GB"/>
              </w:rPr>
              <w:t>Voicu</w:t>
            </w:r>
            <w:proofErr w:type="spellEnd"/>
            <w:r w:rsidRPr="003671E5">
              <w:rPr>
                <w:lang w:val="en-GB"/>
              </w:rPr>
              <w:t xml:space="preserve">, </w:t>
            </w:r>
            <w:r w:rsidRPr="003671E5">
              <w:t>Recent advances in composites based on cellulose derivatives for biomedical applications</w:t>
            </w:r>
            <w:r>
              <w:t xml:space="preserve">, </w:t>
            </w:r>
            <w:r w:rsidRPr="003671E5">
              <w:rPr>
                <w:b/>
                <w:bCs/>
              </w:rPr>
              <w:t xml:space="preserve">Carbohydrate </w:t>
            </w:r>
            <w:r w:rsidR="000834D6">
              <w:rPr>
                <w:b/>
                <w:bCs/>
              </w:rPr>
              <w:t>P</w:t>
            </w:r>
            <w:r w:rsidRPr="003671E5">
              <w:rPr>
                <w:b/>
                <w:bCs/>
              </w:rPr>
              <w:t>olymers</w:t>
            </w:r>
            <w:r w:rsidR="001E7463">
              <w:rPr>
                <w:b/>
                <w:bCs/>
              </w:rPr>
              <w:t xml:space="preserve">, </w:t>
            </w:r>
            <w:r w:rsidR="000834D6">
              <w:rPr>
                <w:b/>
                <w:bCs/>
              </w:rPr>
              <w:t>2020, 116683</w:t>
            </w:r>
          </w:p>
        </w:tc>
        <w:tc>
          <w:tcPr>
            <w:tcW w:w="2027" w:type="dxa"/>
          </w:tcPr>
          <w:p w:rsidR="003671E5" w:rsidRPr="00766C99" w:rsidRDefault="00626FF8" w:rsidP="003671E5">
            <w:pPr>
              <w:spacing w:after="120"/>
              <w:ind w:left="-90" w:right="43"/>
              <w:jc w:val="center"/>
              <w:rPr>
                <w:b/>
              </w:rPr>
            </w:pPr>
            <w:r w:rsidRPr="00A263AB">
              <w:t>000565140200010</w:t>
            </w:r>
          </w:p>
        </w:tc>
      </w:tr>
      <w:tr w:rsidR="003671E5" w:rsidRPr="00D302E2" w:rsidTr="00384ADE">
        <w:tc>
          <w:tcPr>
            <w:tcW w:w="516" w:type="dxa"/>
          </w:tcPr>
          <w:p w:rsidR="003671E5" w:rsidRPr="00766C99" w:rsidRDefault="003671E5" w:rsidP="003671E5">
            <w:pPr>
              <w:pStyle w:val="Default"/>
              <w:jc w:val="center"/>
              <w:rPr>
                <w:color w:val="auto"/>
              </w:rPr>
            </w:pPr>
            <w:r>
              <w:rPr>
                <w:color w:val="auto"/>
              </w:rPr>
              <w:t>6.</w:t>
            </w:r>
          </w:p>
        </w:tc>
        <w:tc>
          <w:tcPr>
            <w:tcW w:w="7913" w:type="dxa"/>
          </w:tcPr>
          <w:p w:rsidR="003671E5" w:rsidRPr="001509F5" w:rsidRDefault="003671E5" w:rsidP="001509F5">
            <w:pPr>
              <w:spacing w:after="120"/>
              <w:jc w:val="both"/>
              <w:rPr>
                <w:color w:val="000000" w:themeColor="text1"/>
              </w:rPr>
            </w:pPr>
            <w:r w:rsidRPr="001509F5">
              <w:t xml:space="preserve">A.M. Pandele, H. Iovu, C. Orbeci, C. Tuncel, A. Nicolescu, C. Deleanu, A.M. Pandele, </w:t>
            </w:r>
            <w:r w:rsidRPr="001509F5">
              <w:rPr>
                <w:b/>
                <w:bCs/>
                <w:u w:val="single"/>
              </w:rPr>
              <w:t>S.I. Voicu*</w:t>
            </w:r>
            <w:r w:rsidRPr="001509F5">
              <w:t xml:space="preserve">, Surface Modified Cellulose Acetate Membranes for the Reactive Retention of Tetracycline, </w:t>
            </w:r>
            <w:r w:rsidRPr="001509F5">
              <w:rPr>
                <w:b/>
                <w:bCs/>
                <w:color w:val="000000" w:themeColor="text1"/>
              </w:rPr>
              <w:t>Separation and Purification Technology</w:t>
            </w:r>
            <w:r w:rsidR="001509F5" w:rsidRPr="001509F5">
              <w:rPr>
                <w:b/>
                <w:bCs/>
                <w:color w:val="000000" w:themeColor="text1"/>
              </w:rPr>
              <w:t xml:space="preserve">, </w:t>
            </w:r>
            <w:r w:rsidR="001509F5" w:rsidRPr="001509F5">
              <w:rPr>
                <w:color w:val="000000" w:themeColor="text1"/>
              </w:rPr>
              <w:t xml:space="preserve">249 (2020) 117145. </w:t>
            </w:r>
          </w:p>
        </w:tc>
        <w:tc>
          <w:tcPr>
            <w:tcW w:w="2027" w:type="dxa"/>
          </w:tcPr>
          <w:p w:rsidR="002B684D" w:rsidRPr="00F865F7" w:rsidRDefault="002B684D" w:rsidP="00F865F7">
            <w:pPr>
              <w:jc w:val="center"/>
            </w:pPr>
            <w:r w:rsidRPr="00F865F7">
              <w:rPr>
                <w:color w:val="2A2D35"/>
                <w:shd w:val="clear" w:color="auto" w:fill="F8F8F8"/>
              </w:rPr>
              <w:t>000540235100012</w:t>
            </w:r>
          </w:p>
          <w:p w:rsidR="003671E5" w:rsidRPr="00766C99" w:rsidRDefault="003671E5" w:rsidP="003671E5">
            <w:pPr>
              <w:spacing w:after="120"/>
              <w:ind w:left="-90" w:right="43"/>
              <w:jc w:val="center"/>
            </w:pPr>
          </w:p>
        </w:tc>
      </w:tr>
      <w:tr w:rsidR="003671E5" w:rsidRPr="00D302E2" w:rsidTr="00384ADE">
        <w:tc>
          <w:tcPr>
            <w:tcW w:w="516" w:type="dxa"/>
          </w:tcPr>
          <w:p w:rsidR="003671E5" w:rsidRPr="00766C99" w:rsidRDefault="003671E5" w:rsidP="003671E5">
            <w:pPr>
              <w:pStyle w:val="Default"/>
              <w:jc w:val="center"/>
              <w:rPr>
                <w:color w:val="auto"/>
              </w:rPr>
            </w:pPr>
            <w:r w:rsidRPr="00766C99">
              <w:rPr>
                <w:color w:val="auto"/>
              </w:rPr>
              <w:t>5.</w:t>
            </w:r>
          </w:p>
        </w:tc>
        <w:tc>
          <w:tcPr>
            <w:tcW w:w="7913" w:type="dxa"/>
          </w:tcPr>
          <w:p w:rsidR="003671E5" w:rsidRPr="00766C99" w:rsidRDefault="003671E5" w:rsidP="003671E5">
            <w:pPr>
              <w:pStyle w:val="frfield"/>
              <w:spacing w:after="120" w:afterAutospacing="0"/>
              <w:jc w:val="both"/>
              <w:rPr>
                <w:lang w:val="en-GB"/>
              </w:rPr>
            </w:pPr>
            <w:r w:rsidRPr="00766C99">
              <w:t xml:space="preserve">A.M. </w:t>
            </w:r>
            <w:proofErr w:type="spellStart"/>
            <w:r w:rsidRPr="00766C99">
              <w:t>Pandele</w:t>
            </w:r>
            <w:proofErr w:type="spellEnd"/>
            <w:r w:rsidRPr="00766C99">
              <w:t xml:space="preserve">, P. </w:t>
            </w:r>
            <w:proofErr w:type="spellStart"/>
            <w:r w:rsidRPr="00766C99">
              <w:t>Neacsu</w:t>
            </w:r>
            <w:proofErr w:type="spellEnd"/>
            <w:r w:rsidRPr="00766C99">
              <w:t xml:space="preserve">, A. </w:t>
            </w:r>
            <w:proofErr w:type="spellStart"/>
            <w:r w:rsidRPr="00766C99">
              <w:t>Cimpean</w:t>
            </w:r>
            <w:proofErr w:type="spellEnd"/>
            <w:r w:rsidRPr="00766C99">
              <w:t xml:space="preserve">, A.I. </w:t>
            </w:r>
            <w:proofErr w:type="spellStart"/>
            <w:r w:rsidRPr="00766C99">
              <w:t>Staras</w:t>
            </w:r>
            <w:proofErr w:type="spellEnd"/>
            <w:r w:rsidRPr="00766C99">
              <w:t xml:space="preserve">, F. </w:t>
            </w:r>
            <w:proofErr w:type="spellStart"/>
            <w:r w:rsidRPr="00766C99">
              <w:t>Miculescu</w:t>
            </w:r>
            <w:proofErr w:type="spellEnd"/>
            <w:r w:rsidRPr="00766C99">
              <w:t xml:space="preserve">, A. </w:t>
            </w:r>
            <w:proofErr w:type="spellStart"/>
            <w:r w:rsidRPr="00766C99">
              <w:t>Iordache</w:t>
            </w:r>
            <w:proofErr w:type="spellEnd"/>
            <w:r w:rsidRPr="00766C99">
              <w:t xml:space="preserve">, </w:t>
            </w:r>
            <w:r w:rsidRPr="00381BEA">
              <w:rPr>
                <w:b/>
                <w:bCs/>
                <w:u w:val="single"/>
              </w:rPr>
              <w:t xml:space="preserve">S.I. </w:t>
            </w:r>
            <w:proofErr w:type="spellStart"/>
            <w:r w:rsidRPr="00381BEA">
              <w:rPr>
                <w:b/>
                <w:bCs/>
                <w:u w:val="single"/>
              </w:rPr>
              <w:t>Voicu</w:t>
            </w:r>
            <w:proofErr w:type="spellEnd"/>
            <w:r w:rsidRPr="00381BEA">
              <w:rPr>
                <w:b/>
                <w:bCs/>
                <w:u w:val="single"/>
              </w:rPr>
              <w:t>*</w:t>
            </w:r>
            <w:r w:rsidRPr="00766C99">
              <w:t xml:space="preserve">, V.K. Thakur, O.D. </w:t>
            </w:r>
            <w:proofErr w:type="spellStart"/>
            <w:r w:rsidRPr="00766C99">
              <w:t>Toader</w:t>
            </w:r>
            <w:proofErr w:type="spellEnd"/>
            <w:r w:rsidRPr="00766C99">
              <w:t xml:space="preserve">, Cellulose acetate membranes functionalized with resveratrol by covalent immobilization for improved Osseointegration, </w:t>
            </w:r>
            <w:r w:rsidRPr="00766C99">
              <w:rPr>
                <w:b/>
              </w:rPr>
              <w:t>Applied Surface Science</w:t>
            </w:r>
            <w:r w:rsidRPr="00766C99">
              <w:t>, 2018, 438, 2-13, 10.1016/j.apsusc.2017.11.102</w:t>
            </w:r>
            <w:r>
              <w:t xml:space="preserve"> – Q1 – Materials Science, Coatings and films (1 din 19); Q1 – Physics, Applied (25 din 146), </w:t>
            </w:r>
            <w:proofErr w:type="spellStart"/>
            <w:r>
              <w:t>cf</w:t>
            </w:r>
            <w:proofErr w:type="spellEnd"/>
            <w:r>
              <w:t xml:space="preserve"> JCR 2017 IF (</w:t>
            </w:r>
            <w:proofErr w:type="spellStart"/>
            <w:r>
              <w:t>autor</w:t>
            </w:r>
            <w:proofErr w:type="spellEnd"/>
            <w:r>
              <w:t xml:space="preserve"> de </w:t>
            </w:r>
            <w:proofErr w:type="spellStart"/>
            <w:r>
              <w:t>corespondenta</w:t>
            </w:r>
            <w:proofErr w:type="spellEnd"/>
            <w:r>
              <w:t xml:space="preserve">, </w:t>
            </w:r>
            <w:proofErr w:type="spellStart"/>
            <w:r>
              <w:t>dovada</w:t>
            </w:r>
            <w:proofErr w:type="spellEnd"/>
            <w:r>
              <w:t xml:space="preserve"> </w:t>
            </w:r>
            <w:proofErr w:type="spellStart"/>
            <w:r>
              <w:t>atasata</w:t>
            </w:r>
            <w:proofErr w:type="spellEnd"/>
            <w:r>
              <w:t xml:space="preserve"> la </w:t>
            </w:r>
            <w:proofErr w:type="spellStart"/>
            <w:r>
              <w:t>dosar</w:t>
            </w:r>
            <w:proofErr w:type="spellEnd"/>
            <w:r>
              <w:t>).</w:t>
            </w:r>
          </w:p>
        </w:tc>
        <w:tc>
          <w:tcPr>
            <w:tcW w:w="2027" w:type="dxa"/>
          </w:tcPr>
          <w:p w:rsidR="003671E5" w:rsidRPr="00766C99" w:rsidRDefault="003671E5" w:rsidP="003671E5">
            <w:pPr>
              <w:spacing w:after="120"/>
              <w:ind w:left="-90" w:right="43"/>
              <w:jc w:val="center"/>
              <w:rPr>
                <w:b/>
              </w:rPr>
            </w:pPr>
            <w:r w:rsidRPr="00766C99">
              <w:t>000425731200002</w:t>
            </w:r>
          </w:p>
        </w:tc>
      </w:tr>
      <w:tr w:rsidR="003671E5" w:rsidRPr="00D302E2" w:rsidTr="00384ADE">
        <w:tc>
          <w:tcPr>
            <w:tcW w:w="516" w:type="dxa"/>
          </w:tcPr>
          <w:p w:rsidR="003671E5" w:rsidRPr="00766C99" w:rsidRDefault="003671E5" w:rsidP="003671E5">
            <w:pPr>
              <w:pStyle w:val="Default"/>
              <w:jc w:val="center"/>
              <w:rPr>
                <w:color w:val="auto"/>
              </w:rPr>
            </w:pPr>
            <w:r w:rsidRPr="00766C99">
              <w:rPr>
                <w:color w:val="auto"/>
              </w:rPr>
              <w:t>4.</w:t>
            </w:r>
          </w:p>
        </w:tc>
        <w:tc>
          <w:tcPr>
            <w:tcW w:w="7913" w:type="dxa"/>
          </w:tcPr>
          <w:p w:rsidR="003671E5" w:rsidRPr="00766C99" w:rsidRDefault="003671E5" w:rsidP="003671E5">
            <w:pPr>
              <w:pStyle w:val="frfield"/>
              <w:spacing w:before="0" w:beforeAutospacing="0" w:after="120" w:afterAutospacing="0"/>
              <w:jc w:val="both"/>
              <w:rPr>
                <w:lang w:val="en-GB"/>
              </w:rPr>
            </w:pPr>
            <w:r w:rsidRPr="00766C99">
              <w:rPr>
                <w:rFonts w:eastAsiaTheme="minorHAnsi"/>
                <w:lang w:val="en-GB"/>
              </w:rPr>
              <w:t xml:space="preserve">F. </w:t>
            </w:r>
            <w:proofErr w:type="spellStart"/>
            <w:r w:rsidRPr="00766C99">
              <w:rPr>
                <w:rFonts w:eastAsiaTheme="minorHAnsi"/>
                <w:lang w:val="en-GB"/>
              </w:rPr>
              <w:t>Miculescu</w:t>
            </w:r>
            <w:proofErr w:type="spellEnd"/>
            <w:r w:rsidRPr="00766C99">
              <w:rPr>
                <w:rFonts w:eastAsiaTheme="minorHAnsi"/>
                <w:lang w:val="en-GB"/>
              </w:rPr>
              <w:t xml:space="preserve">, A. </w:t>
            </w:r>
            <w:proofErr w:type="spellStart"/>
            <w:r w:rsidRPr="00766C99">
              <w:rPr>
                <w:rFonts w:eastAsiaTheme="minorHAnsi"/>
                <w:lang w:val="en-GB"/>
              </w:rPr>
              <w:t>Maidaniuc</w:t>
            </w:r>
            <w:proofErr w:type="spellEnd"/>
            <w:r w:rsidRPr="00766C99">
              <w:rPr>
                <w:rFonts w:eastAsiaTheme="minorHAnsi"/>
                <w:lang w:val="en-GB"/>
              </w:rPr>
              <w:t xml:space="preserve">, </w:t>
            </w:r>
            <w:r w:rsidRPr="00766C99">
              <w:rPr>
                <w:rFonts w:eastAsiaTheme="minorHAnsi"/>
                <w:b/>
                <w:u w:val="single"/>
                <w:lang w:val="en-GB"/>
              </w:rPr>
              <w:t xml:space="preserve">S.I. </w:t>
            </w:r>
            <w:proofErr w:type="spellStart"/>
            <w:r w:rsidRPr="00766C99">
              <w:rPr>
                <w:rFonts w:eastAsiaTheme="minorHAnsi"/>
                <w:b/>
                <w:u w:val="single"/>
                <w:lang w:val="en-GB"/>
              </w:rPr>
              <w:t>Voicu</w:t>
            </w:r>
            <w:proofErr w:type="spellEnd"/>
            <w:r>
              <w:rPr>
                <w:rFonts w:eastAsiaTheme="minorHAnsi"/>
                <w:b/>
                <w:u w:val="single"/>
                <w:lang w:val="en-GB"/>
              </w:rPr>
              <w:t>*</w:t>
            </w:r>
            <w:r w:rsidRPr="00766C99">
              <w:rPr>
                <w:rFonts w:eastAsiaTheme="minorHAnsi"/>
                <w:lang w:val="en-GB"/>
              </w:rPr>
              <w:t xml:space="preserve">, V.K. Thakur, G. Stan, L.T. Ciocan, </w:t>
            </w:r>
            <w:r w:rsidRPr="00766C99">
              <w:t xml:space="preserve">Progress in Hydroxyapatite-Starch Based Sustainable Biomaterials for Biomedical Bone Substitution Applications, </w:t>
            </w:r>
            <w:r w:rsidRPr="00766C99">
              <w:rPr>
                <w:b/>
              </w:rPr>
              <w:t>ACS Sustainable Chemistry and Engineering</w:t>
            </w:r>
            <w:r w:rsidRPr="00766C99">
              <w:t xml:space="preserve">, 2017, </w:t>
            </w:r>
            <w:r w:rsidRPr="00766C99">
              <w:rPr>
                <w:lang w:val="en-GB"/>
              </w:rPr>
              <w:t>5(10), 8491-8512, DOI: 10.1021/acssuschemeng.7b02314</w:t>
            </w:r>
            <w:r>
              <w:rPr>
                <w:lang w:val="en-GB"/>
              </w:rPr>
              <w:t>, Q1 – Chemistry, Multidisciplinary (29 din 171); Q1 – Engineering, Chemical (10 din 137); Q1 – Green and Sustainable Science and Technology (5 din 33) cf. JCR 2017 IF, (</w:t>
            </w:r>
            <w:proofErr w:type="spellStart"/>
            <w:r>
              <w:rPr>
                <w:lang w:val="en-GB"/>
              </w:rPr>
              <w:t>autor</w:t>
            </w:r>
            <w:proofErr w:type="spellEnd"/>
            <w:r>
              <w:rPr>
                <w:lang w:val="en-GB"/>
              </w:rPr>
              <w:t xml:space="preserve"> de </w:t>
            </w:r>
            <w:proofErr w:type="spellStart"/>
            <w:r>
              <w:rPr>
                <w:lang w:val="en-GB"/>
              </w:rPr>
              <w:t>corespondenta</w:t>
            </w:r>
            <w:proofErr w:type="spellEnd"/>
            <w:r>
              <w:rPr>
                <w:lang w:val="en-GB"/>
              </w:rPr>
              <w:t xml:space="preserve">, </w:t>
            </w:r>
            <w:proofErr w:type="spellStart"/>
            <w:r>
              <w:rPr>
                <w:lang w:val="en-GB"/>
              </w:rPr>
              <w:t>dovada</w:t>
            </w:r>
            <w:proofErr w:type="spellEnd"/>
            <w:r>
              <w:rPr>
                <w:lang w:val="en-GB"/>
              </w:rPr>
              <w:t xml:space="preserve"> </w:t>
            </w:r>
            <w:proofErr w:type="spellStart"/>
            <w:r>
              <w:rPr>
                <w:lang w:val="en-GB"/>
              </w:rPr>
              <w:t>atasata</w:t>
            </w:r>
            <w:proofErr w:type="spellEnd"/>
            <w:r>
              <w:rPr>
                <w:lang w:val="en-GB"/>
              </w:rPr>
              <w:t xml:space="preserve"> la </w:t>
            </w:r>
            <w:proofErr w:type="spellStart"/>
            <w:r>
              <w:rPr>
                <w:lang w:val="en-GB"/>
              </w:rPr>
              <w:t>dosar</w:t>
            </w:r>
            <w:proofErr w:type="spellEnd"/>
            <w:r>
              <w:rPr>
                <w:lang w:val="en-GB"/>
              </w:rPr>
              <w:t>)</w:t>
            </w:r>
            <w:r w:rsidRPr="00766C99">
              <w:rPr>
                <w:lang w:val="en-GB"/>
              </w:rPr>
              <w:t>.</w:t>
            </w:r>
          </w:p>
        </w:tc>
        <w:tc>
          <w:tcPr>
            <w:tcW w:w="2027" w:type="dxa"/>
          </w:tcPr>
          <w:p w:rsidR="003671E5" w:rsidRPr="00766C99" w:rsidRDefault="003671E5" w:rsidP="003671E5">
            <w:pPr>
              <w:spacing w:after="120"/>
              <w:ind w:left="-90" w:right="43"/>
              <w:jc w:val="center"/>
              <w:rPr>
                <w:b/>
              </w:rPr>
            </w:pPr>
            <w:r w:rsidRPr="00766C99">
              <w:t>000412382700002</w:t>
            </w:r>
          </w:p>
        </w:tc>
      </w:tr>
      <w:tr w:rsidR="003671E5" w:rsidRPr="00D302E2" w:rsidTr="00384ADE">
        <w:tc>
          <w:tcPr>
            <w:tcW w:w="516" w:type="dxa"/>
          </w:tcPr>
          <w:p w:rsidR="003671E5" w:rsidRPr="00766C99" w:rsidRDefault="003671E5" w:rsidP="003671E5">
            <w:pPr>
              <w:pStyle w:val="Default"/>
              <w:jc w:val="center"/>
              <w:rPr>
                <w:color w:val="auto"/>
              </w:rPr>
            </w:pPr>
            <w:r w:rsidRPr="00766C99">
              <w:rPr>
                <w:color w:val="auto"/>
              </w:rPr>
              <w:t>3.</w:t>
            </w:r>
          </w:p>
        </w:tc>
        <w:tc>
          <w:tcPr>
            <w:tcW w:w="7913" w:type="dxa"/>
          </w:tcPr>
          <w:p w:rsidR="003671E5" w:rsidRPr="00766C99" w:rsidRDefault="003671E5" w:rsidP="003671E5">
            <w:pPr>
              <w:pStyle w:val="frfield"/>
              <w:spacing w:after="120" w:afterAutospacing="0"/>
              <w:jc w:val="both"/>
              <w:rPr>
                <w:lang w:val="en-GB"/>
              </w:rPr>
            </w:pPr>
            <w:r w:rsidRPr="00766C99">
              <w:rPr>
                <w:rFonts w:eastAsia="Calibri"/>
              </w:rPr>
              <w:t xml:space="preserve">M. Ionita, G.M. Vlasceanu, A.Z. Watzlawek, </w:t>
            </w:r>
            <w:r w:rsidRPr="00766C99">
              <w:rPr>
                <w:rFonts w:eastAsia="Calibri"/>
                <w:b/>
                <w:u w:val="single"/>
              </w:rPr>
              <w:t>S.I. Voicu</w:t>
            </w:r>
            <w:r>
              <w:rPr>
                <w:rFonts w:eastAsia="Calibri"/>
                <w:b/>
                <w:u w:val="single"/>
              </w:rPr>
              <w:t>*</w:t>
            </w:r>
            <w:r w:rsidRPr="00766C99">
              <w:rPr>
                <w:rFonts w:eastAsia="Calibri"/>
              </w:rPr>
              <w:t xml:space="preserve">, J.S. Burns, H. Iovu, Graphene and functionalized graphene: Extraordinary prospects for nanobiocomposite materials, </w:t>
            </w:r>
            <w:r w:rsidRPr="00766C99">
              <w:rPr>
                <w:rFonts w:eastAsia="Calibri"/>
                <w:b/>
              </w:rPr>
              <w:t>Composites Part B</w:t>
            </w:r>
            <w:r w:rsidRPr="00766C99">
              <w:rPr>
                <w:rFonts w:eastAsia="Calibri"/>
              </w:rPr>
              <w:t>, 2017, 121, 34-57, DOI: 10.1016/j.compositesb.2017.03.031</w:t>
            </w:r>
            <w:r>
              <w:rPr>
                <w:rFonts w:eastAsia="Calibri"/>
              </w:rPr>
              <w:t>, Q1 – Engineering, Multidisciplinary (3 din 86); Q1 – Materials Science, Composites (2 din 26) cf. JCR 2017 IF (</w:t>
            </w:r>
            <w:proofErr w:type="spellStart"/>
            <w:r>
              <w:rPr>
                <w:rFonts w:eastAsia="Calibri"/>
              </w:rPr>
              <w:t>autor</w:t>
            </w:r>
            <w:proofErr w:type="spellEnd"/>
            <w:r>
              <w:rPr>
                <w:rFonts w:eastAsia="Calibri"/>
              </w:rPr>
              <w:t xml:space="preserve"> de </w:t>
            </w:r>
            <w:proofErr w:type="spellStart"/>
            <w:r>
              <w:rPr>
                <w:rFonts w:eastAsia="Calibri"/>
              </w:rPr>
              <w:t>corespondenta</w:t>
            </w:r>
            <w:proofErr w:type="spellEnd"/>
            <w:r>
              <w:rPr>
                <w:rFonts w:eastAsia="Calibri"/>
              </w:rPr>
              <w:t xml:space="preserve">, </w:t>
            </w:r>
            <w:proofErr w:type="spellStart"/>
            <w:r>
              <w:rPr>
                <w:rFonts w:eastAsia="Calibri"/>
              </w:rPr>
              <w:t>dovada</w:t>
            </w:r>
            <w:proofErr w:type="spellEnd"/>
            <w:r>
              <w:rPr>
                <w:rFonts w:eastAsia="Calibri"/>
              </w:rPr>
              <w:t xml:space="preserve"> </w:t>
            </w:r>
            <w:proofErr w:type="spellStart"/>
            <w:r>
              <w:rPr>
                <w:rFonts w:eastAsia="Calibri"/>
              </w:rPr>
              <w:t>atasata</w:t>
            </w:r>
            <w:proofErr w:type="spellEnd"/>
            <w:r>
              <w:rPr>
                <w:rFonts w:eastAsia="Calibri"/>
              </w:rPr>
              <w:t xml:space="preserve"> la </w:t>
            </w:r>
            <w:proofErr w:type="spellStart"/>
            <w:r>
              <w:rPr>
                <w:rFonts w:eastAsia="Calibri"/>
              </w:rPr>
              <w:t>dosar</w:t>
            </w:r>
            <w:proofErr w:type="spellEnd"/>
            <w:r>
              <w:rPr>
                <w:rFonts w:eastAsia="Calibri"/>
              </w:rPr>
              <w:t>)</w:t>
            </w:r>
            <w:r w:rsidRPr="00766C99">
              <w:rPr>
                <w:rFonts w:eastAsia="Calibri"/>
              </w:rPr>
              <w:t>.</w:t>
            </w:r>
          </w:p>
        </w:tc>
        <w:tc>
          <w:tcPr>
            <w:tcW w:w="2027" w:type="dxa"/>
          </w:tcPr>
          <w:p w:rsidR="003671E5" w:rsidRPr="00766C99" w:rsidRDefault="003671E5" w:rsidP="003671E5">
            <w:pPr>
              <w:spacing w:after="120"/>
              <w:ind w:left="-90" w:right="43"/>
              <w:jc w:val="center"/>
            </w:pPr>
            <w:r w:rsidRPr="00766C99">
              <w:t>000407413000004</w:t>
            </w:r>
          </w:p>
        </w:tc>
      </w:tr>
      <w:tr w:rsidR="003671E5" w:rsidRPr="00D302E2" w:rsidTr="00384ADE">
        <w:tc>
          <w:tcPr>
            <w:tcW w:w="516" w:type="dxa"/>
          </w:tcPr>
          <w:p w:rsidR="003671E5" w:rsidRPr="00766C99" w:rsidRDefault="003671E5" w:rsidP="003671E5">
            <w:pPr>
              <w:pStyle w:val="Default"/>
              <w:jc w:val="center"/>
              <w:rPr>
                <w:color w:val="FF0000"/>
              </w:rPr>
            </w:pPr>
            <w:r w:rsidRPr="00766C99">
              <w:rPr>
                <w:color w:val="auto"/>
              </w:rPr>
              <w:t>2.</w:t>
            </w:r>
          </w:p>
        </w:tc>
        <w:tc>
          <w:tcPr>
            <w:tcW w:w="7913" w:type="dxa"/>
          </w:tcPr>
          <w:p w:rsidR="003671E5" w:rsidRPr="00766C99" w:rsidRDefault="003671E5" w:rsidP="003671E5">
            <w:pPr>
              <w:pStyle w:val="frfield"/>
              <w:spacing w:after="120" w:afterAutospacing="0"/>
              <w:jc w:val="both"/>
              <w:rPr>
                <w:lang w:val="en-GB"/>
              </w:rPr>
            </w:pPr>
            <w:r w:rsidRPr="00766C99">
              <w:t xml:space="preserve">V.K. Thakur, </w:t>
            </w:r>
            <w:r w:rsidRPr="00766C99">
              <w:rPr>
                <w:b/>
                <w:u w:val="single"/>
              </w:rPr>
              <w:t>S.I. Voicu</w:t>
            </w:r>
            <w:r>
              <w:rPr>
                <w:b/>
                <w:u w:val="single"/>
              </w:rPr>
              <w:t>*</w:t>
            </w:r>
            <w:r w:rsidRPr="00766C99">
              <w:t xml:space="preserve">, Recent advances in cellulose and chitosan based membranes for water purification: A concise review, </w:t>
            </w:r>
            <w:r w:rsidRPr="00766C99">
              <w:rPr>
                <w:b/>
              </w:rPr>
              <w:t>Carbohydrate Polymers</w:t>
            </w:r>
            <w:r w:rsidRPr="00766C99">
              <w:t xml:space="preserve">, 146, 148-165, </w:t>
            </w:r>
            <w:r w:rsidRPr="00766C99">
              <w:rPr>
                <w:lang w:val="en-GB"/>
              </w:rPr>
              <w:t>DOI: 10.1016/j.carbpol.2016.03.030</w:t>
            </w:r>
            <w:r>
              <w:rPr>
                <w:lang w:val="en-GB"/>
              </w:rPr>
              <w:t>, Q1 – Chemistry, Applied (2 din 72); Q1 – Chemistry, Organic (6 din 57); Q1 – Polymer Science (7 din 87), cf. JCR 2017 IF (</w:t>
            </w:r>
            <w:proofErr w:type="spellStart"/>
            <w:r>
              <w:rPr>
                <w:lang w:val="en-GB"/>
              </w:rPr>
              <w:t>autor</w:t>
            </w:r>
            <w:proofErr w:type="spellEnd"/>
            <w:r>
              <w:rPr>
                <w:lang w:val="en-GB"/>
              </w:rPr>
              <w:t xml:space="preserve"> de </w:t>
            </w:r>
            <w:proofErr w:type="spellStart"/>
            <w:r>
              <w:rPr>
                <w:lang w:val="en-GB"/>
              </w:rPr>
              <w:t>corespondenta</w:t>
            </w:r>
            <w:proofErr w:type="spellEnd"/>
            <w:r>
              <w:rPr>
                <w:lang w:val="en-GB"/>
              </w:rPr>
              <w:t xml:space="preserve">, </w:t>
            </w:r>
            <w:proofErr w:type="spellStart"/>
            <w:r>
              <w:rPr>
                <w:lang w:val="en-GB"/>
              </w:rPr>
              <w:t>dovada</w:t>
            </w:r>
            <w:proofErr w:type="spellEnd"/>
            <w:r>
              <w:rPr>
                <w:lang w:val="en-GB"/>
              </w:rPr>
              <w:t xml:space="preserve"> </w:t>
            </w:r>
            <w:proofErr w:type="spellStart"/>
            <w:r>
              <w:rPr>
                <w:lang w:val="en-GB"/>
              </w:rPr>
              <w:t>atasata</w:t>
            </w:r>
            <w:proofErr w:type="spellEnd"/>
            <w:r>
              <w:rPr>
                <w:lang w:val="en-GB"/>
              </w:rPr>
              <w:t xml:space="preserve"> la </w:t>
            </w:r>
            <w:proofErr w:type="spellStart"/>
            <w:r>
              <w:rPr>
                <w:lang w:val="en-GB"/>
              </w:rPr>
              <w:t>dosar</w:t>
            </w:r>
            <w:proofErr w:type="spellEnd"/>
            <w:r>
              <w:rPr>
                <w:lang w:val="en-GB"/>
              </w:rPr>
              <w:t>)</w:t>
            </w:r>
            <w:r w:rsidRPr="00766C99">
              <w:rPr>
                <w:lang w:val="en-GB"/>
              </w:rPr>
              <w:t>.</w:t>
            </w:r>
          </w:p>
        </w:tc>
        <w:tc>
          <w:tcPr>
            <w:tcW w:w="2027" w:type="dxa"/>
          </w:tcPr>
          <w:p w:rsidR="003671E5" w:rsidRPr="00766C99" w:rsidRDefault="003671E5" w:rsidP="003671E5">
            <w:pPr>
              <w:spacing w:after="120"/>
              <w:ind w:left="-90" w:right="43"/>
              <w:jc w:val="center"/>
              <w:rPr>
                <w:b/>
              </w:rPr>
            </w:pPr>
            <w:r w:rsidRPr="00766C99">
              <w:t>000375110500018</w:t>
            </w:r>
          </w:p>
        </w:tc>
      </w:tr>
      <w:tr w:rsidR="003671E5" w:rsidRPr="00D302E2" w:rsidTr="00384ADE">
        <w:tc>
          <w:tcPr>
            <w:tcW w:w="516" w:type="dxa"/>
          </w:tcPr>
          <w:p w:rsidR="003671E5" w:rsidRPr="00766C99" w:rsidRDefault="003671E5" w:rsidP="003671E5">
            <w:pPr>
              <w:pStyle w:val="Default"/>
              <w:jc w:val="center"/>
              <w:rPr>
                <w:color w:val="auto"/>
              </w:rPr>
            </w:pPr>
            <w:r w:rsidRPr="00766C99">
              <w:rPr>
                <w:color w:val="auto"/>
              </w:rPr>
              <w:t>1.</w:t>
            </w:r>
          </w:p>
        </w:tc>
        <w:tc>
          <w:tcPr>
            <w:tcW w:w="7913" w:type="dxa"/>
          </w:tcPr>
          <w:p w:rsidR="003671E5" w:rsidRPr="00766C99" w:rsidRDefault="003671E5" w:rsidP="003671E5">
            <w:pPr>
              <w:spacing w:after="120"/>
              <w:ind w:left="-90" w:right="43"/>
              <w:jc w:val="both"/>
            </w:pPr>
            <w:r w:rsidRPr="00766C99">
              <w:rPr>
                <w:b/>
                <w:u w:val="single"/>
              </w:rPr>
              <w:t>S.I. Voicu</w:t>
            </w:r>
            <w:r>
              <w:rPr>
                <w:b/>
                <w:u w:val="single"/>
              </w:rPr>
              <w:t>*</w:t>
            </w:r>
            <w:r w:rsidRPr="00766C99">
              <w:t xml:space="preserve">, R.M. Condruz, V. Mitran, A. Cimpean, F. Miculescu, C. Andronescu, M. Miculescu, V.K. Thakur, Sericin Covalent Immobilization onto Cellulose Acetate Membranes, </w:t>
            </w:r>
            <w:r w:rsidRPr="00766C99">
              <w:rPr>
                <w:b/>
              </w:rPr>
              <w:t>ACS Sustainable Chemistry and Engineering</w:t>
            </w:r>
            <w:r w:rsidRPr="00766C99">
              <w:t xml:space="preserve">, 2016, 4(3), 1765-1774, </w:t>
            </w:r>
            <w:r w:rsidRPr="00766C99">
              <w:rPr>
                <w:rStyle w:val="Strong"/>
                <w:b w:val="0"/>
              </w:rPr>
              <w:t>DOI</w:t>
            </w:r>
            <w:r w:rsidRPr="00766C99">
              <w:rPr>
                <w:rStyle w:val="Strong"/>
              </w:rPr>
              <w:t>:</w:t>
            </w:r>
            <w:r w:rsidRPr="00766C99">
              <w:t xml:space="preserve"> 10.1021/acssuschemeng.5b01756</w:t>
            </w:r>
            <w:r>
              <w:t xml:space="preserve">, </w:t>
            </w:r>
            <w:r>
              <w:rPr>
                <w:lang w:val="en-GB"/>
              </w:rPr>
              <w:t>Q1 – Chemistry, Multidisciplinary (29 din 171); Q1 – Engineering, Chemical (10 din 137); Q1 – Green and Sustainable Science and Technology (5 din 33) cf. JCR 2017 IF</w:t>
            </w:r>
            <w:r>
              <w:t xml:space="preserve"> (prim autor si de corespondenta, dovada atasata la dosar)</w:t>
            </w:r>
            <w:r w:rsidRPr="00766C99">
              <w:t>.</w:t>
            </w:r>
          </w:p>
        </w:tc>
        <w:tc>
          <w:tcPr>
            <w:tcW w:w="2027" w:type="dxa"/>
          </w:tcPr>
          <w:p w:rsidR="003671E5" w:rsidRPr="00766C99" w:rsidRDefault="003671E5" w:rsidP="003671E5">
            <w:pPr>
              <w:spacing w:after="120"/>
              <w:ind w:left="-90" w:right="43"/>
              <w:jc w:val="center"/>
              <w:rPr>
                <w:b/>
              </w:rPr>
            </w:pPr>
            <w:r w:rsidRPr="00766C99">
              <w:t>000371755400134</w:t>
            </w:r>
          </w:p>
        </w:tc>
      </w:tr>
    </w:tbl>
    <w:p w:rsidR="00296140" w:rsidRDefault="00296140" w:rsidP="001509F5">
      <w:pPr>
        <w:pStyle w:val="Default"/>
        <w:rPr>
          <w:b/>
          <w:bCs/>
        </w:rPr>
      </w:pPr>
    </w:p>
    <w:p w:rsidR="00386CD8" w:rsidRPr="00EB7B9D" w:rsidRDefault="00386CD8" w:rsidP="00386CD8">
      <w:pPr>
        <w:pStyle w:val="Default"/>
        <w:jc w:val="center"/>
      </w:pPr>
      <w:r w:rsidRPr="00EB7B9D">
        <w:rPr>
          <w:b/>
          <w:bCs/>
        </w:rPr>
        <w:t>ANEXA LA FIȘA DE VERIFICARE A ÎNDEPLINIRII STANDARDELOR DE PREZENTARE LA CONCURS</w:t>
      </w:r>
    </w:p>
    <w:p w:rsidR="00386CD8" w:rsidRDefault="00386CD8" w:rsidP="00386CD8">
      <w:pPr>
        <w:pStyle w:val="Default"/>
        <w:jc w:val="center"/>
        <w:rPr>
          <w:b/>
          <w:bCs/>
        </w:rPr>
      </w:pPr>
      <w:r w:rsidRPr="00EB7B9D">
        <w:rPr>
          <w:b/>
          <w:bCs/>
        </w:rPr>
        <w:t xml:space="preserve">– </w:t>
      </w:r>
      <w:r w:rsidR="00D609CA">
        <w:rPr>
          <w:b/>
          <w:bCs/>
          <w:sz w:val="23"/>
          <w:szCs w:val="23"/>
        </w:rPr>
        <w:t>OCUPAREA POSTULUI DE</w:t>
      </w:r>
      <w:r w:rsidR="00E567AB">
        <w:rPr>
          <w:b/>
          <w:bCs/>
          <w:sz w:val="23"/>
          <w:szCs w:val="23"/>
        </w:rPr>
        <w:t xml:space="preserve"> PROFESOR</w:t>
      </w:r>
      <w:r w:rsidRPr="00EB7B9D">
        <w:rPr>
          <w:b/>
          <w:bCs/>
        </w:rPr>
        <w:t xml:space="preserve"> –</w:t>
      </w:r>
    </w:p>
    <w:p w:rsidR="00E651BC" w:rsidRPr="00B25CFD" w:rsidRDefault="00386CD8" w:rsidP="00B25CFD">
      <w:pPr>
        <w:pStyle w:val="Default"/>
        <w:ind w:left="720"/>
        <w:rPr>
          <w:b/>
          <w:bCs/>
        </w:rPr>
      </w:pPr>
      <w:proofErr w:type="spellStart"/>
      <w:r w:rsidRPr="004C749A">
        <w:rPr>
          <w:b/>
          <w:lang w:val="en-GB" w:eastAsia="en-GB"/>
        </w:rPr>
        <w:t>Numarul</w:t>
      </w:r>
      <w:proofErr w:type="spellEnd"/>
      <w:r w:rsidRPr="004C749A">
        <w:rPr>
          <w:b/>
          <w:lang w:val="en-GB" w:eastAsia="en-GB"/>
        </w:rPr>
        <w:t xml:space="preserve"> total de </w:t>
      </w:r>
      <w:proofErr w:type="spellStart"/>
      <w:r w:rsidRPr="004C749A">
        <w:rPr>
          <w:b/>
          <w:lang w:val="en-GB" w:eastAsia="en-GB"/>
        </w:rPr>
        <w:t>articole</w:t>
      </w:r>
      <w:proofErr w:type="spellEnd"/>
      <w:r w:rsidRPr="004C749A">
        <w:rPr>
          <w:b/>
          <w:lang w:val="en-GB" w:eastAsia="en-GB"/>
        </w:rPr>
        <w:t xml:space="preserve"> in </w:t>
      </w:r>
      <w:proofErr w:type="spellStart"/>
      <w:r w:rsidRPr="004C749A">
        <w:rPr>
          <w:b/>
          <w:lang w:val="en-GB" w:eastAsia="en-GB"/>
        </w:rPr>
        <w:t>reviste</w:t>
      </w:r>
      <w:proofErr w:type="spellEnd"/>
      <w:r w:rsidRPr="004C749A">
        <w:rPr>
          <w:b/>
          <w:lang w:val="en-GB" w:eastAsia="en-GB"/>
        </w:rPr>
        <w:t xml:space="preserve"> ISI</w:t>
      </w:r>
      <w:r w:rsidR="00B25CFD">
        <w:rPr>
          <w:b/>
          <w:lang w:val="en-GB" w:eastAsia="en-GB"/>
        </w:rPr>
        <w:t xml:space="preserve"> care intra</w:t>
      </w:r>
      <w:r w:rsidR="006853D7">
        <w:rPr>
          <w:b/>
          <w:lang w:val="en-GB" w:eastAsia="en-GB"/>
        </w:rPr>
        <w:t xml:space="preserve"> in </w:t>
      </w:r>
      <w:proofErr w:type="spellStart"/>
      <w:r w:rsidR="006853D7">
        <w:rPr>
          <w:b/>
          <w:lang w:val="en-GB" w:eastAsia="en-GB"/>
        </w:rPr>
        <w:t>calculul</w:t>
      </w:r>
      <w:proofErr w:type="spellEnd"/>
      <w:r w:rsidR="006853D7">
        <w:rPr>
          <w:b/>
          <w:lang w:val="en-GB" w:eastAsia="en-GB"/>
        </w:rPr>
        <w:t xml:space="preserve"> </w:t>
      </w:r>
      <w:proofErr w:type="spellStart"/>
      <w:r w:rsidR="006853D7">
        <w:rPr>
          <w:b/>
          <w:lang w:val="en-GB" w:eastAsia="en-GB"/>
        </w:rPr>
        <w:t>factorului</w:t>
      </w:r>
      <w:proofErr w:type="spellEnd"/>
      <w:r w:rsidR="006853D7">
        <w:rPr>
          <w:b/>
          <w:lang w:val="en-GB" w:eastAsia="en-GB"/>
        </w:rPr>
        <w:t xml:space="preserve"> </w:t>
      </w:r>
      <w:proofErr w:type="spellStart"/>
      <w:r w:rsidR="006853D7">
        <w:rPr>
          <w:b/>
          <w:lang w:val="en-GB" w:eastAsia="en-GB"/>
        </w:rPr>
        <w:t>cumulat</w:t>
      </w:r>
      <w:proofErr w:type="spellEnd"/>
      <w:r w:rsidR="00B25CFD">
        <w:rPr>
          <w:b/>
          <w:lang w:val="en-GB" w:eastAsia="en-GB"/>
        </w:rPr>
        <w:t xml:space="preserve"> de impact</w:t>
      </w:r>
    </w:p>
    <w:p w:rsidR="00B25CFD" w:rsidRPr="00B25CFD" w:rsidRDefault="00B25CFD" w:rsidP="00B25CFD">
      <w:pPr>
        <w:pStyle w:val="Default"/>
        <w:ind w:left="720"/>
        <w:rPr>
          <w:b/>
          <w:bCs/>
        </w:rPr>
      </w:pPr>
    </w:p>
    <w:tbl>
      <w:tblPr>
        <w:tblStyle w:val="TableGrid"/>
        <w:tblW w:w="10456" w:type="dxa"/>
        <w:tblLook w:val="04A0" w:firstRow="1" w:lastRow="0" w:firstColumn="1" w:lastColumn="0" w:noHBand="0" w:noVBand="1"/>
      </w:tblPr>
      <w:tblGrid>
        <w:gridCol w:w="516"/>
        <w:gridCol w:w="7913"/>
        <w:gridCol w:w="2027"/>
      </w:tblGrid>
      <w:tr w:rsidR="00E651BC" w:rsidRPr="003E3959" w:rsidTr="00E651BC">
        <w:tc>
          <w:tcPr>
            <w:tcW w:w="8429" w:type="dxa"/>
            <w:gridSpan w:val="2"/>
          </w:tcPr>
          <w:p w:rsidR="00E651BC" w:rsidRPr="003E3959" w:rsidRDefault="00E651BC" w:rsidP="00953AFD">
            <w:pPr>
              <w:pStyle w:val="Default"/>
              <w:jc w:val="center"/>
            </w:pPr>
            <w:r w:rsidRPr="003E3959">
              <w:t>Articol</w:t>
            </w:r>
          </w:p>
        </w:tc>
        <w:tc>
          <w:tcPr>
            <w:tcW w:w="2027" w:type="dxa"/>
          </w:tcPr>
          <w:p w:rsidR="00E651BC" w:rsidRPr="003E3959" w:rsidRDefault="00E651BC" w:rsidP="00953AFD">
            <w:pPr>
              <w:pStyle w:val="Default"/>
              <w:jc w:val="center"/>
            </w:pPr>
            <w:r w:rsidRPr="003E3959">
              <w:t>WOS</w:t>
            </w:r>
          </w:p>
        </w:tc>
      </w:tr>
      <w:tr w:rsidR="007C6849" w:rsidRPr="003E3959" w:rsidTr="00E651BC">
        <w:tc>
          <w:tcPr>
            <w:tcW w:w="516" w:type="dxa"/>
          </w:tcPr>
          <w:p w:rsidR="007C6849" w:rsidRPr="00F865F7" w:rsidRDefault="007C6849" w:rsidP="00A20360">
            <w:pPr>
              <w:pStyle w:val="Default"/>
              <w:jc w:val="center"/>
              <w:rPr>
                <w:color w:val="000000" w:themeColor="text1"/>
              </w:rPr>
            </w:pPr>
            <w:r w:rsidRPr="00F865F7">
              <w:rPr>
                <w:color w:val="000000" w:themeColor="text1"/>
              </w:rPr>
              <w:t>5</w:t>
            </w:r>
            <w:r w:rsidR="000834D6">
              <w:rPr>
                <w:color w:val="000000" w:themeColor="text1"/>
              </w:rPr>
              <w:t>7</w:t>
            </w:r>
            <w:r w:rsidRPr="00F865F7">
              <w:rPr>
                <w:color w:val="000000" w:themeColor="text1"/>
              </w:rPr>
              <w:t>.</w:t>
            </w:r>
          </w:p>
        </w:tc>
        <w:tc>
          <w:tcPr>
            <w:tcW w:w="7913" w:type="dxa"/>
          </w:tcPr>
          <w:p w:rsidR="007C6849" w:rsidRPr="000834D6" w:rsidRDefault="000834D6" w:rsidP="006C53D5">
            <w:pPr>
              <w:spacing w:after="120"/>
              <w:jc w:val="both"/>
            </w:pPr>
            <w:r w:rsidRPr="000834D6">
              <w:t xml:space="preserve">M. Oprea, </w:t>
            </w:r>
            <w:r w:rsidRPr="000834D6">
              <w:rPr>
                <w:b/>
                <w:bCs/>
              </w:rPr>
              <w:t>S.I. Voicu</w:t>
            </w:r>
            <w:r w:rsidRPr="000834D6">
              <w:t xml:space="preserve">*, </w:t>
            </w:r>
            <w:r w:rsidRPr="000834D6">
              <w:rPr>
                <w:i/>
                <w:iCs/>
              </w:rPr>
              <w:t>Recent advances in applications of cellulose derivatives-based composite membranes with hydroxyapatite</w:t>
            </w:r>
            <w:r w:rsidRPr="000834D6">
              <w:t xml:space="preserve">, </w:t>
            </w:r>
            <w:r w:rsidRPr="000834D6">
              <w:rPr>
                <w:b/>
                <w:bCs/>
              </w:rPr>
              <w:t>Materials</w:t>
            </w:r>
            <w:r w:rsidRPr="000834D6">
              <w:t xml:space="preserve">, 2020, </w:t>
            </w:r>
            <w:r w:rsidRPr="000834D6">
              <w:rPr>
                <w:i/>
                <w:iCs/>
              </w:rPr>
              <w:t>13</w:t>
            </w:r>
            <w:r w:rsidRPr="000834D6">
              <w:t>, 2481; doi:10.3390/ma13112481</w:t>
            </w:r>
          </w:p>
        </w:tc>
        <w:tc>
          <w:tcPr>
            <w:tcW w:w="2027" w:type="dxa"/>
          </w:tcPr>
          <w:p w:rsidR="007C6849" w:rsidRPr="00F865F7" w:rsidRDefault="000834D6" w:rsidP="00F865F7">
            <w:pPr>
              <w:spacing w:after="120"/>
              <w:ind w:left="-90" w:right="43"/>
              <w:jc w:val="center"/>
              <w:rPr>
                <w:b/>
              </w:rPr>
            </w:pPr>
            <w:r w:rsidRPr="00F865F7">
              <w:rPr>
                <w:color w:val="2A2D35"/>
                <w:shd w:val="clear" w:color="auto" w:fill="F8F8F8"/>
              </w:rPr>
              <w:t>000551495800057</w:t>
            </w:r>
          </w:p>
        </w:tc>
      </w:tr>
      <w:tr w:rsidR="000834D6" w:rsidRPr="003E3959" w:rsidTr="00E651BC">
        <w:tc>
          <w:tcPr>
            <w:tcW w:w="516" w:type="dxa"/>
          </w:tcPr>
          <w:p w:rsidR="000834D6" w:rsidRPr="00F865F7" w:rsidRDefault="000834D6" w:rsidP="00A20360">
            <w:pPr>
              <w:pStyle w:val="Default"/>
              <w:jc w:val="center"/>
              <w:rPr>
                <w:color w:val="000000" w:themeColor="text1"/>
              </w:rPr>
            </w:pPr>
            <w:r>
              <w:rPr>
                <w:color w:val="000000" w:themeColor="text1"/>
              </w:rPr>
              <w:t>56.</w:t>
            </w:r>
          </w:p>
        </w:tc>
        <w:tc>
          <w:tcPr>
            <w:tcW w:w="7913" w:type="dxa"/>
          </w:tcPr>
          <w:p w:rsidR="000834D6" w:rsidRPr="000834D6" w:rsidRDefault="000834D6" w:rsidP="006C53D5">
            <w:pPr>
              <w:spacing w:after="120"/>
              <w:jc w:val="both"/>
            </w:pPr>
            <w:r w:rsidRPr="003671E5">
              <w:rPr>
                <w:lang w:val="en-GB"/>
              </w:rPr>
              <w:t xml:space="preserve">M. </w:t>
            </w:r>
            <w:proofErr w:type="spellStart"/>
            <w:r w:rsidRPr="003671E5">
              <w:rPr>
                <w:lang w:val="en-GB"/>
              </w:rPr>
              <w:t>Oprea</w:t>
            </w:r>
            <w:proofErr w:type="spellEnd"/>
            <w:r w:rsidRPr="003671E5">
              <w:rPr>
                <w:lang w:val="en-GB"/>
              </w:rPr>
              <w:t xml:space="preserve">, </w:t>
            </w:r>
            <w:r w:rsidRPr="003671E5">
              <w:rPr>
                <w:b/>
                <w:bCs/>
                <w:lang w:val="en-GB"/>
              </w:rPr>
              <w:t xml:space="preserve">S.I. </w:t>
            </w:r>
            <w:proofErr w:type="spellStart"/>
            <w:r w:rsidRPr="003671E5">
              <w:rPr>
                <w:b/>
                <w:bCs/>
                <w:lang w:val="en-GB"/>
              </w:rPr>
              <w:t>Voicu</w:t>
            </w:r>
            <w:proofErr w:type="spellEnd"/>
            <w:r w:rsidRPr="003671E5">
              <w:rPr>
                <w:lang w:val="en-GB"/>
              </w:rPr>
              <w:t xml:space="preserve">, </w:t>
            </w:r>
            <w:r w:rsidRPr="003671E5">
              <w:t>Recent advances in composites based on cellulose derivatives for biomedical applications</w:t>
            </w:r>
            <w:r>
              <w:t xml:space="preserve">, </w:t>
            </w:r>
            <w:r w:rsidRPr="003671E5">
              <w:rPr>
                <w:b/>
                <w:bCs/>
              </w:rPr>
              <w:t>Carbohydrate polymers</w:t>
            </w:r>
            <w:r>
              <w:rPr>
                <w:b/>
                <w:bCs/>
              </w:rPr>
              <w:t xml:space="preserve">, </w:t>
            </w:r>
            <w:r w:rsidRPr="00766C4F">
              <w:t>2020, 116683</w:t>
            </w:r>
          </w:p>
        </w:tc>
        <w:tc>
          <w:tcPr>
            <w:tcW w:w="2027" w:type="dxa"/>
          </w:tcPr>
          <w:p w:rsidR="000834D6" w:rsidRPr="00C83EEE" w:rsidRDefault="00626FF8" w:rsidP="00F865F7">
            <w:pPr>
              <w:spacing w:after="120"/>
              <w:ind w:left="-90" w:right="43"/>
              <w:jc w:val="center"/>
              <w:rPr>
                <w:color w:val="2A2D35"/>
                <w:shd w:val="clear" w:color="auto" w:fill="F8F8F8"/>
                <w:lang w:val="en-US"/>
              </w:rPr>
            </w:pPr>
            <w:r w:rsidRPr="00A263AB">
              <w:t>000565140200010</w:t>
            </w:r>
          </w:p>
        </w:tc>
      </w:tr>
      <w:tr w:rsidR="002B684D" w:rsidRPr="003E3959" w:rsidTr="00E651BC">
        <w:tc>
          <w:tcPr>
            <w:tcW w:w="516" w:type="dxa"/>
          </w:tcPr>
          <w:p w:rsidR="002B684D" w:rsidRPr="00F865F7" w:rsidRDefault="007C6849" w:rsidP="00A20360">
            <w:pPr>
              <w:pStyle w:val="Default"/>
              <w:jc w:val="center"/>
              <w:rPr>
                <w:color w:val="000000" w:themeColor="text1"/>
              </w:rPr>
            </w:pPr>
            <w:r w:rsidRPr="00F865F7">
              <w:rPr>
                <w:color w:val="000000" w:themeColor="text1"/>
              </w:rPr>
              <w:t>55.</w:t>
            </w:r>
          </w:p>
        </w:tc>
        <w:tc>
          <w:tcPr>
            <w:tcW w:w="7913" w:type="dxa"/>
          </w:tcPr>
          <w:p w:rsidR="002B684D" w:rsidRPr="007C6849" w:rsidRDefault="002B684D" w:rsidP="007C6849">
            <w:pPr>
              <w:spacing w:after="120"/>
              <w:jc w:val="both"/>
            </w:pPr>
            <w:r w:rsidRPr="007C6849">
              <w:t xml:space="preserve">A.M. Pandele, O.S. Serbanescu, S.I. Voicu, </w:t>
            </w:r>
            <w:r w:rsidRPr="007C6849">
              <w:rPr>
                <w:color w:val="2A2D35"/>
                <w:shd w:val="clear" w:color="auto" w:fill="F8F8F8"/>
              </w:rPr>
              <w:t>Polysulfone Composite Membranes with Carbonaceous Structure. Synthesis and Applications,</w:t>
            </w:r>
            <w:r w:rsidRPr="007C6849">
              <w:rPr>
                <w:b/>
                <w:bCs/>
                <w:color w:val="2A2D35"/>
                <w:shd w:val="clear" w:color="auto" w:fill="F8F8F8"/>
              </w:rPr>
              <w:t xml:space="preserve"> </w:t>
            </w:r>
            <w:r w:rsidRPr="007C6849">
              <w:rPr>
                <w:b/>
                <w:bCs/>
                <w:color w:val="000000" w:themeColor="text1"/>
              </w:rPr>
              <w:t>Coatings</w:t>
            </w:r>
            <w:r w:rsidRPr="007C6849">
              <w:t>, 2020, 10(7), 609</w:t>
            </w:r>
          </w:p>
        </w:tc>
        <w:tc>
          <w:tcPr>
            <w:tcW w:w="2027" w:type="dxa"/>
          </w:tcPr>
          <w:p w:rsidR="002B684D" w:rsidRPr="00F865F7" w:rsidRDefault="002B684D" w:rsidP="00F865F7">
            <w:pPr>
              <w:jc w:val="center"/>
            </w:pPr>
            <w:r w:rsidRPr="00F865F7">
              <w:rPr>
                <w:color w:val="2A2D35"/>
                <w:shd w:val="clear" w:color="auto" w:fill="F8F8F8"/>
              </w:rPr>
              <w:t>000554136200001</w:t>
            </w:r>
          </w:p>
        </w:tc>
      </w:tr>
      <w:tr w:rsidR="00C8608A" w:rsidRPr="003E3959" w:rsidTr="00E651BC">
        <w:tc>
          <w:tcPr>
            <w:tcW w:w="516" w:type="dxa"/>
          </w:tcPr>
          <w:p w:rsidR="00C8608A" w:rsidRPr="00F865F7" w:rsidRDefault="00C8608A" w:rsidP="00A20360">
            <w:pPr>
              <w:pStyle w:val="Default"/>
              <w:jc w:val="center"/>
              <w:rPr>
                <w:color w:val="000000" w:themeColor="text1"/>
              </w:rPr>
            </w:pPr>
            <w:r w:rsidRPr="00F865F7">
              <w:rPr>
                <w:color w:val="000000" w:themeColor="text1"/>
              </w:rPr>
              <w:t>54.</w:t>
            </w:r>
          </w:p>
        </w:tc>
        <w:tc>
          <w:tcPr>
            <w:tcW w:w="7913" w:type="dxa"/>
          </w:tcPr>
          <w:p w:rsidR="00C8608A" w:rsidRPr="00C8608A" w:rsidRDefault="00C8608A" w:rsidP="00C8608A">
            <w:pPr>
              <w:pStyle w:val="NormalWeb"/>
              <w:spacing w:before="0" w:beforeAutospacing="0" w:after="120" w:afterAutospacing="0"/>
              <w:jc w:val="both"/>
            </w:pPr>
            <w:r w:rsidRPr="00C8608A">
              <w:t xml:space="preserve">Andreea </w:t>
            </w:r>
            <w:proofErr w:type="spellStart"/>
            <w:r w:rsidRPr="00C8608A">
              <w:t>Maidaniuc</w:t>
            </w:r>
            <w:proofErr w:type="spellEnd"/>
            <w:r w:rsidRPr="00C8608A">
              <w:t xml:space="preserve">, Florin Miculescu, Robert C Ciocoiu, Tudor </w:t>
            </w:r>
            <w:proofErr w:type="spellStart"/>
            <w:r w:rsidRPr="00C8608A">
              <w:t>Butte</w:t>
            </w:r>
            <w:proofErr w:type="spellEnd"/>
            <w:r w:rsidRPr="00C8608A">
              <w:t xml:space="preserve">, Iuliana </w:t>
            </w:r>
            <w:proofErr w:type="spellStart"/>
            <w:r w:rsidRPr="00C8608A">
              <w:t>Pasuk</w:t>
            </w:r>
            <w:proofErr w:type="spellEnd"/>
            <w:r w:rsidRPr="00C8608A">
              <w:t>,  George E Stan, Stefan Ioan Voicu, Lucian T Ciocan</w:t>
            </w:r>
            <w:r>
              <w:t xml:space="preserve">, </w:t>
            </w:r>
            <w:proofErr w:type="spellStart"/>
            <w:r w:rsidRPr="00C8608A">
              <w:t>Effect</w:t>
            </w:r>
            <w:proofErr w:type="spellEnd"/>
            <w:r w:rsidRPr="00C8608A">
              <w:t xml:space="preserve"> of </w:t>
            </w:r>
            <w:proofErr w:type="spellStart"/>
            <w:r w:rsidRPr="00C8608A">
              <w:t>the</w:t>
            </w:r>
            <w:proofErr w:type="spellEnd"/>
            <w:r w:rsidRPr="00C8608A">
              <w:t xml:space="preserve"> </w:t>
            </w:r>
            <w:proofErr w:type="spellStart"/>
            <w:r w:rsidRPr="00C8608A">
              <w:t>processing</w:t>
            </w:r>
            <w:proofErr w:type="spellEnd"/>
            <w:r w:rsidRPr="00C8608A">
              <w:t xml:space="preserve"> </w:t>
            </w:r>
            <w:proofErr w:type="spellStart"/>
            <w:r w:rsidRPr="00C8608A">
              <w:t>parameters</w:t>
            </w:r>
            <w:proofErr w:type="spellEnd"/>
            <w:r w:rsidRPr="00C8608A">
              <w:t xml:space="preserve"> on </w:t>
            </w:r>
            <w:proofErr w:type="spellStart"/>
            <w:r w:rsidRPr="00C8608A">
              <w:t>surface</w:t>
            </w:r>
            <w:proofErr w:type="spellEnd"/>
            <w:r w:rsidRPr="00C8608A">
              <w:t xml:space="preserve">, </w:t>
            </w:r>
            <w:proofErr w:type="spellStart"/>
            <w:r w:rsidRPr="00C8608A">
              <w:t>physico-chemical</w:t>
            </w:r>
            <w:proofErr w:type="spellEnd"/>
            <w:r w:rsidRPr="00C8608A">
              <w:t xml:space="preserve"> </w:t>
            </w:r>
            <w:proofErr w:type="spellStart"/>
            <w:r w:rsidRPr="00C8608A">
              <w:t>and</w:t>
            </w:r>
            <w:proofErr w:type="spellEnd"/>
            <w:r w:rsidRPr="00C8608A">
              <w:t xml:space="preserve"> </w:t>
            </w:r>
            <w:proofErr w:type="spellStart"/>
            <w:r w:rsidRPr="00C8608A">
              <w:t>mechanical</w:t>
            </w:r>
            <w:proofErr w:type="spellEnd"/>
            <w:r w:rsidRPr="00C8608A">
              <w:t xml:space="preserve"> </w:t>
            </w:r>
            <w:proofErr w:type="spellStart"/>
            <w:r w:rsidRPr="00C8608A">
              <w:t>features</w:t>
            </w:r>
            <w:proofErr w:type="spellEnd"/>
            <w:r w:rsidRPr="00C8608A">
              <w:t xml:space="preserve"> of </w:t>
            </w:r>
            <w:proofErr w:type="spellStart"/>
            <w:r w:rsidRPr="00C8608A">
              <w:t>bioceramics</w:t>
            </w:r>
            <w:proofErr w:type="spellEnd"/>
            <w:r w:rsidRPr="00C8608A">
              <w:t xml:space="preserve"> </w:t>
            </w:r>
            <w:proofErr w:type="spellStart"/>
            <w:r w:rsidRPr="00C8608A">
              <w:t>synthesized</w:t>
            </w:r>
            <w:proofErr w:type="spellEnd"/>
            <w:r w:rsidRPr="00C8608A">
              <w:t xml:space="preserve"> </w:t>
            </w:r>
            <w:proofErr w:type="spellStart"/>
            <w:r w:rsidRPr="00C8608A">
              <w:t>from</w:t>
            </w:r>
            <w:proofErr w:type="spellEnd"/>
            <w:r w:rsidRPr="00C8608A">
              <w:t xml:space="preserve"> </w:t>
            </w:r>
            <w:proofErr w:type="spellStart"/>
            <w:r w:rsidRPr="00C8608A">
              <w:t>abundant</w:t>
            </w:r>
            <w:proofErr w:type="spellEnd"/>
            <w:r w:rsidRPr="00C8608A">
              <w:t xml:space="preserve"> carp </w:t>
            </w:r>
            <w:proofErr w:type="spellStart"/>
            <w:r w:rsidRPr="00C8608A">
              <w:t>bones</w:t>
            </w:r>
            <w:proofErr w:type="spellEnd"/>
            <w:r>
              <w:t xml:space="preserve">, </w:t>
            </w:r>
            <w:proofErr w:type="spellStart"/>
            <w:r w:rsidRPr="0008262D">
              <w:rPr>
                <w:b/>
                <w:bCs/>
                <w:color w:val="000000" w:themeColor="text1"/>
              </w:rPr>
              <w:t>Ceramics</w:t>
            </w:r>
            <w:proofErr w:type="spellEnd"/>
            <w:r w:rsidRPr="0008262D">
              <w:rPr>
                <w:b/>
                <w:bCs/>
                <w:color w:val="000000" w:themeColor="text1"/>
              </w:rPr>
              <w:t xml:space="preserve"> International</w:t>
            </w:r>
            <w:r w:rsidR="002B684D">
              <w:rPr>
                <w:b/>
                <w:bCs/>
                <w:color w:val="000000" w:themeColor="text1"/>
              </w:rPr>
              <w:t>, 2020, 46(8), 10159-10171</w:t>
            </w:r>
          </w:p>
        </w:tc>
        <w:tc>
          <w:tcPr>
            <w:tcW w:w="2027" w:type="dxa"/>
          </w:tcPr>
          <w:p w:rsidR="002B684D" w:rsidRPr="00F865F7" w:rsidRDefault="002B684D" w:rsidP="00F865F7">
            <w:pPr>
              <w:jc w:val="center"/>
            </w:pPr>
            <w:r w:rsidRPr="00F865F7">
              <w:rPr>
                <w:color w:val="2A2D35"/>
                <w:shd w:val="clear" w:color="auto" w:fill="F8F8F8"/>
              </w:rPr>
              <w:t>000528481900023</w:t>
            </w:r>
          </w:p>
          <w:p w:rsidR="00C8608A" w:rsidRPr="00F865F7" w:rsidRDefault="00C8608A" w:rsidP="00F865F7">
            <w:pPr>
              <w:spacing w:after="120"/>
              <w:ind w:left="-90" w:right="43"/>
              <w:jc w:val="center"/>
              <w:rPr>
                <w:b/>
              </w:rPr>
            </w:pPr>
          </w:p>
        </w:tc>
      </w:tr>
      <w:tr w:rsidR="00C8608A" w:rsidRPr="003E3959" w:rsidTr="00E651BC">
        <w:tc>
          <w:tcPr>
            <w:tcW w:w="516" w:type="dxa"/>
          </w:tcPr>
          <w:p w:rsidR="00C8608A" w:rsidRPr="00F865F7" w:rsidRDefault="00C8608A" w:rsidP="00A20360">
            <w:pPr>
              <w:pStyle w:val="Default"/>
              <w:jc w:val="center"/>
              <w:rPr>
                <w:color w:val="000000" w:themeColor="text1"/>
              </w:rPr>
            </w:pPr>
            <w:r w:rsidRPr="00F865F7">
              <w:rPr>
                <w:color w:val="000000" w:themeColor="text1"/>
              </w:rPr>
              <w:t>53.</w:t>
            </w:r>
          </w:p>
        </w:tc>
        <w:tc>
          <w:tcPr>
            <w:tcW w:w="7913" w:type="dxa"/>
          </w:tcPr>
          <w:p w:rsidR="00C8608A" w:rsidRPr="00C8608A" w:rsidRDefault="00C8608A" w:rsidP="00C8608A">
            <w:pPr>
              <w:spacing w:after="120"/>
              <w:jc w:val="both"/>
            </w:pPr>
            <w:r w:rsidRPr="00C8608A">
              <w:t>Catalina-Andreea Dascalu, Florin Miculescu, Andreea Elena</w:t>
            </w:r>
            <w:r w:rsidRPr="00C8608A">
              <w:rPr>
                <w:rStyle w:val="apple-converted-space"/>
              </w:rPr>
              <w:t> </w:t>
            </w:r>
            <w:r w:rsidRPr="00C8608A">
              <w:t>Constantinescu, Tudor Mihai Butte, Andreea Madalina Pandele, Stefan Ioan</w:t>
            </w:r>
            <w:r w:rsidRPr="00C8608A">
              <w:rPr>
                <w:rStyle w:val="apple-converted-space"/>
              </w:rPr>
              <w:t> </w:t>
            </w:r>
            <w:r w:rsidRPr="00C8608A">
              <w:t>Voicu, Lucian Toma Ciocan</w:t>
            </w:r>
            <w:r>
              <w:t xml:space="preserve">, </w:t>
            </w:r>
            <w:r w:rsidRPr="00C8608A">
              <w:t>Preliminary evaluation of composite core-shell filaments with biogenic</w:t>
            </w:r>
            <w:r w:rsidRPr="00C8608A">
              <w:rPr>
                <w:rStyle w:val="apple-converted-space"/>
              </w:rPr>
              <w:t> </w:t>
            </w:r>
            <w:r>
              <w:rPr>
                <w:rStyle w:val="apple-converted-space"/>
              </w:rPr>
              <w:t xml:space="preserve"> </w:t>
            </w:r>
            <w:r w:rsidRPr="00C8608A">
              <w:t>ceramics and commercial polymers for rapid prototyping applications</w:t>
            </w:r>
            <w:r>
              <w:t xml:space="preserve">, </w:t>
            </w:r>
            <w:r w:rsidR="00855C5E" w:rsidRPr="00855C5E">
              <w:rPr>
                <w:b/>
                <w:bCs/>
              </w:rPr>
              <w:t>Coatings</w:t>
            </w:r>
            <w:r w:rsidR="002B684D">
              <w:rPr>
                <w:b/>
                <w:bCs/>
              </w:rPr>
              <w:t xml:space="preserve">, 2020, </w:t>
            </w:r>
            <w:r w:rsidR="00766C4F" w:rsidRPr="00766C4F">
              <w:t>10(3), 283</w:t>
            </w:r>
            <w:r w:rsidR="00766C4F">
              <w:t>.</w:t>
            </w:r>
          </w:p>
        </w:tc>
        <w:tc>
          <w:tcPr>
            <w:tcW w:w="2027" w:type="dxa"/>
          </w:tcPr>
          <w:p w:rsidR="00F865F7" w:rsidRPr="00F865F7" w:rsidRDefault="00F865F7" w:rsidP="00F865F7">
            <w:pPr>
              <w:jc w:val="center"/>
            </w:pPr>
            <w:r w:rsidRPr="00F865F7">
              <w:rPr>
                <w:color w:val="2A2D35"/>
                <w:shd w:val="clear" w:color="auto" w:fill="F8F8F8"/>
              </w:rPr>
              <w:t>000524211800088</w:t>
            </w:r>
          </w:p>
          <w:p w:rsidR="00C8608A" w:rsidRPr="00F865F7" w:rsidRDefault="00C8608A" w:rsidP="00F865F7">
            <w:pPr>
              <w:spacing w:after="120"/>
              <w:ind w:left="-90" w:right="43"/>
              <w:jc w:val="center"/>
              <w:rPr>
                <w:b/>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52.</w:t>
            </w:r>
          </w:p>
        </w:tc>
        <w:tc>
          <w:tcPr>
            <w:tcW w:w="7913" w:type="dxa"/>
          </w:tcPr>
          <w:p w:rsidR="00C8608A" w:rsidRPr="006C53D5" w:rsidRDefault="00C8608A" w:rsidP="00C8608A">
            <w:pPr>
              <w:spacing w:after="120"/>
              <w:jc w:val="both"/>
            </w:pPr>
            <w:r>
              <w:t>A. Muhulet, C. Tuncel, F. Miculescu, A.M. Pandele,</w:t>
            </w:r>
            <w:r w:rsidR="009A7AAE">
              <w:t xml:space="preserve"> C. Bobirica, C. Orbeci, L. Bobirica,</w:t>
            </w:r>
            <w:r>
              <w:t xml:space="preserve"> A.Palla Papavlu, </w:t>
            </w:r>
            <w:r w:rsidRPr="006C53D5">
              <w:rPr>
                <w:b/>
                <w:bCs/>
                <w:u w:val="single"/>
              </w:rPr>
              <w:t>S.I. Voicu</w:t>
            </w:r>
            <w:r>
              <w:t>, Synthesis and characterization of polysulfone-TiO</w:t>
            </w:r>
            <w:r>
              <w:rPr>
                <w:vertAlign w:val="subscript"/>
              </w:rPr>
              <w:t>2</w:t>
            </w:r>
            <w:r>
              <w:t xml:space="preserve"> doped MWCNT composite membranes by sonochemical method, </w:t>
            </w:r>
            <w:r w:rsidRPr="009A7AAE">
              <w:rPr>
                <w:b/>
                <w:bCs/>
              </w:rPr>
              <w:t>Applied Physics A</w:t>
            </w:r>
            <w:r w:rsidR="002B684D">
              <w:rPr>
                <w:b/>
                <w:bCs/>
              </w:rPr>
              <w:t>, 2020, 126(3), 233</w:t>
            </w:r>
          </w:p>
        </w:tc>
        <w:tc>
          <w:tcPr>
            <w:tcW w:w="2027" w:type="dxa"/>
          </w:tcPr>
          <w:p w:rsidR="002B684D" w:rsidRPr="00F865F7" w:rsidRDefault="002B684D" w:rsidP="00F865F7">
            <w:pPr>
              <w:jc w:val="center"/>
            </w:pPr>
            <w:r w:rsidRPr="00F865F7">
              <w:rPr>
                <w:color w:val="2A2D35"/>
                <w:shd w:val="clear" w:color="auto" w:fill="F8F8F8"/>
              </w:rPr>
              <w:t>000516564000001</w:t>
            </w:r>
          </w:p>
          <w:p w:rsidR="00C8608A" w:rsidRPr="00F865F7" w:rsidRDefault="00C8608A" w:rsidP="00F865F7">
            <w:pPr>
              <w:spacing w:after="120"/>
              <w:ind w:left="-90" w:right="43"/>
              <w:jc w:val="center"/>
              <w:rPr>
                <w:b/>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51.</w:t>
            </w:r>
          </w:p>
        </w:tc>
        <w:tc>
          <w:tcPr>
            <w:tcW w:w="7913" w:type="dxa"/>
          </w:tcPr>
          <w:p w:rsidR="00C8608A" w:rsidRPr="00B41A73" w:rsidRDefault="00C8608A" w:rsidP="00C8608A">
            <w:pPr>
              <w:spacing w:after="120"/>
              <w:jc w:val="both"/>
            </w:pPr>
            <w:r w:rsidRPr="00391460">
              <w:t xml:space="preserve">A.M. Pandele, A. Constantinescu, I.C. Radu, F. Miculescu, </w:t>
            </w:r>
            <w:r w:rsidRPr="00391460">
              <w:rPr>
                <w:b/>
                <w:bCs/>
                <w:u w:val="single"/>
              </w:rPr>
              <w:t>S.I. Voicu</w:t>
            </w:r>
            <w:r w:rsidRPr="00391460">
              <w:t xml:space="preserve">, L.T. Ciocan, Synthesis and characterization of PLA - microstructured hydroxyapatite composite films, </w:t>
            </w:r>
            <w:r w:rsidRPr="009A03B7">
              <w:rPr>
                <w:b/>
                <w:bCs/>
              </w:rPr>
              <w:t>Materials</w:t>
            </w:r>
            <w:r w:rsidR="002B684D">
              <w:rPr>
                <w:b/>
                <w:bCs/>
              </w:rPr>
              <w:t>, 2020, 13(2), 274</w:t>
            </w:r>
          </w:p>
        </w:tc>
        <w:tc>
          <w:tcPr>
            <w:tcW w:w="2027" w:type="dxa"/>
          </w:tcPr>
          <w:p w:rsidR="002B684D" w:rsidRPr="00F865F7" w:rsidRDefault="002B684D" w:rsidP="00F865F7">
            <w:pPr>
              <w:jc w:val="center"/>
            </w:pPr>
            <w:r w:rsidRPr="00F865F7">
              <w:rPr>
                <w:color w:val="2A2D35"/>
                <w:shd w:val="clear" w:color="auto" w:fill="F8F8F8"/>
              </w:rPr>
              <w:t>000515499900021</w:t>
            </w:r>
          </w:p>
          <w:p w:rsidR="00C8608A" w:rsidRPr="00F865F7" w:rsidRDefault="00C8608A" w:rsidP="00F865F7">
            <w:pPr>
              <w:spacing w:after="120"/>
              <w:ind w:left="-90" w:right="43"/>
              <w:jc w:val="center"/>
              <w:rPr>
                <w:b/>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49.</w:t>
            </w:r>
          </w:p>
        </w:tc>
        <w:tc>
          <w:tcPr>
            <w:tcW w:w="7913" w:type="dxa"/>
          </w:tcPr>
          <w:p w:rsidR="00C8608A" w:rsidRPr="00B41A73" w:rsidRDefault="00766C4F" w:rsidP="00C8608A">
            <w:pPr>
              <w:spacing w:after="120"/>
              <w:jc w:val="both"/>
            </w:pPr>
            <w:r w:rsidRPr="001509F5">
              <w:t xml:space="preserve">A.M. Pandele, H. Iovu, C. Orbeci, C. Tuncel, A. Nicolescu, C. Deleanu, A.M. Pandele, </w:t>
            </w:r>
            <w:r w:rsidRPr="001509F5">
              <w:rPr>
                <w:b/>
                <w:bCs/>
                <w:u w:val="single"/>
              </w:rPr>
              <w:t>S.I. Voicu*</w:t>
            </w:r>
            <w:r w:rsidRPr="001509F5">
              <w:t xml:space="preserve">, Surface Modified Cellulose Acetate Membranes for the Reactive Retention of Tetracycline, </w:t>
            </w:r>
            <w:r w:rsidRPr="001509F5">
              <w:rPr>
                <w:b/>
                <w:bCs/>
                <w:color w:val="000000" w:themeColor="text1"/>
              </w:rPr>
              <w:t xml:space="preserve">Separation and Purification Technology, </w:t>
            </w:r>
            <w:r w:rsidRPr="001509F5">
              <w:rPr>
                <w:color w:val="000000" w:themeColor="text1"/>
              </w:rPr>
              <w:t>249 (2020) 117145.</w:t>
            </w:r>
          </w:p>
        </w:tc>
        <w:tc>
          <w:tcPr>
            <w:tcW w:w="2027" w:type="dxa"/>
          </w:tcPr>
          <w:p w:rsidR="002B684D" w:rsidRPr="00F865F7" w:rsidRDefault="002B684D" w:rsidP="00F865F7">
            <w:pPr>
              <w:jc w:val="center"/>
            </w:pPr>
            <w:r w:rsidRPr="00F865F7">
              <w:rPr>
                <w:color w:val="2A2D35"/>
                <w:shd w:val="clear" w:color="auto" w:fill="F8F8F8"/>
              </w:rPr>
              <w:t>000540235100012</w:t>
            </w:r>
          </w:p>
          <w:p w:rsidR="00C8608A" w:rsidRPr="00F865F7" w:rsidRDefault="00C8608A" w:rsidP="00F865F7">
            <w:pPr>
              <w:spacing w:after="120"/>
              <w:ind w:left="-90" w:right="43"/>
              <w:jc w:val="center"/>
              <w:rPr>
                <w:b/>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48.</w:t>
            </w:r>
          </w:p>
        </w:tc>
        <w:tc>
          <w:tcPr>
            <w:tcW w:w="7913" w:type="dxa"/>
          </w:tcPr>
          <w:p w:rsidR="00C8608A" w:rsidRPr="00391460" w:rsidRDefault="00C8608A" w:rsidP="00C8608A">
            <w:pPr>
              <w:spacing w:after="120"/>
              <w:jc w:val="both"/>
              <w:rPr>
                <w:color w:val="000000" w:themeColor="text1"/>
              </w:rPr>
            </w:pPr>
            <w:r w:rsidRPr="00391460">
              <w:rPr>
                <w:color w:val="000000" w:themeColor="text1"/>
              </w:rPr>
              <w:t xml:space="preserve">O.S. Sebanescu, A.M. Pandele, F. Miculescu, </w:t>
            </w:r>
            <w:r w:rsidRPr="00391460">
              <w:rPr>
                <w:b/>
                <w:bCs/>
                <w:color w:val="000000" w:themeColor="text1"/>
                <w:u w:val="single"/>
              </w:rPr>
              <w:t>S.I. Voicu</w:t>
            </w:r>
            <w:r w:rsidRPr="00391460">
              <w:rPr>
                <w:color w:val="000000" w:themeColor="text1"/>
              </w:rPr>
              <w:t xml:space="preserve">, Synthesis and characterization of cellulose acetate membranes with self-indicating properties by changing the membrane surface color for separation of Gd (III), </w:t>
            </w:r>
            <w:r w:rsidR="00855C5E" w:rsidRPr="00855C5E">
              <w:rPr>
                <w:b/>
                <w:bCs/>
                <w:color w:val="000000" w:themeColor="text1"/>
              </w:rPr>
              <w:t>Coatings</w:t>
            </w:r>
            <w:r w:rsidR="002B684D">
              <w:rPr>
                <w:b/>
                <w:bCs/>
                <w:color w:val="000000" w:themeColor="text1"/>
              </w:rPr>
              <w:t>, 2020, 10(5), 468</w:t>
            </w:r>
          </w:p>
        </w:tc>
        <w:tc>
          <w:tcPr>
            <w:tcW w:w="2027" w:type="dxa"/>
          </w:tcPr>
          <w:p w:rsidR="007C6849" w:rsidRPr="00F865F7" w:rsidRDefault="007C6849" w:rsidP="00F865F7">
            <w:pPr>
              <w:jc w:val="center"/>
            </w:pPr>
            <w:r w:rsidRPr="00F865F7">
              <w:rPr>
                <w:color w:val="2A2D35"/>
                <w:shd w:val="clear" w:color="auto" w:fill="F8F8F8"/>
              </w:rPr>
              <w:t>000541770900031</w:t>
            </w:r>
          </w:p>
          <w:p w:rsidR="00C8608A" w:rsidRPr="00F865F7" w:rsidRDefault="00C8608A" w:rsidP="00F865F7">
            <w:pPr>
              <w:spacing w:after="120"/>
              <w:ind w:left="-90" w:right="43"/>
              <w:jc w:val="center"/>
              <w:rPr>
                <w:b/>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47.</w:t>
            </w:r>
          </w:p>
        </w:tc>
        <w:tc>
          <w:tcPr>
            <w:tcW w:w="7913" w:type="dxa"/>
          </w:tcPr>
          <w:p w:rsidR="00C8608A" w:rsidRPr="00391460" w:rsidRDefault="00C8608A" w:rsidP="00C8608A">
            <w:pPr>
              <w:spacing w:after="120"/>
              <w:jc w:val="both"/>
            </w:pPr>
            <w:r w:rsidRPr="00391460">
              <w:rPr>
                <w:color w:val="000000" w:themeColor="text1"/>
                <w:shd w:val="clear" w:color="auto" w:fill="F8F9FA"/>
              </w:rPr>
              <w:t xml:space="preserve">Rui Zhao, Siyu Chen, Wanlu Zhao, Long Yang, Bo Yuan, </w:t>
            </w:r>
            <w:r w:rsidRPr="00391460">
              <w:rPr>
                <w:b/>
                <w:bCs/>
                <w:color w:val="000000" w:themeColor="text1"/>
                <w:u w:val="single"/>
                <w:shd w:val="clear" w:color="auto" w:fill="F8F9FA"/>
              </w:rPr>
              <w:t>Voicu Stefan Ioan</w:t>
            </w:r>
            <w:r w:rsidRPr="00391460">
              <w:rPr>
                <w:color w:val="000000" w:themeColor="text1"/>
                <w:shd w:val="clear" w:color="auto" w:fill="F8F9FA"/>
              </w:rPr>
              <w:t xml:space="preserve">, Antoniac Vasile Iulian, Xiao Yang, Xiangdong Zhu, Xingdong Zhang, </w:t>
            </w:r>
            <w:r w:rsidRPr="00391460">
              <w:rPr>
                <w:color w:val="000000" w:themeColor="text1"/>
              </w:rPr>
              <w:t xml:space="preserve">A bioceramic scaffold composed of strontium-doped three-dimensional hydroxyapatite whiskers for enhanced bone regeneration in osteoporotic defects, </w:t>
            </w:r>
            <w:r w:rsidRPr="00391460">
              <w:rPr>
                <w:b/>
                <w:bCs/>
                <w:color w:val="000000" w:themeColor="text1"/>
              </w:rPr>
              <w:t>Theranostics</w:t>
            </w:r>
            <w:r w:rsidRPr="00391460">
              <w:rPr>
                <w:rStyle w:val="apple-converted-space"/>
                <w:b/>
                <w:bCs/>
                <w:color w:val="000000" w:themeColor="text1"/>
                <w:shd w:val="clear" w:color="auto" w:fill="F8F9FA"/>
              </w:rPr>
              <w:t> </w:t>
            </w:r>
            <w:r w:rsidRPr="00391460">
              <w:rPr>
                <w:color w:val="000000" w:themeColor="text1"/>
                <w:shd w:val="clear" w:color="auto" w:fill="F8F9FA"/>
              </w:rPr>
              <w:t>20</w:t>
            </w:r>
            <w:r w:rsidR="007C6849">
              <w:rPr>
                <w:color w:val="000000" w:themeColor="text1"/>
                <w:shd w:val="clear" w:color="auto" w:fill="F8F9FA"/>
              </w:rPr>
              <w:t>20, 10(4), 1572-1589,</w:t>
            </w:r>
            <w:r w:rsidRPr="00391460">
              <w:rPr>
                <w:color w:val="000000" w:themeColor="text1"/>
                <w:shd w:val="clear" w:color="auto" w:fill="F8F9FA"/>
              </w:rPr>
              <w:t xml:space="preserve"> doi:10.7150/thno.40103</w:t>
            </w:r>
          </w:p>
        </w:tc>
        <w:tc>
          <w:tcPr>
            <w:tcW w:w="2027" w:type="dxa"/>
          </w:tcPr>
          <w:p w:rsidR="007C6849" w:rsidRPr="00F865F7" w:rsidRDefault="007C6849" w:rsidP="00F865F7">
            <w:pPr>
              <w:jc w:val="center"/>
            </w:pPr>
            <w:r w:rsidRPr="00F865F7">
              <w:rPr>
                <w:color w:val="2A2D35"/>
                <w:shd w:val="clear" w:color="auto" w:fill="F8F8F8"/>
              </w:rPr>
              <w:t>000503871400007</w:t>
            </w:r>
          </w:p>
          <w:p w:rsidR="00C8608A" w:rsidRPr="00F865F7" w:rsidRDefault="00C8608A" w:rsidP="00F865F7">
            <w:pPr>
              <w:jc w:val="center"/>
              <w:rPr>
                <w:color w:val="2A2D35"/>
                <w:shd w:val="clear" w:color="auto" w:fill="F8F8F8"/>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46.</w:t>
            </w:r>
          </w:p>
        </w:tc>
        <w:tc>
          <w:tcPr>
            <w:tcW w:w="7913" w:type="dxa"/>
          </w:tcPr>
          <w:p w:rsidR="00C8608A" w:rsidRPr="00391460" w:rsidRDefault="00C8608A" w:rsidP="00C8608A">
            <w:pPr>
              <w:pStyle w:val="frfield"/>
              <w:spacing w:after="120" w:afterAutospacing="0"/>
              <w:jc w:val="both"/>
              <w:rPr>
                <w:color w:val="FF0000"/>
                <w:lang w:val="en-GB"/>
              </w:rPr>
            </w:pPr>
            <w:r w:rsidRPr="00391460">
              <w:rPr>
                <w:color w:val="000000" w:themeColor="text1"/>
              </w:rPr>
              <w:t xml:space="preserve">V. </w:t>
            </w:r>
            <w:proofErr w:type="spellStart"/>
            <w:r w:rsidRPr="00391460">
              <w:rPr>
                <w:color w:val="000000" w:themeColor="text1"/>
              </w:rPr>
              <w:t>Satulu</w:t>
            </w:r>
            <w:proofErr w:type="spellEnd"/>
            <w:r w:rsidRPr="00391460">
              <w:rPr>
                <w:color w:val="000000" w:themeColor="text1"/>
              </w:rPr>
              <w:t xml:space="preserve">, B. </w:t>
            </w:r>
            <w:proofErr w:type="spellStart"/>
            <w:r w:rsidRPr="00391460">
              <w:rPr>
                <w:color w:val="000000" w:themeColor="text1"/>
              </w:rPr>
              <w:t>Mitu</w:t>
            </w:r>
            <w:proofErr w:type="spellEnd"/>
            <w:r w:rsidRPr="00391460">
              <w:rPr>
                <w:color w:val="000000" w:themeColor="text1"/>
              </w:rPr>
              <w:t xml:space="preserve">, A.M. </w:t>
            </w:r>
            <w:proofErr w:type="spellStart"/>
            <w:r w:rsidRPr="00391460">
              <w:rPr>
                <w:color w:val="000000" w:themeColor="text1"/>
              </w:rPr>
              <w:t>Pandele</w:t>
            </w:r>
            <w:proofErr w:type="spellEnd"/>
            <w:r w:rsidRPr="00391460">
              <w:rPr>
                <w:color w:val="000000" w:themeColor="text1"/>
              </w:rPr>
              <w:t xml:space="preserve">, </w:t>
            </w:r>
            <w:r w:rsidRPr="00391460">
              <w:rPr>
                <w:b/>
                <w:color w:val="000000" w:themeColor="text1"/>
                <w:u w:val="single"/>
              </w:rPr>
              <w:t>S.I. Voicu</w:t>
            </w:r>
            <w:r w:rsidRPr="00391460">
              <w:rPr>
                <w:color w:val="000000" w:themeColor="text1"/>
              </w:rPr>
              <w:t xml:space="preserve">, L. </w:t>
            </w:r>
            <w:proofErr w:type="spellStart"/>
            <w:r w:rsidRPr="00391460">
              <w:rPr>
                <w:color w:val="000000" w:themeColor="text1"/>
              </w:rPr>
              <w:t>Kravets</w:t>
            </w:r>
            <w:proofErr w:type="spellEnd"/>
            <w:r w:rsidRPr="00391460">
              <w:rPr>
                <w:color w:val="000000" w:themeColor="text1"/>
              </w:rPr>
              <w:t xml:space="preserve">, G. </w:t>
            </w:r>
            <w:proofErr w:type="spellStart"/>
            <w:r w:rsidRPr="00391460">
              <w:rPr>
                <w:color w:val="000000" w:themeColor="text1"/>
              </w:rPr>
              <w:t>Dinescu</w:t>
            </w:r>
            <w:proofErr w:type="spellEnd"/>
            <w:r w:rsidRPr="00391460">
              <w:rPr>
                <w:color w:val="000000" w:themeColor="text1"/>
              </w:rPr>
              <w:t xml:space="preserve">, Composite polyethylene terephthalate track membranes with thin </w:t>
            </w:r>
            <w:proofErr w:type="spellStart"/>
            <w:r w:rsidRPr="00391460">
              <w:rPr>
                <w:color w:val="000000" w:themeColor="text1"/>
              </w:rPr>
              <w:t>teflon</w:t>
            </w:r>
            <w:proofErr w:type="spellEnd"/>
            <w:r w:rsidRPr="00391460">
              <w:rPr>
                <w:color w:val="000000" w:themeColor="text1"/>
              </w:rPr>
              <w:t>-like</w:t>
            </w:r>
            <w:r w:rsidRPr="00391460">
              <w:rPr>
                <w:color w:val="000000" w:themeColor="text1"/>
                <w:position w:val="-14"/>
              </w:rPr>
              <w:t xml:space="preserve"> </w:t>
            </w:r>
            <w:r w:rsidRPr="00391460">
              <w:rPr>
                <w:color w:val="000000" w:themeColor="text1"/>
              </w:rPr>
              <w:t xml:space="preserve">layers: </w:t>
            </w:r>
            <w:r w:rsidRPr="00391460">
              <w:rPr>
                <w:color w:val="000000" w:themeColor="text1"/>
              </w:rPr>
              <w:lastRenderedPageBreak/>
              <w:t xml:space="preserve">Preparation and surface properties, Applied Surface Science 476 (2019) 452–459, </w:t>
            </w:r>
            <w:proofErr w:type="spellStart"/>
            <w:r w:rsidRPr="00391460">
              <w:rPr>
                <w:color w:val="000000" w:themeColor="text1"/>
              </w:rPr>
              <w:t>doi</w:t>
            </w:r>
            <w:proofErr w:type="spellEnd"/>
            <w:r w:rsidRPr="00391460">
              <w:rPr>
                <w:color w:val="000000" w:themeColor="text1"/>
              </w:rPr>
              <w:t>: 10.1016/j.apsusc.2019.01.109.</w:t>
            </w:r>
          </w:p>
        </w:tc>
        <w:tc>
          <w:tcPr>
            <w:tcW w:w="2027" w:type="dxa"/>
          </w:tcPr>
          <w:p w:rsidR="00C8608A" w:rsidRPr="003A0BE0" w:rsidRDefault="00C8608A" w:rsidP="00C8608A">
            <w:r w:rsidRPr="003A0BE0">
              <w:rPr>
                <w:color w:val="2A2D35"/>
                <w:shd w:val="clear" w:color="auto" w:fill="F8F8F8"/>
              </w:rPr>
              <w:lastRenderedPageBreak/>
              <w:t>000459458600053</w:t>
            </w:r>
          </w:p>
          <w:p w:rsidR="00C8608A" w:rsidRPr="003E3959" w:rsidRDefault="00C8608A" w:rsidP="00C8608A">
            <w:pPr>
              <w:spacing w:after="120"/>
              <w:ind w:left="-90" w:right="43"/>
              <w:jc w:val="center"/>
              <w:rPr>
                <w:b/>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45.</w:t>
            </w:r>
          </w:p>
        </w:tc>
        <w:tc>
          <w:tcPr>
            <w:tcW w:w="7913" w:type="dxa"/>
          </w:tcPr>
          <w:p w:rsidR="00C8608A" w:rsidRPr="00391460" w:rsidRDefault="00C8608A" w:rsidP="00C8608A">
            <w:pPr>
              <w:pStyle w:val="frfield"/>
              <w:spacing w:after="120" w:afterAutospacing="0"/>
              <w:jc w:val="both"/>
              <w:rPr>
                <w:color w:val="000000" w:themeColor="text1"/>
              </w:rPr>
            </w:pPr>
            <w:r w:rsidRPr="00391460">
              <w:t xml:space="preserve">M.D. </w:t>
            </w:r>
            <w:proofErr w:type="spellStart"/>
            <w:r w:rsidRPr="00391460">
              <w:t>Raicopol</w:t>
            </w:r>
            <w:proofErr w:type="spellEnd"/>
            <w:r w:rsidRPr="00391460">
              <w:t xml:space="preserve">, C. Andronescu, </w:t>
            </w:r>
            <w:r w:rsidRPr="00391460">
              <w:rPr>
                <w:b/>
                <w:u w:val="single"/>
              </w:rPr>
              <w:t>S.I. Voicu</w:t>
            </w:r>
            <w:r w:rsidRPr="00391460">
              <w:t xml:space="preserve">, E. </w:t>
            </w:r>
            <w:proofErr w:type="spellStart"/>
            <w:r w:rsidRPr="00391460">
              <w:t>Vasile</w:t>
            </w:r>
            <w:proofErr w:type="spellEnd"/>
            <w:r w:rsidRPr="00391460">
              <w:t xml:space="preserve">, A.M. </w:t>
            </w:r>
            <w:proofErr w:type="spellStart"/>
            <w:r w:rsidRPr="00391460">
              <w:t>Pandele</w:t>
            </w:r>
            <w:proofErr w:type="spellEnd"/>
            <w:r w:rsidRPr="00391460">
              <w:t xml:space="preserve">, </w:t>
            </w:r>
            <w:r w:rsidRPr="00391460">
              <w:rPr>
                <w:bCs/>
                <w:color w:val="2A2D35"/>
                <w:shd w:val="clear" w:color="auto" w:fill="F8F8F8"/>
              </w:rPr>
              <w:t xml:space="preserve">Cellulose acetate/layered double hydroxide adsorptive membranes for efficient removal of pharmaceutical environmental contaminants, </w:t>
            </w:r>
            <w:r w:rsidRPr="00391460">
              <w:rPr>
                <w:b/>
                <w:bCs/>
                <w:color w:val="2A2D35"/>
                <w:shd w:val="clear" w:color="auto" w:fill="F8F8F8"/>
              </w:rPr>
              <w:t>Carbohydrate Polymers</w:t>
            </w:r>
            <w:r w:rsidRPr="00391460">
              <w:rPr>
                <w:bCs/>
                <w:color w:val="2A2D35"/>
                <w:shd w:val="clear" w:color="auto" w:fill="F8F8F8"/>
              </w:rPr>
              <w:t xml:space="preserve"> 2019, 214, 204-212, </w:t>
            </w:r>
            <w:r w:rsidRPr="00391460">
              <w:rPr>
                <w:color w:val="2A2D35"/>
                <w:shd w:val="clear" w:color="auto" w:fill="F8F8F8"/>
              </w:rPr>
              <w:t>10.1016/j.carbpol.2019.03.042.</w:t>
            </w:r>
          </w:p>
        </w:tc>
        <w:tc>
          <w:tcPr>
            <w:tcW w:w="2027" w:type="dxa"/>
          </w:tcPr>
          <w:p w:rsidR="00C8608A" w:rsidRPr="003E3959" w:rsidRDefault="00C8608A" w:rsidP="00C8608A">
            <w:pPr>
              <w:spacing w:after="120"/>
              <w:ind w:left="-90" w:right="43"/>
              <w:jc w:val="center"/>
              <w:rPr>
                <w:b/>
              </w:rPr>
            </w:pPr>
            <w:r w:rsidRPr="009634C1">
              <w:rPr>
                <w:color w:val="2A2D35"/>
                <w:shd w:val="clear" w:color="auto" w:fill="F8F8F8"/>
              </w:rPr>
              <w:t>000462586900024</w:t>
            </w: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44.</w:t>
            </w:r>
          </w:p>
        </w:tc>
        <w:tc>
          <w:tcPr>
            <w:tcW w:w="7913" w:type="dxa"/>
          </w:tcPr>
          <w:p w:rsidR="00C8608A" w:rsidRPr="00391460" w:rsidRDefault="00C8608A" w:rsidP="00C8608A">
            <w:pPr>
              <w:pStyle w:val="frfield"/>
              <w:spacing w:after="120" w:afterAutospacing="0"/>
              <w:jc w:val="both"/>
              <w:rPr>
                <w:color w:val="FF0000"/>
                <w:lang w:val="en-GB"/>
              </w:rPr>
            </w:pPr>
            <w:proofErr w:type="spellStart"/>
            <w:r w:rsidRPr="00391460">
              <w:t>Aura-Cătălina</w:t>
            </w:r>
            <w:proofErr w:type="spellEnd"/>
            <w:r w:rsidRPr="00391460">
              <w:t xml:space="preserve"> </w:t>
            </w:r>
            <w:proofErr w:type="spellStart"/>
            <w:r w:rsidRPr="00391460">
              <w:t>Mocanu</w:t>
            </w:r>
            <w:proofErr w:type="spellEnd"/>
            <w:r w:rsidRPr="00391460">
              <w:t xml:space="preserve">, George E. Stan, </w:t>
            </w:r>
            <w:proofErr w:type="spellStart"/>
            <w:r w:rsidRPr="00391460">
              <w:t>Andreea</w:t>
            </w:r>
            <w:proofErr w:type="spellEnd"/>
            <w:r w:rsidRPr="00391460">
              <w:t xml:space="preserve"> </w:t>
            </w:r>
            <w:proofErr w:type="spellStart"/>
            <w:r w:rsidRPr="00391460">
              <w:t>Maidaniuc</w:t>
            </w:r>
            <w:proofErr w:type="spellEnd"/>
            <w:r w:rsidRPr="00391460">
              <w:t xml:space="preserve">, Marian </w:t>
            </w:r>
            <w:proofErr w:type="spellStart"/>
            <w:r w:rsidRPr="00391460">
              <w:t>Miculescu</w:t>
            </w:r>
            <w:proofErr w:type="spellEnd"/>
            <w:r w:rsidRPr="00391460">
              <w:t xml:space="preserve">, Iulian </w:t>
            </w:r>
            <w:proofErr w:type="spellStart"/>
            <w:r w:rsidRPr="00391460">
              <w:t>Vasile</w:t>
            </w:r>
            <w:proofErr w:type="spellEnd"/>
            <w:r w:rsidRPr="00391460">
              <w:t xml:space="preserve"> </w:t>
            </w:r>
            <w:proofErr w:type="spellStart"/>
            <w:r w:rsidRPr="00391460">
              <w:t>Antoniac</w:t>
            </w:r>
            <w:proofErr w:type="spellEnd"/>
            <w:r w:rsidRPr="00391460">
              <w:t xml:space="preserve">, </w:t>
            </w:r>
            <w:proofErr w:type="spellStart"/>
            <w:r w:rsidRPr="00391460">
              <w:t>Robert-Cătălin</w:t>
            </w:r>
            <w:proofErr w:type="spellEnd"/>
            <w:r w:rsidRPr="00391460">
              <w:t xml:space="preserve"> </w:t>
            </w:r>
            <w:proofErr w:type="spellStart"/>
            <w:r w:rsidRPr="00391460">
              <w:t>Ciocoiu</w:t>
            </w:r>
            <w:proofErr w:type="spellEnd"/>
            <w:r w:rsidRPr="00391460">
              <w:t xml:space="preserve">, </w:t>
            </w:r>
            <w:proofErr w:type="spellStart"/>
            <w:r w:rsidRPr="00391460">
              <w:rPr>
                <w:b/>
                <w:u w:val="single"/>
              </w:rPr>
              <w:t>Ștefan</w:t>
            </w:r>
            <w:proofErr w:type="spellEnd"/>
            <w:r w:rsidRPr="00391460">
              <w:rPr>
                <w:b/>
                <w:u w:val="single"/>
              </w:rPr>
              <w:t xml:space="preserve"> </w:t>
            </w:r>
            <w:proofErr w:type="spellStart"/>
            <w:r w:rsidRPr="00391460">
              <w:rPr>
                <w:b/>
                <w:u w:val="single"/>
              </w:rPr>
              <w:t>Ioan</w:t>
            </w:r>
            <w:proofErr w:type="spellEnd"/>
            <w:r w:rsidRPr="00391460">
              <w:rPr>
                <w:b/>
                <w:u w:val="single"/>
              </w:rPr>
              <w:t xml:space="preserve"> </w:t>
            </w:r>
            <w:proofErr w:type="spellStart"/>
            <w:r w:rsidRPr="00391460">
              <w:rPr>
                <w:b/>
                <w:u w:val="single"/>
              </w:rPr>
              <w:t>Voicu</w:t>
            </w:r>
            <w:proofErr w:type="spellEnd"/>
            <w:r w:rsidRPr="00391460">
              <w:t xml:space="preserve">, Valentina </w:t>
            </w:r>
            <w:proofErr w:type="spellStart"/>
            <w:r w:rsidRPr="00391460">
              <w:t>Mitran</w:t>
            </w:r>
            <w:proofErr w:type="spellEnd"/>
            <w:r w:rsidRPr="00391460">
              <w:t xml:space="preserve">, </w:t>
            </w:r>
            <w:proofErr w:type="spellStart"/>
            <w:r w:rsidRPr="00391460">
              <w:t>Anișoara</w:t>
            </w:r>
            <w:proofErr w:type="spellEnd"/>
            <w:r w:rsidRPr="00391460">
              <w:t xml:space="preserve"> </w:t>
            </w:r>
            <w:proofErr w:type="spellStart"/>
            <w:r w:rsidRPr="00391460">
              <w:t>Cîmpean</w:t>
            </w:r>
            <w:proofErr w:type="spellEnd"/>
            <w:r w:rsidRPr="00391460">
              <w:t xml:space="preserve">, Florin </w:t>
            </w:r>
            <w:proofErr w:type="spellStart"/>
            <w:r w:rsidRPr="00391460">
              <w:t>Miculescu</w:t>
            </w:r>
            <w:proofErr w:type="spellEnd"/>
            <w:r w:rsidRPr="00391460">
              <w:t xml:space="preserve">, Naturally-Derived Biphasic Calcium Phosphates through Increased Phosphorus-Based Reagent Amounts for Biomedical Applications, </w:t>
            </w:r>
            <w:r w:rsidRPr="00391460">
              <w:rPr>
                <w:b/>
              </w:rPr>
              <w:t>Materials,</w:t>
            </w:r>
            <w:r w:rsidRPr="00391460">
              <w:t xml:space="preserve"> 2019, </w:t>
            </w:r>
            <w:r w:rsidRPr="00391460">
              <w:rPr>
                <w:bCs/>
              </w:rPr>
              <w:t>12, 381</w:t>
            </w:r>
            <w:r w:rsidRPr="00391460">
              <w:t xml:space="preserve">, 17 </w:t>
            </w:r>
            <w:proofErr w:type="spellStart"/>
            <w:r w:rsidRPr="00391460">
              <w:t>pagini</w:t>
            </w:r>
            <w:proofErr w:type="spellEnd"/>
            <w:r w:rsidRPr="00391460">
              <w:t>, doi:10.3390/ma12030381</w:t>
            </w:r>
          </w:p>
        </w:tc>
        <w:tc>
          <w:tcPr>
            <w:tcW w:w="2027" w:type="dxa"/>
          </w:tcPr>
          <w:p w:rsidR="00C8608A" w:rsidRPr="003A0BE0" w:rsidRDefault="00C8608A" w:rsidP="00C8608A">
            <w:r w:rsidRPr="003A0BE0">
              <w:rPr>
                <w:color w:val="2A2D35"/>
                <w:shd w:val="clear" w:color="auto" w:fill="F8F8F8"/>
              </w:rPr>
              <w:t>000460768000050</w:t>
            </w:r>
          </w:p>
          <w:p w:rsidR="00C8608A" w:rsidRPr="003E3959" w:rsidRDefault="00C8608A" w:rsidP="00C8608A">
            <w:pPr>
              <w:spacing w:after="120"/>
              <w:ind w:left="-90" w:right="43"/>
              <w:jc w:val="center"/>
              <w:rPr>
                <w:b/>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43.</w:t>
            </w:r>
          </w:p>
        </w:tc>
        <w:tc>
          <w:tcPr>
            <w:tcW w:w="7913" w:type="dxa"/>
          </w:tcPr>
          <w:p w:rsidR="00C8608A" w:rsidRPr="00391460" w:rsidRDefault="00C8608A" w:rsidP="00C8608A">
            <w:pPr>
              <w:autoSpaceDE w:val="0"/>
              <w:autoSpaceDN w:val="0"/>
              <w:adjustRightInd w:val="0"/>
              <w:spacing w:after="120"/>
              <w:jc w:val="both"/>
            </w:pPr>
            <w:r w:rsidRPr="00391460">
              <w:t xml:space="preserve">A. Muhulet, F. Miculescu, </w:t>
            </w:r>
            <w:r w:rsidRPr="00391460">
              <w:rPr>
                <w:b/>
              </w:rPr>
              <w:t>S.I. Voicu*</w:t>
            </w:r>
            <w:r w:rsidRPr="00391460">
              <w:t xml:space="preserve">, F. Schütt, V.K. Thakur, Y.K. Mishra, </w:t>
            </w:r>
            <w:r w:rsidRPr="00391460">
              <w:rPr>
                <w:bCs/>
              </w:rPr>
              <w:t xml:space="preserve">Fundamentals and Scopes of Doped Carbon Nanotubes Towards Energy and Biosensing Applications, </w:t>
            </w:r>
            <w:r w:rsidRPr="00391460">
              <w:rPr>
                <w:b/>
                <w:bCs/>
              </w:rPr>
              <w:t xml:space="preserve">Materials Today Energy </w:t>
            </w:r>
            <w:r w:rsidRPr="00391460">
              <w:t>9 (2018) 154-186, doi: 10.1016/j.mtener.2018.05.002.</w:t>
            </w:r>
          </w:p>
        </w:tc>
        <w:tc>
          <w:tcPr>
            <w:tcW w:w="2027" w:type="dxa"/>
          </w:tcPr>
          <w:p w:rsidR="001509F5" w:rsidRPr="001509F5" w:rsidRDefault="001509F5" w:rsidP="001509F5">
            <w:r w:rsidRPr="001509F5">
              <w:rPr>
                <w:color w:val="2A2D35"/>
                <w:shd w:val="clear" w:color="auto" w:fill="F8F8F8"/>
              </w:rPr>
              <w:t>000443217900013</w:t>
            </w:r>
          </w:p>
          <w:p w:rsidR="00C8608A" w:rsidRPr="003A0BE0" w:rsidRDefault="00C8608A" w:rsidP="00C8608A">
            <w:pPr>
              <w:rPr>
                <w:color w:val="2A2D35"/>
                <w:shd w:val="clear" w:color="auto" w:fill="F8F8F8"/>
              </w:rPr>
            </w:pPr>
          </w:p>
        </w:tc>
      </w:tr>
      <w:tr w:rsidR="00C8608A" w:rsidRPr="003E3959" w:rsidTr="00E651BC">
        <w:tc>
          <w:tcPr>
            <w:tcW w:w="516" w:type="dxa"/>
          </w:tcPr>
          <w:p w:rsidR="00C8608A" w:rsidRPr="00F865F7" w:rsidRDefault="00C8608A" w:rsidP="00C8608A">
            <w:pPr>
              <w:pStyle w:val="Default"/>
              <w:jc w:val="center"/>
              <w:rPr>
                <w:color w:val="000000" w:themeColor="text1"/>
              </w:rPr>
            </w:pPr>
            <w:r w:rsidRPr="00F865F7">
              <w:rPr>
                <w:color w:val="000000" w:themeColor="text1"/>
              </w:rPr>
              <w:t>42.</w:t>
            </w:r>
          </w:p>
        </w:tc>
        <w:tc>
          <w:tcPr>
            <w:tcW w:w="7913" w:type="dxa"/>
          </w:tcPr>
          <w:p w:rsidR="00C8608A" w:rsidRPr="00391460" w:rsidRDefault="00C8608A" w:rsidP="00C8608A">
            <w:pPr>
              <w:spacing w:after="120"/>
              <w:jc w:val="both"/>
              <w:rPr>
                <w:color w:val="000000" w:themeColor="text1"/>
              </w:rPr>
            </w:pPr>
            <w:r w:rsidRPr="00391460">
              <w:rPr>
                <w:color w:val="000000" w:themeColor="text1"/>
              </w:rPr>
              <w:t xml:space="preserve">F. Miculescu, A. Maidaniuc, M. Miculescu, N.D. Batalu, R.C. Ciocoiu, </w:t>
            </w:r>
            <w:r w:rsidRPr="00391460">
              <w:rPr>
                <w:b/>
                <w:color w:val="000000" w:themeColor="text1"/>
              </w:rPr>
              <w:t>S.I. Voicu*</w:t>
            </w:r>
            <w:r w:rsidRPr="00391460">
              <w:rPr>
                <w:color w:val="000000" w:themeColor="text1"/>
              </w:rPr>
              <w:t xml:space="preserve">, G.E. Stan, V.K. Thakur, </w:t>
            </w:r>
            <w:r w:rsidRPr="00391460">
              <w:rPr>
                <w:i/>
              </w:rPr>
              <w:t xml:space="preserve">Synthesis and Characterization of Jellified Composites from Bovine Bone-Derived Hydroxyapatite and Starch as Precursors for Robocasting, </w:t>
            </w:r>
            <w:r w:rsidRPr="00391460">
              <w:rPr>
                <w:b/>
              </w:rPr>
              <w:t>ACS OMEGA</w:t>
            </w:r>
            <w:r w:rsidRPr="00391460">
              <w:t>, 3(1), 1338-1349, 2018, DOI: 10.1021/acsomega.7b01855.</w:t>
            </w:r>
          </w:p>
        </w:tc>
        <w:tc>
          <w:tcPr>
            <w:tcW w:w="2027" w:type="dxa"/>
          </w:tcPr>
          <w:p w:rsidR="00C8608A" w:rsidRPr="00BF0749" w:rsidRDefault="00C8608A" w:rsidP="00C8608A">
            <w:pPr>
              <w:rPr>
                <w:color w:val="2A2D35"/>
                <w:shd w:val="clear" w:color="auto" w:fill="F8F8F8"/>
              </w:rPr>
            </w:pPr>
            <w:r w:rsidRPr="00BF0749">
              <w:t>000427933200143</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41.</w:t>
            </w:r>
          </w:p>
        </w:tc>
        <w:tc>
          <w:tcPr>
            <w:tcW w:w="7913" w:type="dxa"/>
          </w:tcPr>
          <w:p w:rsidR="00C8608A" w:rsidRPr="003E3959" w:rsidRDefault="00C8608A" w:rsidP="00C8608A">
            <w:pPr>
              <w:pStyle w:val="frfield"/>
              <w:spacing w:after="120" w:afterAutospacing="0"/>
              <w:jc w:val="both"/>
              <w:rPr>
                <w:color w:val="FF0000"/>
                <w:lang w:val="en-GB"/>
              </w:rPr>
            </w:pPr>
            <w:r w:rsidRPr="003E3959">
              <w:t xml:space="preserve">A. </w:t>
            </w:r>
            <w:proofErr w:type="spellStart"/>
            <w:r w:rsidRPr="003E3959">
              <w:t>Solyom</w:t>
            </w:r>
            <w:proofErr w:type="spellEnd"/>
            <w:r w:rsidRPr="003E3959">
              <w:t xml:space="preserve">, C. </w:t>
            </w:r>
            <w:proofErr w:type="spellStart"/>
            <w:r w:rsidRPr="003E3959">
              <w:t>Trambitas</w:t>
            </w:r>
            <w:proofErr w:type="spellEnd"/>
            <w:r w:rsidRPr="003E3959">
              <w:t xml:space="preserve">, E. </w:t>
            </w:r>
            <w:proofErr w:type="spellStart"/>
            <w:r w:rsidRPr="003E3959">
              <w:t>Matei</w:t>
            </w:r>
            <w:proofErr w:type="spellEnd"/>
            <w:r w:rsidRPr="003E3959">
              <w:t xml:space="preserve">, E. </w:t>
            </w:r>
            <w:proofErr w:type="spellStart"/>
            <w:r w:rsidRPr="003E3959">
              <w:t>Vasile</w:t>
            </w:r>
            <w:proofErr w:type="spellEnd"/>
            <w:r w:rsidRPr="003E3959">
              <w:t xml:space="preserve">, F. Pal, I.V. </w:t>
            </w:r>
            <w:proofErr w:type="spellStart"/>
            <w:r w:rsidRPr="003E3959">
              <w:t>Antoniac</w:t>
            </w:r>
            <w:proofErr w:type="spellEnd"/>
            <w:r w:rsidRPr="003E3959">
              <w:t xml:space="preserve">, </w:t>
            </w:r>
            <w:r w:rsidRPr="003E3959">
              <w:rPr>
                <w:b/>
                <w:u w:val="single"/>
              </w:rPr>
              <w:t xml:space="preserve">S.I. </w:t>
            </w:r>
            <w:proofErr w:type="spellStart"/>
            <w:r w:rsidRPr="003E3959">
              <w:rPr>
                <w:b/>
                <w:u w:val="single"/>
              </w:rPr>
              <w:t>Voicu</w:t>
            </w:r>
            <w:proofErr w:type="spellEnd"/>
            <w:r w:rsidRPr="003E3959">
              <w:t xml:space="preserve">, T. </w:t>
            </w:r>
            <w:proofErr w:type="spellStart"/>
            <w:r w:rsidRPr="003E3959">
              <w:t>Bataga</w:t>
            </w:r>
            <w:proofErr w:type="spellEnd"/>
            <w:r w:rsidRPr="003E3959">
              <w:t xml:space="preserve">, R. Fodor, Effect of Osteoplasty with Bioactive Glass (S53P4) in Bone Healing - In vivo Experiment on Common European Rabbits (Oryctolagus cuniculus), </w:t>
            </w:r>
            <w:proofErr w:type="spellStart"/>
            <w:r w:rsidRPr="003E3959">
              <w:t>Revista</w:t>
            </w:r>
            <w:proofErr w:type="spellEnd"/>
            <w:r w:rsidRPr="003E3959">
              <w:t xml:space="preserve"> de </w:t>
            </w:r>
            <w:proofErr w:type="spellStart"/>
            <w:r w:rsidRPr="003E3959">
              <w:t>Chimie</w:t>
            </w:r>
            <w:proofErr w:type="spellEnd"/>
            <w:r w:rsidRPr="003E3959">
              <w:t>, 2018, 69(2), 429-433</w:t>
            </w:r>
          </w:p>
        </w:tc>
        <w:tc>
          <w:tcPr>
            <w:tcW w:w="2027" w:type="dxa"/>
          </w:tcPr>
          <w:p w:rsidR="00C8608A" w:rsidRPr="003E3959" w:rsidRDefault="00C8608A" w:rsidP="00C8608A">
            <w:pPr>
              <w:spacing w:after="120"/>
              <w:ind w:left="-90" w:right="43"/>
              <w:jc w:val="center"/>
              <w:rPr>
                <w:b/>
              </w:rPr>
            </w:pPr>
            <w:r w:rsidRPr="003E3959">
              <w:t>000427327700030</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40.</w:t>
            </w:r>
          </w:p>
        </w:tc>
        <w:tc>
          <w:tcPr>
            <w:tcW w:w="7913" w:type="dxa"/>
          </w:tcPr>
          <w:p w:rsidR="00C8608A" w:rsidRPr="00391460" w:rsidRDefault="00C8608A" w:rsidP="00C8608A">
            <w:pPr>
              <w:pStyle w:val="frfield"/>
              <w:spacing w:after="120" w:afterAutospacing="0"/>
              <w:jc w:val="both"/>
              <w:rPr>
                <w:lang w:val="en-GB"/>
              </w:rPr>
            </w:pPr>
            <w:r w:rsidRPr="00391460">
              <w:t xml:space="preserve">A.M. </w:t>
            </w:r>
            <w:proofErr w:type="spellStart"/>
            <w:r w:rsidRPr="00391460">
              <w:t>Pandele</w:t>
            </w:r>
            <w:proofErr w:type="spellEnd"/>
            <w:r w:rsidRPr="00391460">
              <w:t xml:space="preserve">, P. </w:t>
            </w:r>
            <w:proofErr w:type="spellStart"/>
            <w:r w:rsidRPr="00391460">
              <w:t>Neacsu</w:t>
            </w:r>
            <w:proofErr w:type="spellEnd"/>
            <w:r w:rsidRPr="00391460">
              <w:t xml:space="preserve">, A. </w:t>
            </w:r>
            <w:proofErr w:type="spellStart"/>
            <w:r w:rsidRPr="00391460">
              <w:t>Cimpean</w:t>
            </w:r>
            <w:proofErr w:type="spellEnd"/>
            <w:r w:rsidRPr="00391460">
              <w:t xml:space="preserve">, A.I. </w:t>
            </w:r>
            <w:proofErr w:type="spellStart"/>
            <w:r w:rsidRPr="00391460">
              <w:t>Staras</w:t>
            </w:r>
            <w:proofErr w:type="spellEnd"/>
            <w:r w:rsidRPr="00391460">
              <w:t xml:space="preserve">, F. Miculescu, A. </w:t>
            </w:r>
            <w:proofErr w:type="spellStart"/>
            <w:r w:rsidRPr="00391460">
              <w:t>Iordache</w:t>
            </w:r>
            <w:proofErr w:type="spellEnd"/>
            <w:r w:rsidRPr="00391460">
              <w:t xml:space="preserve">, </w:t>
            </w:r>
            <w:r w:rsidRPr="00391460">
              <w:rPr>
                <w:b/>
                <w:bCs/>
                <w:u w:val="single"/>
              </w:rPr>
              <w:t xml:space="preserve">S.I. </w:t>
            </w:r>
            <w:proofErr w:type="spellStart"/>
            <w:r w:rsidRPr="00391460">
              <w:rPr>
                <w:b/>
                <w:bCs/>
                <w:u w:val="single"/>
              </w:rPr>
              <w:t>Voicu</w:t>
            </w:r>
            <w:proofErr w:type="spellEnd"/>
            <w:r w:rsidRPr="00391460">
              <w:t xml:space="preserve">, V.K. Thakur, O.D. </w:t>
            </w:r>
            <w:proofErr w:type="spellStart"/>
            <w:r w:rsidRPr="00391460">
              <w:t>Toader</w:t>
            </w:r>
            <w:proofErr w:type="spellEnd"/>
            <w:r w:rsidRPr="00391460">
              <w:t xml:space="preserve">, Cellulose acetate membranes functionalized with resveratrol by covalent immobilization for improved Osseointegration, </w:t>
            </w:r>
            <w:r w:rsidRPr="00391460">
              <w:rPr>
                <w:b/>
              </w:rPr>
              <w:t>Applied Surface Science</w:t>
            </w:r>
            <w:r w:rsidRPr="00391460">
              <w:t>, 2018, 438, 2-13, 10.1016/j.apsusc.2017.11.102</w:t>
            </w:r>
          </w:p>
        </w:tc>
        <w:tc>
          <w:tcPr>
            <w:tcW w:w="2027" w:type="dxa"/>
          </w:tcPr>
          <w:p w:rsidR="00C8608A" w:rsidRPr="003E3959" w:rsidRDefault="00C8608A" w:rsidP="00C8608A">
            <w:pPr>
              <w:spacing w:after="120"/>
              <w:ind w:left="-90" w:right="43"/>
              <w:jc w:val="center"/>
              <w:rPr>
                <w:b/>
              </w:rPr>
            </w:pPr>
            <w:r w:rsidRPr="003E3959">
              <w:t>000425731200002</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39.</w:t>
            </w:r>
          </w:p>
        </w:tc>
        <w:tc>
          <w:tcPr>
            <w:tcW w:w="7913" w:type="dxa"/>
          </w:tcPr>
          <w:p w:rsidR="00C8608A" w:rsidRPr="00391460" w:rsidRDefault="00C8608A" w:rsidP="00C8608A">
            <w:pPr>
              <w:pStyle w:val="frfield"/>
              <w:spacing w:after="120" w:afterAutospacing="0"/>
              <w:jc w:val="both"/>
              <w:rPr>
                <w:color w:val="FF0000"/>
              </w:rPr>
            </w:pPr>
            <w:r w:rsidRPr="00391460">
              <w:rPr>
                <w:spacing w:val="-5"/>
              </w:rPr>
              <w:t xml:space="preserve">Mariana </w:t>
            </w:r>
            <w:proofErr w:type="spellStart"/>
            <w:r w:rsidRPr="00391460">
              <w:rPr>
                <w:spacing w:val="-5"/>
              </w:rPr>
              <w:t>Ioniță</w:t>
            </w:r>
            <w:proofErr w:type="spellEnd"/>
            <w:r w:rsidRPr="00391460">
              <w:rPr>
                <w:spacing w:val="-5"/>
              </w:rPr>
              <w:t xml:space="preserve">, Livia Elena </w:t>
            </w:r>
            <w:proofErr w:type="spellStart"/>
            <w:r w:rsidRPr="00391460">
              <w:rPr>
                <w:spacing w:val="-5"/>
              </w:rPr>
              <w:t>Crica</w:t>
            </w:r>
            <w:proofErr w:type="spellEnd"/>
            <w:r w:rsidRPr="00391460">
              <w:rPr>
                <w:spacing w:val="-5"/>
              </w:rPr>
              <w:t xml:space="preserve">, </w:t>
            </w:r>
            <w:r w:rsidRPr="00391460">
              <w:rPr>
                <w:b/>
                <w:bCs/>
                <w:spacing w:val="-5"/>
                <w:u w:val="single"/>
              </w:rPr>
              <w:t xml:space="preserve">Stefan </w:t>
            </w:r>
            <w:proofErr w:type="spellStart"/>
            <w:r w:rsidRPr="00391460">
              <w:rPr>
                <w:b/>
                <w:bCs/>
                <w:spacing w:val="-5"/>
                <w:u w:val="single"/>
                <w:lang w:val="en-GB"/>
              </w:rPr>
              <w:t>Ioan</w:t>
            </w:r>
            <w:proofErr w:type="spellEnd"/>
            <w:r w:rsidRPr="00391460">
              <w:rPr>
                <w:b/>
                <w:bCs/>
                <w:spacing w:val="-5"/>
                <w:u w:val="single"/>
                <w:lang w:val="en-GB"/>
              </w:rPr>
              <w:t xml:space="preserve"> </w:t>
            </w:r>
            <w:proofErr w:type="spellStart"/>
            <w:r w:rsidRPr="00391460">
              <w:rPr>
                <w:b/>
                <w:bCs/>
                <w:spacing w:val="-5"/>
                <w:u w:val="single"/>
              </w:rPr>
              <w:t>Voicu</w:t>
            </w:r>
            <w:proofErr w:type="spellEnd"/>
            <w:r w:rsidRPr="00391460">
              <w:rPr>
                <w:spacing w:val="-5"/>
              </w:rPr>
              <w:t xml:space="preserve">, </w:t>
            </w:r>
            <w:proofErr w:type="spellStart"/>
            <w:r w:rsidRPr="00391460">
              <w:rPr>
                <w:spacing w:val="-5"/>
              </w:rPr>
              <w:t>Sorina</w:t>
            </w:r>
            <w:proofErr w:type="spellEnd"/>
            <w:r w:rsidRPr="00391460">
              <w:rPr>
                <w:spacing w:val="-5"/>
              </w:rPr>
              <w:t xml:space="preserve"> </w:t>
            </w:r>
            <w:proofErr w:type="spellStart"/>
            <w:r w:rsidRPr="00391460">
              <w:rPr>
                <w:spacing w:val="-5"/>
              </w:rPr>
              <w:t>Dinescu</w:t>
            </w:r>
            <w:proofErr w:type="spellEnd"/>
            <w:r w:rsidRPr="00391460">
              <w:rPr>
                <w:spacing w:val="-5"/>
              </w:rPr>
              <w:t xml:space="preserve">, </w:t>
            </w:r>
            <w:r w:rsidRPr="00391460">
              <w:t xml:space="preserve">Florin </w:t>
            </w:r>
            <w:proofErr w:type="spellStart"/>
            <w:r w:rsidRPr="00391460">
              <w:t>Miculescu</w:t>
            </w:r>
            <w:proofErr w:type="spellEnd"/>
            <w:r w:rsidRPr="00391460">
              <w:rPr>
                <w:spacing w:val="-5"/>
                <w:lang w:val="en-GB"/>
              </w:rPr>
              <w:t xml:space="preserve">, </w:t>
            </w:r>
            <w:proofErr w:type="spellStart"/>
            <w:r w:rsidRPr="00391460">
              <w:rPr>
                <w:spacing w:val="-5"/>
                <w:lang w:val="en-GB"/>
              </w:rPr>
              <w:t>Marieta</w:t>
            </w:r>
            <w:proofErr w:type="spellEnd"/>
            <w:r w:rsidRPr="00391460">
              <w:rPr>
                <w:spacing w:val="-5"/>
                <w:lang w:val="en-GB"/>
              </w:rPr>
              <w:t xml:space="preserve"> </w:t>
            </w:r>
            <w:proofErr w:type="spellStart"/>
            <w:r w:rsidRPr="00391460">
              <w:rPr>
                <w:spacing w:val="-5"/>
                <w:lang w:val="en-GB"/>
              </w:rPr>
              <w:t>Costache</w:t>
            </w:r>
            <w:proofErr w:type="spellEnd"/>
            <w:r w:rsidRPr="00391460">
              <w:rPr>
                <w:spacing w:val="-5"/>
                <w:lang w:val="en-GB"/>
              </w:rPr>
              <w:t xml:space="preserve">, </w:t>
            </w:r>
            <w:proofErr w:type="spellStart"/>
            <w:r w:rsidRPr="00391460">
              <w:rPr>
                <w:spacing w:val="-5"/>
              </w:rPr>
              <w:t>Horia</w:t>
            </w:r>
            <w:proofErr w:type="spellEnd"/>
            <w:r w:rsidRPr="00391460">
              <w:rPr>
                <w:spacing w:val="-5"/>
              </w:rPr>
              <w:t xml:space="preserve"> </w:t>
            </w:r>
            <w:proofErr w:type="spellStart"/>
            <w:r w:rsidRPr="00391460">
              <w:rPr>
                <w:spacing w:val="-5"/>
              </w:rPr>
              <w:t>Iovu</w:t>
            </w:r>
            <w:proofErr w:type="spellEnd"/>
            <w:r w:rsidRPr="00391460">
              <w:rPr>
                <w:spacing w:val="-5"/>
                <w:lang w:val="en-GB"/>
              </w:rPr>
              <w:t xml:space="preserve">, </w:t>
            </w:r>
            <w:r w:rsidRPr="00391460">
              <w:rPr>
                <w:spacing w:val="-5"/>
              </w:rPr>
              <w:t>Synergistic effect of carbon nanotubes and graphene for high performance cellulose acetate membranes in biomedical applications,</w:t>
            </w:r>
            <w:r w:rsidRPr="00391460">
              <w:rPr>
                <w:b/>
                <w:spacing w:val="-5"/>
              </w:rPr>
              <w:t xml:space="preserve"> Carbohydrate Polymers</w:t>
            </w:r>
            <w:r w:rsidRPr="00391460">
              <w:rPr>
                <w:spacing w:val="-5"/>
              </w:rPr>
              <w:t>, 2018,</w:t>
            </w:r>
            <w:r w:rsidRPr="00391460">
              <w:rPr>
                <w:b/>
                <w:spacing w:val="-5"/>
              </w:rPr>
              <w:t xml:space="preserve"> 183, 50-61, </w:t>
            </w:r>
            <w:r w:rsidRPr="00391460">
              <w:t>10.1016/j.carbpol.2017.10.095</w:t>
            </w:r>
          </w:p>
        </w:tc>
        <w:tc>
          <w:tcPr>
            <w:tcW w:w="2027" w:type="dxa"/>
          </w:tcPr>
          <w:p w:rsidR="00C8608A" w:rsidRPr="003E3959" w:rsidRDefault="00C8608A" w:rsidP="00C8608A">
            <w:pPr>
              <w:spacing w:after="120"/>
              <w:ind w:left="-90" w:right="43"/>
              <w:jc w:val="center"/>
              <w:rPr>
                <w:b/>
              </w:rPr>
            </w:pPr>
            <w:r w:rsidRPr="003E3959">
              <w:t>000423715000006</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38.</w:t>
            </w:r>
          </w:p>
        </w:tc>
        <w:tc>
          <w:tcPr>
            <w:tcW w:w="7913" w:type="dxa"/>
          </w:tcPr>
          <w:p w:rsidR="00C8608A" w:rsidRPr="00391460" w:rsidRDefault="00C8608A" w:rsidP="00C8608A">
            <w:pPr>
              <w:spacing w:after="120"/>
              <w:jc w:val="both"/>
            </w:pPr>
            <w:r w:rsidRPr="00391460">
              <w:t xml:space="preserve">Cristina Dumitriu, </w:t>
            </w:r>
            <w:r w:rsidRPr="00391460">
              <w:rPr>
                <w:b/>
                <w:u w:val="single"/>
              </w:rPr>
              <w:t>Stefan Ioan Voicu</w:t>
            </w:r>
            <w:r w:rsidRPr="00391460">
              <w:t xml:space="preserve">, Alexandru Muhulet, Gheorghe Nechifor, Simona Popescu, Camelia Ungureanu, Andrea Carja, Florin Miculescu, Roxana Trusca, Cristian Pirvu, Cellulose acetate - titanium dioxide nanotubes membrane fraxiparinized </w:t>
            </w:r>
            <w:r w:rsidRPr="00391460">
              <w:rPr>
                <w:rStyle w:val="hps"/>
              </w:rPr>
              <w:t>through</w:t>
            </w:r>
            <w:r w:rsidRPr="00391460">
              <w:rPr>
                <w:rStyle w:val="shorttext"/>
              </w:rPr>
              <w:t xml:space="preserve"> </w:t>
            </w:r>
            <w:r w:rsidRPr="00391460">
              <w:rPr>
                <w:rStyle w:val="hps"/>
              </w:rPr>
              <w:t>polydopamine</w:t>
            </w:r>
            <w:r w:rsidRPr="00391460">
              <w:t>,</w:t>
            </w:r>
            <w:r w:rsidRPr="00391460">
              <w:rPr>
                <w:b/>
              </w:rPr>
              <w:t xml:space="preserve"> Carbohydrate Polymers</w:t>
            </w:r>
            <w:r w:rsidRPr="00391460">
              <w:t>, 2018, 181, 215-223, 10.1016/j.carbpol.2017.10.082</w:t>
            </w:r>
          </w:p>
        </w:tc>
        <w:tc>
          <w:tcPr>
            <w:tcW w:w="2027" w:type="dxa"/>
          </w:tcPr>
          <w:p w:rsidR="00C8608A" w:rsidRPr="003E3959" w:rsidRDefault="00C8608A" w:rsidP="00C8608A">
            <w:pPr>
              <w:spacing w:after="120"/>
              <w:ind w:left="-90" w:right="43"/>
              <w:jc w:val="center"/>
              <w:rPr>
                <w:b/>
              </w:rPr>
            </w:pPr>
            <w:r w:rsidRPr="003E3959">
              <w:t>000418661000027</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37.</w:t>
            </w:r>
          </w:p>
        </w:tc>
        <w:tc>
          <w:tcPr>
            <w:tcW w:w="7913" w:type="dxa"/>
          </w:tcPr>
          <w:p w:rsidR="00C8608A" w:rsidRPr="00391460" w:rsidRDefault="00C8608A" w:rsidP="00C8608A">
            <w:pPr>
              <w:pStyle w:val="frfield"/>
              <w:spacing w:before="0" w:beforeAutospacing="0" w:after="120" w:afterAutospacing="0"/>
              <w:jc w:val="both"/>
              <w:rPr>
                <w:lang w:val="en-GB"/>
              </w:rPr>
            </w:pPr>
            <w:r w:rsidRPr="00391460">
              <w:rPr>
                <w:rFonts w:eastAsiaTheme="minorHAnsi"/>
                <w:lang w:val="en-GB"/>
              </w:rPr>
              <w:t xml:space="preserve">F. </w:t>
            </w:r>
            <w:proofErr w:type="spellStart"/>
            <w:r w:rsidRPr="00391460">
              <w:rPr>
                <w:rFonts w:eastAsiaTheme="minorHAnsi"/>
                <w:lang w:val="en-GB"/>
              </w:rPr>
              <w:t>Miculescu</w:t>
            </w:r>
            <w:proofErr w:type="spellEnd"/>
            <w:r w:rsidRPr="00391460">
              <w:rPr>
                <w:rFonts w:eastAsiaTheme="minorHAnsi"/>
                <w:lang w:val="en-GB"/>
              </w:rPr>
              <w:t xml:space="preserve">, A. </w:t>
            </w:r>
            <w:proofErr w:type="spellStart"/>
            <w:r w:rsidRPr="00391460">
              <w:rPr>
                <w:rFonts w:eastAsiaTheme="minorHAnsi"/>
                <w:lang w:val="en-GB"/>
              </w:rPr>
              <w:t>Maidaniuc</w:t>
            </w:r>
            <w:proofErr w:type="spellEnd"/>
            <w:r w:rsidRPr="00391460">
              <w:rPr>
                <w:rFonts w:eastAsiaTheme="minorHAnsi"/>
                <w:lang w:val="en-GB"/>
              </w:rPr>
              <w:t xml:space="preserve">, </w:t>
            </w:r>
            <w:r w:rsidRPr="00391460">
              <w:rPr>
                <w:rFonts w:eastAsiaTheme="minorHAnsi"/>
                <w:b/>
                <w:u w:val="single"/>
                <w:lang w:val="en-GB"/>
              </w:rPr>
              <w:t xml:space="preserve">S.I. </w:t>
            </w:r>
            <w:proofErr w:type="spellStart"/>
            <w:r w:rsidRPr="00391460">
              <w:rPr>
                <w:rFonts w:eastAsiaTheme="minorHAnsi"/>
                <w:b/>
                <w:u w:val="single"/>
                <w:lang w:val="en-GB"/>
              </w:rPr>
              <w:t>Voicu</w:t>
            </w:r>
            <w:proofErr w:type="spellEnd"/>
            <w:r w:rsidRPr="00391460">
              <w:rPr>
                <w:rFonts w:eastAsiaTheme="minorHAnsi"/>
                <w:lang w:val="en-GB"/>
              </w:rPr>
              <w:t xml:space="preserve">, V.K. Thakur, G. Stan, L.T. Ciocan, </w:t>
            </w:r>
            <w:r w:rsidRPr="00391460">
              <w:t xml:space="preserve">Progress in Hydroxyapatite-Starch Based Sustainable Biomaterials for Biomedical Bone Substitution Applications, </w:t>
            </w:r>
            <w:r w:rsidRPr="00391460">
              <w:rPr>
                <w:b/>
              </w:rPr>
              <w:t>ACS Sustainable Chemistry and Engineering</w:t>
            </w:r>
            <w:r w:rsidRPr="00391460">
              <w:t xml:space="preserve">, 2017, </w:t>
            </w:r>
            <w:r w:rsidRPr="00391460">
              <w:rPr>
                <w:lang w:val="en-GB"/>
              </w:rPr>
              <w:t>5(10), 8491-8512, DOI: 10.1021/acssuschemeng.7b02314.</w:t>
            </w:r>
          </w:p>
        </w:tc>
        <w:tc>
          <w:tcPr>
            <w:tcW w:w="2027" w:type="dxa"/>
          </w:tcPr>
          <w:p w:rsidR="00C8608A" w:rsidRPr="003E3959" w:rsidRDefault="00C8608A" w:rsidP="00C8608A">
            <w:pPr>
              <w:spacing w:after="120"/>
              <w:ind w:left="-90" w:right="43"/>
              <w:jc w:val="center"/>
              <w:rPr>
                <w:b/>
              </w:rPr>
            </w:pPr>
            <w:r w:rsidRPr="003E3959">
              <w:t>000412382700002</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36.</w:t>
            </w:r>
          </w:p>
        </w:tc>
        <w:tc>
          <w:tcPr>
            <w:tcW w:w="7913" w:type="dxa"/>
          </w:tcPr>
          <w:p w:rsidR="00C8608A" w:rsidRPr="00391460" w:rsidRDefault="00C8608A" w:rsidP="00C8608A">
            <w:pPr>
              <w:pStyle w:val="Heading1"/>
              <w:spacing w:after="120"/>
              <w:jc w:val="both"/>
              <w:outlineLvl w:val="0"/>
              <w:rPr>
                <w:b w:val="0"/>
                <w:sz w:val="24"/>
                <w:lang w:val="en-GB"/>
              </w:rPr>
            </w:pPr>
            <w:r w:rsidRPr="00391460">
              <w:rPr>
                <w:b w:val="0"/>
                <w:sz w:val="24"/>
              </w:rPr>
              <w:t xml:space="preserve">Florin </w:t>
            </w:r>
            <w:proofErr w:type="spellStart"/>
            <w:r w:rsidRPr="00391460">
              <w:rPr>
                <w:b w:val="0"/>
                <w:sz w:val="24"/>
              </w:rPr>
              <w:t>Miculescu</w:t>
            </w:r>
            <w:proofErr w:type="spellEnd"/>
            <w:r w:rsidRPr="00391460">
              <w:rPr>
                <w:b w:val="0"/>
                <w:sz w:val="24"/>
                <w:lang w:val="en-GB"/>
              </w:rPr>
              <w:t xml:space="preserve">, </w:t>
            </w:r>
            <w:r w:rsidRPr="00391460">
              <w:rPr>
                <w:b w:val="0"/>
                <w:sz w:val="24"/>
              </w:rPr>
              <w:t xml:space="preserve">Aura </w:t>
            </w:r>
            <w:proofErr w:type="spellStart"/>
            <w:r w:rsidRPr="00391460">
              <w:rPr>
                <w:b w:val="0"/>
                <w:sz w:val="24"/>
              </w:rPr>
              <w:t>Cătălina</w:t>
            </w:r>
            <w:proofErr w:type="spellEnd"/>
            <w:r w:rsidRPr="00391460">
              <w:rPr>
                <w:b w:val="0"/>
                <w:sz w:val="24"/>
              </w:rPr>
              <w:t xml:space="preserve"> </w:t>
            </w:r>
            <w:proofErr w:type="spellStart"/>
            <w:r w:rsidRPr="00391460">
              <w:rPr>
                <w:b w:val="0"/>
                <w:sz w:val="24"/>
              </w:rPr>
              <w:t>Mocanu</w:t>
            </w:r>
            <w:proofErr w:type="spellEnd"/>
            <w:r w:rsidRPr="00391460">
              <w:rPr>
                <w:b w:val="0"/>
                <w:sz w:val="24"/>
              </w:rPr>
              <w:t>, George Eugen Stan</w:t>
            </w:r>
            <w:r w:rsidRPr="00391460">
              <w:rPr>
                <w:b w:val="0"/>
                <w:sz w:val="24"/>
                <w:lang w:val="en-GB"/>
              </w:rPr>
              <w:t xml:space="preserve">, </w:t>
            </w:r>
            <w:r w:rsidRPr="00391460">
              <w:rPr>
                <w:b w:val="0"/>
                <w:sz w:val="24"/>
              </w:rPr>
              <w:t xml:space="preserve">Marian </w:t>
            </w:r>
            <w:proofErr w:type="spellStart"/>
            <w:r w:rsidRPr="00391460">
              <w:rPr>
                <w:b w:val="0"/>
                <w:sz w:val="24"/>
              </w:rPr>
              <w:t>Miculescu</w:t>
            </w:r>
            <w:proofErr w:type="spellEnd"/>
            <w:r w:rsidRPr="00391460">
              <w:rPr>
                <w:b w:val="0"/>
                <w:sz w:val="24"/>
              </w:rPr>
              <w:t xml:space="preserve">, </w:t>
            </w:r>
            <w:proofErr w:type="spellStart"/>
            <w:r w:rsidRPr="00391460">
              <w:rPr>
                <w:b w:val="0"/>
                <w:sz w:val="24"/>
              </w:rPr>
              <w:t>Andreea</w:t>
            </w:r>
            <w:proofErr w:type="spellEnd"/>
            <w:r w:rsidRPr="00391460">
              <w:rPr>
                <w:b w:val="0"/>
                <w:sz w:val="24"/>
              </w:rPr>
              <w:t xml:space="preserve"> </w:t>
            </w:r>
            <w:proofErr w:type="spellStart"/>
            <w:r w:rsidRPr="00391460">
              <w:rPr>
                <w:b w:val="0"/>
                <w:sz w:val="24"/>
              </w:rPr>
              <w:t>Maidaniuc</w:t>
            </w:r>
            <w:proofErr w:type="spellEnd"/>
            <w:r w:rsidRPr="00391460">
              <w:rPr>
                <w:b w:val="0"/>
                <w:sz w:val="24"/>
              </w:rPr>
              <w:t xml:space="preserve">, </w:t>
            </w:r>
            <w:proofErr w:type="spellStart"/>
            <w:r w:rsidRPr="00391460">
              <w:rPr>
                <w:b w:val="0"/>
                <w:sz w:val="24"/>
              </w:rPr>
              <w:t>Anisoara</w:t>
            </w:r>
            <w:proofErr w:type="spellEnd"/>
            <w:r w:rsidRPr="00391460">
              <w:rPr>
                <w:b w:val="0"/>
                <w:sz w:val="24"/>
              </w:rPr>
              <w:t xml:space="preserve"> </w:t>
            </w:r>
            <w:proofErr w:type="spellStart"/>
            <w:r w:rsidRPr="00391460">
              <w:rPr>
                <w:b w:val="0"/>
                <w:sz w:val="24"/>
              </w:rPr>
              <w:t>Cîmpean</w:t>
            </w:r>
            <w:proofErr w:type="spellEnd"/>
            <w:r w:rsidRPr="00391460">
              <w:rPr>
                <w:b w:val="0"/>
                <w:sz w:val="24"/>
              </w:rPr>
              <w:t xml:space="preserve">, Valentina </w:t>
            </w:r>
            <w:proofErr w:type="spellStart"/>
            <w:r w:rsidRPr="00391460">
              <w:rPr>
                <w:b w:val="0"/>
                <w:sz w:val="24"/>
              </w:rPr>
              <w:t>Mitran</w:t>
            </w:r>
            <w:proofErr w:type="spellEnd"/>
            <w:r w:rsidRPr="00391460">
              <w:rPr>
                <w:b w:val="0"/>
                <w:sz w:val="24"/>
                <w:lang w:val="en-GB"/>
              </w:rPr>
              <w:t xml:space="preserve">, </w:t>
            </w:r>
            <w:r w:rsidRPr="00391460">
              <w:rPr>
                <w:bCs/>
                <w:sz w:val="24"/>
                <w:u w:val="single"/>
              </w:rPr>
              <w:t xml:space="preserve">Stefan </w:t>
            </w:r>
            <w:proofErr w:type="spellStart"/>
            <w:r w:rsidRPr="00391460">
              <w:rPr>
                <w:bCs/>
                <w:sz w:val="24"/>
                <w:u w:val="single"/>
              </w:rPr>
              <w:t>Ioan</w:t>
            </w:r>
            <w:proofErr w:type="spellEnd"/>
            <w:r w:rsidRPr="00391460">
              <w:rPr>
                <w:bCs/>
                <w:sz w:val="24"/>
                <w:u w:val="single"/>
              </w:rPr>
              <w:t xml:space="preserve"> </w:t>
            </w:r>
            <w:proofErr w:type="spellStart"/>
            <w:r w:rsidRPr="00391460">
              <w:rPr>
                <w:bCs/>
                <w:sz w:val="24"/>
                <w:u w:val="single"/>
              </w:rPr>
              <w:t>Voicu</w:t>
            </w:r>
            <w:proofErr w:type="spellEnd"/>
            <w:r w:rsidRPr="00391460">
              <w:rPr>
                <w:b w:val="0"/>
                <w:sz w:val="24"/>
                <w:lang w:val="en-GB"/>
              </w:rPr>
              <w:t xml:space="preserve">, </w:t>
            </w:r>
            <w:proofErr w:type="spellStart"/>
            <w:r w:rsidRPr="00391460">
              <w:rPr>
                <w:b w:val="0"/>
                <w:sz w:val="24"/>
              </w:rPr>
              <w:t>Teodor</w:t>
            </w:r>
            <w:proofErr w:type="spellEnd"/>
            <w:r w:rsidRPr="00391460">
              <w:rPr>
                <w:b w:val="0"/>
                <w:sz w:val="24"/>
              </w:rPr>
              <w:t xml:space="preserve"> </w:t>
            </w:r>
            <w:proofErr w:type="spellStart"/>
            <w:r w:rsidRPr="00391460">
              <w:rPr>
                <w:b w:val="0"/>
                <w:sz w:val="24"/>
              </w:rPr>
              <w:t>Machedon-Pisu</w:t>
            </w:r>
            <w:proofErr w:type="spellEnd"/>
            <w:r w:rsidRPr="00391460">
              <w:rPr>
                <w:b w:val="0"/>
                <w:sz w:val="24"/>
              </w:rPr>
              <w:t xml:space="preserve">, Influence of the modulated two-step </w:t>
            </w:r>
            <w:r w:rsidRPr="00391460">
              <w:rPr>
                <w:b w:val="0"/>
                <w:sz w:val="24"/>
              </w:rPr>
              <w:lastRenderedPageBreak/>
              <w:t xml:space="preserve">synthesis of biogenic hydroxyapatite on biomimetic products’ surface, </w:t>
            </w:r>
            <w:r w:rsidRPr="00391460">
              <w:rPr>
                <w:sz w:val="24"/>
              </w:rPr>
              <w:t>Applied Surface Science</w:t>
            </w:r>
            <w:r w:rsidRPr="00391460">
              <w:rPr>
                <w:b w:val="0"/>
                <w:sz w:val="24"/>
              </w:rPr>
              <w:t>, 2018, 438, 158-166, 10.1016/j.apsusc.2017.07.074.</w:t>
            </w:r>
          </w:p>
        </w:tc>
        <w:tc>
          <w:tcPr>
            <w:tcW w:w="2027" w:type="dxa"/>
          </w:tcPr>
          <w:p w:rsidR="00C8608A" w:rsidRPr="003E3959" w:rsidRDefault="00C8608A" w:rsidP="00C8608A">
            <w:pPr>
              <w:spacing w:after="120"/>
              <w:ind w:left="-90" w:right="43"/>
              <w:jc w:val="center"/>
              <w:rPr>
                <w:b/>
              </w:rPr>
            </w:pPr>
            <w:r w:rsidRPr="003E3959">
              <w:lastRenderedPageBreak/>
              <w:t>000425731200017</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35.</w:t>
            </w:r>
          </w:p>
        </w:tc>
        <w:tc>
          <w:tcPr>
            <w:tcW w:w="7913" w:type="dxa"/>
          </w:tcPr>
          <w:p w:rsidR="00C8608A" w:rsidRPr="00391460" w:rsidRDefault="00C8608A" w:rsidP="00C8608A">
            <w:pPr>
              <w:autoSpaceDE w:val="0"/>
              <w:autoSpaceDN w:val="0"/>
              <w:adjustRightInd w:val="0"/>
              <w:spacing w:after="120"/>
              <w:jc w:val="both"/>
              <w:rPr>
                <w:rFonts w:eastAsiaTheme="minorHAnsi"/>
                <w:lang w:val="en-GB"/>
              </w:rPr>
            </w:pPr>
            <w:proofErr w:type="spellStart"/>
            <w:r w:rsidRPr="00391460">
              <w:rPr>
                <w:rFonts w:eastAsiaTheme="minorHAnsi"/>
                <w:lang w:val="en-GB"/>
              </w:rPr>
              <w:t>Andreea</w:t>
            </w:r>
            <w:proofErr w:type="spellEnd"/>
            <w:r w:rsidRPr="00391460">
              <w:rPr>
                <w:rFonts w:eastAsiaTheme="minorHAnsi"/>
                <w:lang w:val="en-GB"/>
              </w:rPr>
              <w:t xml:space="preserve"> </w:t>
            </w:r>
            <w:proofErr w:type="spellStart"/>
            <w:r w:rsidRPr="00391460">
              <w:rPr>
                <w:rFonts w:eastAsiaTheme="minorHAnsi"/>
                <w:lang w:val="en-GB"/>
              </w:rPr>
              <w:t>Maidaniuc</w:t>
            </w:r>
            <w:proofErr w:type="spellEnd"/>
            <w:r w:rsidRPr="00391460">
              <w:rPr>
                <w:rFonts w:eastAsiaTheme="minorHAnsi"/>
                <w:lang w:val="en-GB"/>
              </w:rPr>
              <w:t xml:space="preserve">, Florin </w:t>
            </w:r>
            <w:proofErr w:type="spellStart"/>
            <w:r w:rsidRPr="00391460">
              <w:rPr>
                <w:rFonts w:eastAsiaTheme="minorHAnsi"/>
                <w:lang w:val="en-GB"/>
              </w:rPr>
              <w:t>Miculescu</w:t>
            </w:r>
            <w:proofErr w:type="spellEnd"/>
            <w:r w:rsidRPr="00391460">
              <w:rPr>
                <w:rFonts w:eastAsiaTheme="minorHAnsi"/>
                <w:lang w:val="en-GB"/>
              </w:rPr>
              <w:t xml:space="preserve">, </w:t>
            </w:r>
            <w:r w:rsidRPr="00391460">
              <w:rPr>
                <w:rFonts w:eastAsiaTheme="minorHAnsi"/>
                <w:b/>
                <w:bCs/>
                <w:u w:val="single"/>
                <w:lang w:val="en-GB"/>
              </w:rPr>
              <w:t>Stefan-</w:t>
            </w:r>
            <w:proofErr w:type="spellStart"/>
            <w:r w:rsidRPr="00391460">
              <w:rPr>
                <w:rFonts w:eastAsiaTheme="minorHAnsi"/>
                <w:b/>
                <w:bCs/>
                <w:u w:val="single"/>
                <w:lang w:val="en-GB"/>
              </w:rPr>
              <w:t>Ioan</w:t>
            </w:r>
            <w:proofErr w:type="spellEnd"/>
            <w:r w:rsidRPr="00391460">
              <w:rPr>
                <w:rFonts w:eastAsiaTheme="minorHAnsi"/>
                <w:b/>
                <w:bCs/>
                <w:u w:val="single"/>
                <w:lang w:val="en-GB"/>
              </w:rPr>
              <w:t xml:space="preserve"> </w:t>
            </w:r>
            <w:proofErr w:type="spellStart"/>
            <w:r w:rsidRPr="00391460">
              <w:rPr>
                <w:rFonts w:eastAsiaTheme="minorHAnsi"/>
                <w:b/>
                <w:bCs/>
                <w:u w:val="single"/>
                <w:lang w:val="en-GB"/>
              </w:rPr>
              <w:t>Voicu</w:t>
            </w:r>
            <w:proofErr w:type="spellEnd"/>
            <w:r w:rsidRPr="00391460">
              <w:rPr>
                <w:rFonts w:eastAsiaTheme="minorHAnsi"/>
                <w:lang w:val="en-GB"/>
              </w:rPr>
              <w:t xml:space="preserve">, Corina </w:t>
            </w:r>
            <w:proofErr w:type="spellStart"/>
            <w:r w:rsidRPr="00391460">
              <w:rPr>
                <w:rFonts w:eastAsiaTheme="minorHAnsi"/>
                <w:lang w:val="en-GB"/>
              </w:rPr>
              <w:t>Andronescu</w:t>
            </w:r>
            <w:proofErr w:type="spellEnd"/>
            <w:r w:rsidRPr="00391460">
              <w:rPr>
                <w:rFonts w:eastAsiaTheme="minorHAnsi"/>
                <w:lang w:val="en-GB"/>
              </w:rPr>
              <w:t xml:space="preserve">, Marian </w:t>
            </w:r>
            <w:proofErr w:type="spellStart"/>
            <w:r w:rsidRPr="00391460">
              <w:rPr>
                <w:rFonts w:eastAsiaTheme="minorHAnsi"/>
                <w:lang w:val="en-GB"/>
              </w:rPr>
              <w:t>Miculescu</w:t>
            </w:r>
            <w:proofErr w:type="spellEnd"/>
            <w:r w:rsidRPr="00391460">
              <w:rPr>
                <w:rFonts w:eastAsiaTheme="minorHAnsi"/>
                <w:lang w:val="en-GB"/>
              </w:rPr>
              <w:t xml:space="preserve">, </w:t>
            </w:r>
            <w:proofErr w:type="spellStart"/>
            <w:r w:rsidRPr="00391460">
              <w:rPr>
                <w:rFonts w:eastAsiaTheme="minorHAnsi"/>
                <w:lang w:val="en-GB"/>
              </w:rPr>
              <w:t>Ecaterina</w:t>
            </w:r>
            <w:proofErr w:type="spellEnd"/>
            <w:r w:rsidRPr="00391460">
              <w:rPr>
                <w:rFonts w:eastAsiaTheme="minorHAnsi"/>
                <w:lang w:val="en-GB"/>
              </w:rPr>
              <w:t xml:space="preserve"> </w:t>
            </w:r>
            <w:proofErr w:type="spellStart"/>
            <w:r w:rsidRPr="00391460">
              <w:rPr>
                <w:rFonts w:eastAsiaTheme="minorHAnsi"/>
                <w:lang w:val="en-GB"/>
              </w:rPr>
              <w:t>Matei</w:t>
            </w:r>
            <w:proofErr w:type="spellEnd"/>
            <w:r w:rsidRPr="00391460">
              <w:rPr>
                <w:rFonts w:eastAsiaTheme="minorHAnsi"/>
                <w:lang w:val="en-GB"/>
              </w:rPr>
              <w:t xml:space="preserve">, Aura-Catalina </w:t>
            </w:r>
            <w:proofErr w:type="spellStart"/>
            <w:r w:rsidRPr="00391460">
              <w:rPr>
                <w:rFonts w:eastAsiaTheme="minorHAnsi"/>
                <w:lang w:val="en-GB"/>
              </w:rPr>
              <w:t>Mocanu</w:t>
            </w:r>
            <w:proofErr w:type="spellEnd"/>
            <w:r w:rsidRPr="00391460">
              <w:rPr>
                <w:rFonts w:eastAsiaTheme="minorHAnsi"/>
                <w:lang w:val="en-GB"/>
              </w:rPr>
              <w:t xml:space="preserve">, Ion </w:t>
            </w:r>
            <w:proofErr w:type="spellStart"/>
            <w:r w:rsidRPr="00391460">
              <w:rPr>
                <w:rFonts w:eastAsiaTheme="minorHAnsi"/>
                <w:lang w:val="en-GB"/>
              </w:rPr>
              <w:t>Pencea</w:t>
            </w:r>
            <w:proofErr w:type="spellEnd"/>
            <w:r w:rsidRPr="00391460">
              <w:rPr>
                <w:rFonts w:eastAsiaTheme="minorHAnsi"/>
                <w:lang w:val="en-GB"/>
              </w:rPr>
              <w:t xml:space="preserve">, Ioana </w:t>
            </w:r>
            <w:proofErr w:type="spellStart"/>
            <w:r w:rsidRPr="00391460">
              <w:rPr>
                <w:rFonts w:eastAsiaTheme="minorHAnsi"/>
                <w:lang w:val="en-GB"/>
              </w:rPr>
              <w:t>Csaki</w:t>
            </w:r>
            <w:proofErr w:type="spellEnd"/>
            <w:r w:rsidRPr="00391460">
              <w:rPr>
                <w:rFonts w:eastAsiaTheme="minorHAnsi"/>
                <w:lang w:val="en-GB"/>
              </w:rPr>
              <w:t xml:space="preserve">, </w:t>
            </w:r>
            <w:proofErr w:type="spellStart"/>
            <w:r w:rsidRPr="00391460">
              <w:rPr>
                <w:rFonts w:eastAsiaTheme="minorHAnsi"/>
                <w:lang w:val="en-GB"/>
              </w:rPr>
              <w:t>Teodor</w:t>
            </w:r>
            <w:proofErr w:type="spellEnd"/>
            <w:r w:rsidRPr="00391460">
              <w:rPr>
                <w:rFonts w:eastAsiaTheme="minorHAnsi"/>
                <w:lang w:val="en-GB"/>
              </w:rPr>
              <w:t xml:space="preserve"> </w:t>
            </w:r>
            <w:proofErr w:type="spellStart"/>
            <w:r w:rsidRPr="00391460">
              <w:rPr>
                <w:rFonts w:eastAsiaTheme="minorHAnsi"/>
                <w:lang w:val="en-GB"/>
              </w:rPr>
              <w:t>Machedon-Pisu</w:t>
            </w:r>
            <w:proofErr w:type="spellEnd"/>
            <w:r w:rsidRPr="00391460">
              <w:rPr>
                <w:rFonts w:eastAsiaTheme="minorHAnsi"/>
                <w:lang w:val="en-GB"/>
              </w:rPr>
              <w:t xml:space="preserve">, Lucian Toma Ciocan, </w:t>
            </w:r>
            <w:r w:rsidRPr="00391460">
              <w:rPr>
                <w:rFonts w:eastAsiaTheme="minorHAnsi"/>
                <w:bCs/>
                <w:lang w:val="en-GB"/>
              </w:rPr>
              <w:t>Induced wettability and surface-volume</w:t>
            </w:r>
            <w:r w:rsidRPr="00391460">
              <w:rPr>
                <w:rFonts w:eastAsiaTheme="minorHAnsi"/>
                <w:lang w:val="en-GB"/>
              </w:rPr>
              <w:t xml:space="preserve"> </w:t>
            </w:r>
            <w:r w:rsidRPr="00391460">
              <w:rPr>
                <w:rFonts w:eastAsiaTheme="minorHAnsi"/>
                <w:bCs/>
                <w:lang w:val="en-GB"/>
              </w:rPr>
              <w:t xml:space="preserve">correlation of composition for bovine bone derived hydroxyapatite particles, </w:t>
            </w:r>
            <w:r w:rsidRPr="00391460">
              <w:rPr>
                <w:b/>
                <w:lang w:val="en-GB"/>
              </w:rPr>
              <w:t>Applied Surface Science</w:t>
            </w:r>
            <w:r w:rsidRPr="00391460">
              <w:rPr>
                <w:lang w:val="en-GB"/>
              </w:rPr>
              <w:t xml:space="preserve">, 2018, 438, 147-157, </w:t>
            </w:r>
            <w:r w:rsidRPr="00391460">
              <w:t>10.1016/j.apsusc.2017.07.144</w:t>
            </w:r>
          </w:p>
        </w:tc>
        <w:tc>
          <w:tcPr>
            <w:tcW w:w="2027" w:type="dxa"/>
          </w:tcPr>
          <w:p w:rsidR="00C8608A" w:rsidRPr="003E3959" w:rsidRDefault="00C8608A" w:rsidP="00C8608A">
            <w:pPr>
              <w:spacing w:after="120"/>
              <w:ind w:left="-90" w:right="43"/>
              <w:jc w:val="center"/>
              <w:rPr>
                <w:b/>
              </w:rPr>
            </w:pPr>
            <w:r w:rsidRPr="003E3959">
              <w:t>000425731200016</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34.</w:t>
            </w:r>
          </w:p>
        </w:tc>
        <w:tc>
          <w:tcPr>
            <w:tcW w:w="7913" w:type="dxa"/>
          </w:tcPr>
          <w:p w:rsidR="00C8608A" w:rsidRPr="00391460" w:rsidRDefault="00C8608A" w:rsidP="00C8608A">
            <w:pPr>
              <w:autoSpaceDE w:val="0"/>
              <w:autoSpaceDN w:val="0"/>
              <w:adjustRightInd w:val="0"/>
              <w:spacing w:after="120"/>
              <w:jc w:val="both"/>
              <w:rPr>
                <w:rFonts w:eastAsiaTheme="minorHAnsi"/>
                <w:bCs/>
                <w:lang w:val="en-GB"/>
              </w:rPr>
            </w:pPr>
            <w:r w:rsidRPr="00391460">
              <w:rPr>
                <w:rFonts w:eastAsiaTheme="minorHAnsi"/>
                <w:bCs/>
                <w:lang w:val="en-GB"/>
              </w:rPr>
              <w:t xml:space="preserve">Patricia </w:t>
            </w:r>
            <w:proofErr w:type="spellStart"/>
            <w:r w:rsidRPr="00391460">
              <w:rPr>
                <w:rFonts w:eastAsiaTheme="minorHAnsi"/>
                <w:bCs/>
                <w:lang w:val="en-GB"/>
              </w:rPr>
              <w:t>Neacsu</w:t>
            </w:r>
            <w:proofErr w:type="spellEnd"/>
            <w:r w:rsidRPr="00391460">
              <w:rPr>
                <w:rFonts w:eastAsiaTheme="minorHAnsi"/>
                <w:bCs/>
                <w:lang w:val="en-GB"/>
              </w:rPr>
              <w:t xml:space="preserve">, Adela Ioana </w:t>
            </w:r>
            <w:proofErr w:type="spellStart"/>
            <w:r w:rsidRPr="00391460">
              <w:rPr>
                <w:rFonts w:eastAsiaTheme="minorHAnsi"/>
                <w:bCs/>
                <w:lang w:val="en-GB"/>
              </w:rPr>
              <w:t>Staras</w:t>
            </w:r>
            <w:proofErr w:type="spellEnd"/>
            <w:r w:rsidRPr="00391460">
              <w:rPr>
                <w:rFonts w:eastAsiaTheme="minorHAnsi"/>
                <w:bCs/>
                <w:lang w:val="en-GB"/>
              </w:rPr>
              <w:t xml:space="preserve">, </w:t>
            </w:r>
            <w:r w:rsidRPr="00391460">
              <w:rPr>
                <w:rFonts w:eastAsiaTheme="minorHAnsi"/>
                <w:b/>
                <w:u w:val="single"/>
                <w:lang w:val="en-GB"/>
              </w:rPr>
              <w:t xml:space="preserve">Stefan </w:t>
            </w:r>
            <w:proofErr w:type="spellStart"/>
            <w:r w:rsidRPr="00391460">
              <w:rPr>
                <w:rFonts w:eastAsiaTheme="minorHAnsi"/>
                <w:b/>
                <w:u w:val="single"/>
                <w:lang w:val="en-GB"/>
              </w:rPr>
              <w:t>Ioan</w:t>
            </w:r>
            <w:proofErr w:type="spellEnd"/>
            <w:r w:rsidRPr="00391460">
              <w:rPr>
                <w:rFonts w:eastAsiaTheme="minorHAnsi"/>
                <w:b/>
                <w:u w:val="single"/>
                <w:lang w:val="en-GB"/>
              </w:rPr>
              <w:t xml:space="preserve"> </w:t>
            </w:r>
            <w:proofErr w:type="spellStart"/>
            <w:r w:rsidRPr="00391460">
              <w:rPr>
                <w:rFonts w:eastAsiaTheme="minorHAnsi"/>
                <w:b/>
                <w:u w:val="single"/>
                <w:lang w:val="en-GB"/>
              </w:rPr>
              <w:t>Voicu</w:t>
            </w:r>
            <w:proofErr w:type="spellEnd"/>
            <w:r w:rsidRPr="00391460">
              <w:rPr>
                <w:rFonts w:eastAsiaTheme="minorHAnsi"/>
                <w:bCs/>
                <w:lang w:val="en-GB"/>
              </w:rPr>
              <w:t xml:space="preserve">, </w:t>
            </w:r>
            <w:proofErr w:type="spellStart"/>
            <w:r w:rsidRPr="00391460">
              <w:rPr>
                <w:rFonts w:eastAsiaTheme="minorHAnsi"/>
                <w:bCs/>
                <w:lang w:val="en-GB"/>
              </w:rPr>
              <w:t>Iuliana</w:t>
            </w:r>
            <w:proofErr w:type="spellEnd"/>
            <w:r w:rsidRPr="00391460">
              <w:rPr>
                <w:rFonts w:eastAsiaTheme="minorHAnsi"/>
                <w:bCs/>
                <w:lang w:val="en-GB"/>
              </w:rPr>
              <w:t xml:space="preserve"> </w:t>
            </w:r>
            <w:proofErr w:type="spellStart"/>
            <w:r w:rsidRPr="00391460">
              <w:rPr>
                <w:rFonts w:eastAsiaTheme="minorHAnsi"/>
                <w:bCs/>
                <w:lang w:val="en-GB"/>
              </w:rPr>
              <w:t>Ionascu</w:t>
            </w:r>
            <w:proofErr w:type="spellEnd"/>
            <w:r w:rsidRPr="00391460">
              <w:rPr>
                <w:rFonts w:eastAsiaTheme="minorHAnsi"/>
                <w:bCs/>
                <w:lang w:val="en-GB"/>
              </w:rPr>
              <w:t xml:space="preserve">, </w:t>
            </w:r>
            <w:proofErr w:type="spellStart"/>
            <w:r w:rsidRPr="00391460">
              <w:rPr>
                <w:rFonts w:eastAsiaTheme="minorHAnsi"/>
                <w:bCs/>
                <w:lang w:val="en-GB"/>
              </w:rPr>
              <w:t>Teodoru</w:t>
            </w:r>
            <w:proofErr w:type="spellEnd"/>
            <w:r w:rsidRPr="00391460">
              <w:rPr>
                <w:rFonts w:eastAsiaTheme="minorHAnsi"/>
                <w:bCs/>
                <w:lang w:val="en-GB"/>
              </w:rPr>
              <w:t xml:space="preserve"> </w:t>
            </w:r>
            <w:proofErr w:type="spellStart"/>
            <w:r w:rsidRPr="00391460">
              <w:rPr>
                <w:rFonts w:eastAsiaTheme="minorHAnsi"/>
                <w:bCs/>
                <w:lang w:val="en-GB"/>
              </w:rPr>
              <w:t>Soare</w:t>
            </w:r>
            <w:proofErr w:type="spellEnd"/>
            <w:r w:rsidRPr="00391460">
              <w:rPr>
                <w:rFonts w:eastAsiaTheme="minorHAnsi"/>
                <w:bCs/>
                <w:lang w:val="en-GB"/>
              </w:rPr>
              <w:t xml:space="preserve">, </w:t>
            </w:r>
            <w:proofErr w:type="spellStart"/>
            <w:r w:rsidRPr="00391460">
              <w:rPr>
                <w:rFonts w:eastAsiaTheme="minorHAnsi"/>
                <w:bCs/>
                <w:lang w:val="en-GB"/>
              </w:rPr>
              <w:t>Seralp</w:t>
            </w:r>
            <w:proofErr w:type="spellEnd"/>
            <w:r w:rsidRPr="00391460">
              <w:rPr>
                <w:rFonts w:eastAsiaTheme="minorHAnsi"/>
                <w:bCs/>
                <w:lang w:val="en-GB"/>
              </w:rPr>
              <w:t xml:space="preserve"> </w:t>
            </w:r>
            <w:proofErr w:type="spellStart"/>
            <w:r w:rsidRPr="00391460">
              <w:rPr>
                <w:rFonts w:eastAsiaTheme="minorHAnsi"/>
                <w:bCs/>
                <w:lang w:val="en-GB"/>
              </w:rPr>
              <w:t>Uzun</w:t>
            </w:r>
            <w:proofErr w:type="spellEnd"/>
            <w:r w:rsidRPr="00391460">
              <w:rPr>
                <w:rFonts w:eastAsiaTheme="minorHAnsi"/>
                <w:bCs/>
                <w:lang w:val="en-GB"/>
              </w:rPr>
              <w:t xml:space="preserve">, </w:t>
            </w:r>
            <w:proofErr w:type="spellStart"/>
            <w:r w:rsidRPr="00391460">
              <w:rPr>
                <w:rFonts w:eastAsiaTheme="minorHAnsi"/>
                <w:bCs/>
                <w:lang w:val="en-GB"/>
              </w:rPr>
              <w:t>Vasile</w:t>
            </w:r>
            <w:proofErr w:type="spellEnd"/>
            <w:r w:rsidRPr="00391460">
              <w:rPr>
                <w:rFonts w:eastAsiaTheme="minorHAnsi"/>
                <w:bCs/>
                <w:lang w:val="en-GB"/>
              </w:rPr>
              <w:t xml:space="preserve"> </w:t>
            </w:r>
            <w:proofErr w:type="spellStart"/>
            <w:r w:rsidRPr="00391460">
              <w:rPr>
                <w:rFonts w:eastAsiaTheme="minorHAnsi"/>
                <w:bCs/>
                <w:lang w:val="en-GB"/>
              </w:rPr>
              <w:t>Danut</w:t>
            </w:r>
            <w:proofErr w:type="spellEnd"/>
            <w:r w:rsidRPr="00391460">
              <w:rPr>
                <w:rFonts w:eastAsiaTheme="minorHAnsi"/>
                <w:bCs/>
                <w:lang w:val="en-GB"/>
              </w:rPr>
              <w:t xml:space="preserve"> </w:t>
            </w:r>
            <w:proofErr w:type="spellStart"/>
            <w:r w:rsidRPr="00391460">
              <w:rPr>
                <w:rFonts w:eastAsiaTheme="minorHAnsi"/>
                <w:bCs/>
                <w:lang w:val="en-GB"/>
              </w:rPr>
              <w:t>Cojocaru</w:t>
            </w:r>
            <w:proofErr w:type="spellEnd"/>
            <w:r w:rsidRPr="00391460">
              <w:rPr>
                <w:rFonts w:eastAsiaTheme="minorHAnsi"/>
                <w:bCs/>
                <w:lang w:val="en-GB"/>
              </w:rPr>
              <w:t xml:space="preserve">, </w:t>
            </w:r>
            <w:proofErr w:type="spellStart"/>
            <w:r w:rsidRPr="00391460">
              <w:rPr>
                <w:rFonts w:eastAsiaTheme="minorHAnsi"/>
                <w:bCs/>
                <w:lang w:val="en-GB"/>
              </w:rPr>
              <w:t>Andreea</w:t>
            </w:r>
            <w:proofErr w:type="spellEnd"/>
            <w:r w:rsidRPr="00391460">
              <w:rPr>
                <w:rFonts w:eastAsiaTheme="minorHAnsi"/>
                <w:bCs/>
                <w:lang w:val="en-GB"/>
              </w:rPr>
              <w:t xml:space="preserve"> Madalina </w:t>
            </w:r>
            <w:proofErr w:type="spellStart"/>
            <w:r w:rsidRPr="00391460">
              <w:rPr>
                <w:rFonts w:eastAsiaTheme="minorHAnsi"/>
                <w:bCs/>
                <w:lang w:val="en-GB"/>
              </w:rPr>
              <w:t>Pandele</w:t>
            </w:r>
            <w:proofErr w:type="spellEnd"/>
            <w:r w:rsidRPr="00391460">
              <w:rPr>
                <w:rFonts w:eastAsiaTheme="minorHAnsi"/>
                <w:bCs/>
                <w:lang w:val="en-GB"/>
              </w:rPr>
              <w:t xml:space="preserve">, Sorin Mihai </w:t>
            </w:r>
            <w:proofErr w:type="spellStart"/>
            <w:r w:rsidRPr="00391460">
              <w:rPr>
                <w:rFonts w:eastAsiaTheme="minorHAnsi"/>
                <w:bCs/>
                <w:lang w:val="en-GB"/>
              </w:rPr>
              <w:t>Croitoru</w:t>
            </w:r>
            <w:proofErr w:type="spellEnd"/>
            <w:r w:rsidRPr="00391460">
              <w:rPr>
                <w:rFonts w:eastAsiaTheme="minorHAnsi"/>
                <w:bCs/>
                <w:lang w:val="en-GB"/>
              </w:rPr>
              <w:t xml:space="preserve">, Florin </w:t>
            </w:r>
            <w:proofErr w:type="spellStart"/>
            <w:r w:rsidRPr="00391460">
              <w:rPr>
                <w:rFonts w:eastAsiaTheme="minorHAnsi"/>
                <w:bCs/>
                <w:lang w:val="en-GB"/>
              </w:rPr>
              <w:t>Miculescu</w:t>
            </w:r>
            <w:proofErr w:type="spellEnd"/>
            <w:r w:rsidRPr="00391460">
              <w:rPr>
                <w:rFonts w:eastAsiaTheme="minorHAnsi"/>
                <w:bCs/>
                <w:lang w:val="en-GB"/>
              </w:rPr>
              <w:t xml:space="preserve">, Cosmin Mihai </w:t>
            </w:r>
            <w:proofErr w:type="spellStart"/>
            <w:r w:rsidRPr="00391460">
              <w:rPr>
                <w:rFonts w:eastAsiaTheme="minorHAnsi"/>
                <w:bCs/>
                <w:lang w:val="en-GB"/>
              </w:rPr>
              <w:t>Cotrut</w:t>
            </w:r>
            <w:proofErr w:type="spellEnd"/>
            <w:r w:rsidRPr="00391460">
              <w:rPr>
                <w:rFonts w:eastAsiaTheme="minorHAnsi"/>
                <w:bCs/>
                <w:lang w:val="en-GB"/>
              </w:rPr>
              <w:t xml:space="preserve">, </w:t>
            </w:r>
            <w:proofErr w:type="spellStart"/>
            <w:r w:rsidRPr="00391460">
              <w:rPr>
                <w:rFonts w:eastAsiaTheme="minorHAnsi"/>
                <w:bCs/>
                <w:lang w:val="en-GB"/>
              </w:rPr>
              <w:t>Ioan</w:t>
            </w:r>
            <w:proofErr w:type="spellEnd"/>
            <w:r w:rsidRPr="00391460">
              <w:rPr>
                <w:rFonts w:eastAsiaTheme="minorHAnsi"/>
                <w:bCs/>
                <w:lang w:val="en-GB"/>
              </w:rPr>
              <w:t xml:space="preserve"> Dan, </w:t>
            </w:r>
            <w:proofErr w:type="spellStart"/>
            <w:r w:rsidRPr="00391460">
              <w:rPr>
                <w:rFonts w:eastAsiaTheme="minorHAnsi"/>
                <w:bCs/>
                <w:lang w:val="en-GB"/>
              </w:rPr>
              <w:t>Anisoara</w:t>
            </w:r>
            <w:proofErr w:type="spellEnd"/>
            <w:r w:rsidRPr="00391460">
              <w:rPr>
                <w:rFonts w:eastAsiaTheme="minorHAnsi"/>
                <w:bCs/>
                <w:lang w:val="en-GB"/>
              </w:rPr>
              <w:t xml:space="preserve"> </w:t>
            </w:r>
            <w:proofErr w:type="spellStart"/>
            <w:r w:rsidRPr="00391460">
              <w:rPr>
                <w:rFonts w:eastAsiaTheme="minorHAnsi"/>
                <w:bCs/>
                <w:lang w:val="en-GB"/>
              </w:rPr>
              <w:t>Cimpean</w:t>
            </w:r>
            <w:proofErr w:type="spellEnd"/>
            <w:r w:rsidRPr="00391460">
              <w:rPr>
                <w:rFonts w:eastAsiaTheme="minorHAnsi"/>
                <w:bCs/>
                <w:lang w:val="en-GB"/>
              </w:rPr>
              <w:t xml:space="preserve">, Characterization and In Vitro and In Vivo Assessment of a Novel Cellulose Acetate-Coated Mg-Based Alloy for </w:t>
            </w:r>
            <w:proofErr w:type="spellStart"/>
            <w:r w:rsidRPr="00391460">
              <w:rPr>
                <w:rFonts w:eastAsiaTheme="minorHAnsi"/>
                <w:bCs/>
                <w:lang w:val="en-GB"/>
              </w:rPr>
              <w:t>Orthopedic</w:t>
            </w:r>
            <w:proofErr w:type="spellEnd"/>
            <w:r w:rsidRPr="00391460">
              <w:rPr>
                <w:rFonts w:eastAsiaTheme="minorHAnsi"/>
                <w:bCs/>
                <w:lang w:val="en-GB"/>
              </w:rPr>
              <w:t xml:space="preserve"> Applications, </w:t>
            </w:r>
            <w:r w:rsidRPr="00391460">
              <w:rPr>
                <w:b/>
                <w:lang w:val="en-GB"/>
              </w:rPr>
              <w:t>Materials</w:t>
            </w:r>
            <w:r w:rsidRPr="00391460">
              <w:rPr>
                <w:lang w:val="en-GB"/>
              </w:rPr>
              <w:t xml:space="preserve">, </w:t>
            </w:r>
            <w:r w:rsidRPr="00391460">
              <w:rPr>
                <w:rFonts w:eastAsiaTheme="minorHAnsi"/>
                <w:bCs/>
                <w:lang w:val="en-GB"/>
              </w:rPr>
              <w:t>2017</w:t>
            </w:r>
            <w:r w:rsidRPr="00391460">
              <w:rPr>
                <w:rFonts w:eastAsiaTheme="minorHAnsi"/>
                <w:lang w:val="en-GB"/>
              </w:rPr>
              <w:t xml:space="preserve">, </w:t>
            </w:r>
            <w:r w:rsidRPr="00391460">
              <w:rPr>
                <w:rFonts w:eastAsiaTheme="minorHAnsi"/>
                <w:iCs/>
                <w:lang w:val="en-GB"/>
              </w:rPr>
              <w:t>10</w:t>
            </w:r>
            <w:r w:rsidRPr="00391460">
              <w:rPr>
                <w:rFonts w:eastAsiaTheme="minorHAnsi"/>
                <w:lang w:val="en-GB"/>
              </w:rPr>
              <w:t xml:space="preserve">, 686; 20 de </w:t>
            </w:r>
            <w:proofErr w:type="spellStart"/>
            <w:r w:rsidRPr="00391460">
              <w:rPr>
                <w:rFonts w:eastAsiaTheme="minorHAnsi"/>
                <w:lang w:val="en-GB"/>
              </w:rPr>
              <w:t>pagini</w:t>
            </w:r>
            <w:proofErr w:type="spellEnd"/>
            <w:r w:rsidRPr="00391460">
              <w:rPr>
                <w:rFonts w:eastAsiaTheme="minorHAnsi"/>
                <w:lang w:val="en-GB"/>
              </w:rPr>
              <w:t>, doi:10.3390/ma10070686.</w:t>
            </w:r>
          </w:p>
        </w:tc>
        <w:tc>
          <w:tcPr>
            <w:tcW w:w="2027" w:type="dxa"/>
          </w:tcPr>
          <w:p w:rsidR="00C8608A" w:rsidRPr="003E3959" w:rsidRDefault="00C8608A" w:rsidP="00C8608A">
            <w:pPr>
              <w:spacing w:after="120"/>
              <w:ind w:left="-90" w:right="43"/>
              <w:jc w:val="center"/>
              <w:rPr>
                <w:b/>
              </w:rPr>
            </w:pPr>
            <w:r w:rsidRPr="003E3959">
              <w:t>000406683000003</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33.</w:t>
            </w:r>
          </w:p>
        </w:tc>
        <w:tc>
          <w:tcPr>
            <w:tcW w:w="7913" w:type="dxa"/>
          </w:tcPr>
          <w:p w:rsidR="00C8608A" w:rsidRPr="00391460" w:rsidRDefault="00C8608A" w:rsidP="00C8608A">
            <w:pPr>
              <w:autoSpaceDE w:val="0"/>
              <w:autoSpaceDN w:val="0"/>
              <w:adjustRightInd w:val="0"/>
              <w:spacing w:after="120"/>
              <w:jc w:val="both"/>
              <w:rPr>
                <w:rFonts w:eastAsiaTheme="minorHAnsi"/>
                <w:lang w:val="en-GB"/>
              </w:rPr>
            </w:pPr>
            <w:r w:rsidRPr="00391460">
              <w:rPr>
                <w:rFonts w:eastAsiaTheme="minorHAnsi"/>
                <w:color w:val="000000"/>
                <w:lang w:val="en-GB"/>
              </w:rPr>
              <w:t xml:space="preserve">A.M. </w:t>
            </w:r>
            <w:proofErr w:type="spellStart"/>
            <w:r w:rsidRPr="00391460">
              <w:rPr>
                <w:rFonts w:eastAsiaTheme="minorHAnsi"/>
                <w:color w:val="000000"/>
                <w:lang w:val="en-GB"/>
              </w:rPr>
              <w:t>Pandele</w:t>
            </w:r>
            <w:proofErr w:type="spellEnd"/>
            <w:r w:rsidRPr="00391460">
              <w:rPr>
                <w:rFonts w:eastAsiaTheme="minorHAnsi"/>
                <w:color w:val="000000"/>
                <w:lang w:val="en-GB"/>
              </w:rPr>
              <w:t xml:space="preserve">, F.E. </w:t>
            </w:r>
            <w:proofErr w:type="spellStart"/>
            <w:r w:rsidRPr="00391460">
              <w:rPr>
                <w:rFonts w:eastAsiaTheme="minorHAnsi"/>
                <w:color w:val="000000"/>
                <w:lang w:val="en-GB"/>
              </w:rPr>
              <w:t>Comanici</w:t>
            </w:r>
            <w:proofErr w:type="spellEnd"/>
            <w:r w:rsidRPr="00391460">
              <w:rPr>
                <w:rFonts w:eastAsiaTheme="minorHAnsi"/>
                <w:color w:val="000000"/>
                <w:lang w:val="en-GB"/>
              </w:rPr>
              <w:t xml:space="preserve">, C.A. Carp, F. </w:t>
            </w:r>
            <w:proofErr w:type="spellStart"/>
            <w:r w:rsidRPr="00391460">
              <w:rPr>
                <w:rFonts w:eastAsiaTheme="minorHAnsi"/>
                <w:color w:val="000000"/>
                <w:lang w:val="en-GB"/>
              </w:rPr>
              <w:t>Miculescu</w:t>
            </w:r>
            <w:proofErr w:type="spellEnd"/>
            <w:r w:rsidRPr="00391460">
              <w:rPr>
                <w:rFonts w:eastAsiaTheme="minorHAnsi"/>
                <w:color w:val="000000"/>
                <w:lang w:val="en-GB"/>
              </w:rPr>
              <w:t xml:space="preserve">, </w:t>
            </w:r>
            <w:r w:rsidRPr="00391460">
              <w:rPr>
                <w:rFonts w:eastAsiaTheme="minorHAnsi"/>
                <w:b/>
                <w:color w:val="000000"/>
                <w:u w:val="single"/>
                <w:lang w:val="en-GB"/>
              </w:rPr>
              <w:t xml:space="preserve">S.I. </w:t>
            </w:r>
            <w:proofErr w:type="spellStart"/>
            <w:r w:rsidRPr="00391460">
              <w:rPr>
                <w:rFonts w:eastAsiaTheme="minorHAnsi"/>
                <w:b/>
                <w:color w:val="000000"/>
                <w:u w:val="single"/>
                <w:lang w:val="en-GB"/>
              </w:rPr>
              <w:t>Voicu</w:t>
            </w:r>
            <w:proofErr w:type="spellEnd"/>
            <w:r w:rsidRPr="00391460">
              <w:rPr>
                <w:rFonts w:eastAsiaTheme="minorHAnsi"/>
                <w:color w:val="000000"/>
                <w:lang w:val="en-GB"/>
              </w:rPr>
              <w:t xml:space="preserve">, V.K. Thakur, B.C. </w:t>
            </w:r>
            <w:proofErr w:type="spellStart"/>
            <w:r w:rsidRPr="00391460">
              <w:rPr>
                <w:rFonts w:eastAsiaTheme="minorHAnsi"/>
                <w:color w:val="000000"/>
                <w:lang w:val="en-GB"/>
              </w:rPr>
              <w:t>Serban</w:t>
            </w:r>
            <w:proofErr w:type="spellEnd"/>
            <w:r w:rsidRPr="00391460">
              <w:rPr>
                <w:rFonts w:eastAsiaTheme="minorHAnsi"/>
                <w:color w:val="000000"/>
                <w:lang w:val="en-GB"/>
              </w:rPr>
              <w:t xml:space="preserve">, </w:t>
            </w:r>
            <w:r w:rsidRPr="00391460">
              <w:rPr>
                <w:rFonts w:eastAsiaTheme="minorHAnsi"/>
                <w:lang w:val="en-GB"/>
              </w:rPr>
              <w:t xml:space="preserve">Synthesis and characterization of cellulose acetate-hydroxyapatite micro and nano composites membranes for water purification and biomedical applications, </w:t>
            </w:r>
            <w:r w:rsidRPr="00391460">
              <w:rPr>
                <w:rFonts w:eastAsiaTheme="minorHAnsi"/>
                <w:b/>
                <w:lang w:val="en-GB"/>
              </w:rPr>
              <w:t>Vacuum</w:t>
            </w:r>
            <w:r w:rsidRPr="00391460">
              <w:rPr>
                <w:rFonts w:eastAsiaTheme="minorHAnsi"/>
                <w:lang w:val="en-GB"/>
              </w:rPr>
              <w:t xml:space="preserve">, 2017, 146, 599-605, </w:t>
            </w:r>
            <w:r w:rsidRPr="00391460">
              <w:t>10.1016/j.vacuum.2017.05.008</w:t>
            </w:r>
          </w:p>
        </w:tc>
        <w:tc>
          <w:tcPr>
            <w:tcW w:w="2027" w:type="dxa"/>
          </w:tcPr>
          <w:p w:rsidR="00C8608A" w:rsidRPr="003E3959" w:rsidRDefault="00C8608A" w:rsidP="00C8608A">
            <w:pPr>
              <w:spacing w:after="120"/>
              <w:ind w:left="-90" w:right="43"/>
              <w:jc w:val="center"/>
              <w:rPr>
                <w:b/>
              </w:rPr>
            </w:pPr>
            <w:r w:rsidRPr="003E3959">
              <w:t>000416184600078</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32.</w:t>
            </w:r>
          </w:p>
        </w:tc>
        <w:tc>
          <w:tcPr>
            <w:tcW w:w="7913" w:type="dxa"/>
          </w:tcPr>
          <w:p w:rsidR="00C8608A" w:rsidRPr="00391460" w:rsidRDefault="00C8608A" w:rsidP="00C8608A">
            <w:pPr>
              <w:spacing w:after="120"/>
              <w:jc w:val="both"/>
              <w:rPr>
                <w:lang w:val="en-GB"/>
              </w:rPr>
            </w:pPr>
            <w:r w:rsidRPr="00391460">
              <w:rPr>
                <w:lang w:val="en-GB"/>
              </w:rPr>
              <w:t xml:space="preserve">Florin </w:t>
            </w:r>
            <w:proofErr w:type="spellStart"/>
            <w:r w:rsidRPr="00391460">
              <w:rPr>
                <w:lang w:val="en-GB"/>
              </w:rPr>
              <w:t>Miculescu</w:t>
            </w:r>
            <w:proofErr w:type="spellEnd"/>
            <w:r w:rsidRPr="00391460">
              <w:rPr>
                <w:lang w:val="en-GB"/>
              </w:rPr>
              <w:t xml:space="preserve">, Aura-Catalina </w:t>
            </w:r>
            <w:proofErr w:type="spellStart"/>
            <w:r w:rsidRPr="00391460">
              <w:rPr>
                <w:lang w:val="en-GB"/>
              </w:rPr>
              <w:t>Mocanu</w:t>
            </w:r>
            <w:proofErr w:type="spellEnd"/>
            <w:r w:rsidRPr="00391460">
              <w:rPr>
                <w:lang w:val="en-GB"/>
              </w:rPr>
              <w:t xml:space="preserve">, Catalina </w:t>
            </w:r>
            <w:proofErr w:type="spellStart"/>
            <w:r w:rsidRPr="00391460">
              <w:rPr>
                <w:lang w:val="en-GB"/>
              </w:rPr>
              <w:t>Andreea</w:t>
            </w:r>
            <w:proofErr w:type="spellEnd"/>
            <w:r w:rsidRPr="00391460">
              <w:rPr>
                <w:lang w:val="en-GB"/>
              </w:rPr>
              <w:t xml:space="preserve"> </w:t>
            </w:r>
            <w:proofErr w:type="spellStart"/>
            <w:r w:rsidRPr="00391460">
              <w:rPr>
                <w:lang w:val="en-GB"/>
              </w:rPr>
              <w:t>Dascalu</w:t>
            </w:r>
            <w:proofErr w:type="spellEnd"/>
            <w:r w:rsidRPr="00391460">
              <w:rPr>
                <w:lang w:val="en-GB"/>
              </w:rPr>
              <w:t xml:space="preserve">, </w:t>
            </w:r>
            <w:proofErr w:type="spellStart"/>
            <w:r w:rsidRPr="00391460">
              <w:rPr>
                <w:lang w:val="en-GB"/>
              </w:rPr>
              <w:t>Andreea</w:t>
            </w:r>
            <w:proofErr w:type="spellEnd"/>
            <w:r w:rsidRPr="00391460">
              <w:rPr>
                <w:lang w:val="en-GB"/>
              </w:rPr>
              <w:t xml:space="preserve"> </w:t>
            </w:r>
            <w:proofErr w:type="spellStart"/>
            <w:r w:rsidRPr="00391460">
              <w:rPr>
                <w:lang w:val="en-GB"/>
              </w:rPr>
              <w:t>Maidaniuc</w:t>
            </w:r>
            <w:proofErr w:type="spellEnd"/>
            <w:r w:rsidRPr="00391460">
              <w:rPr>
                <w:lang w:val="en-GB"/>
              </w:rPr>
              <w:t xml:space="preserve">, Dan </w:t>
            </w:r>
            <w:proofErr w:type="spellStart"/>
            <w:r w:rsidRPr="00391460">
              <w:rPr>
                <w:lang w:val="en-GB"/>
              </w:rPr>
              <w:t>Batalu</w:t>
            </w:r>
            <w:proofErr w:type="spellEnd"/>
            <w:r w:rsidRPr="00391460">
              <w:rPr>
                <w:lang w:val="en-GB"/>
              </w:rPr>
              <w:t xml:space="preserve">, Andrei </w:t>
            </w:r>
            <w:proofErr w:type="spellStart"/>
            <w:r w:rsidRPr="00391460">
              <w:rPr>
                <w:lang w:val="en-GB"/>
              </w:rPr>
              <w:t>Berbecaru</w:t>
            </w:r>
            <w:proofErr w:type="spellEnd"/>
            <w:r w:rsidRPr="00391460">
              <w:rPr>
                <w:lang w:val="en-GB"/>
              </w:rPr>
              <w:t xml:space="preserve">, </w:t>
            </w:r>
            <w:r w:rsidRPr="00391460">
              <w:rPr>
                <w:b/>
                <w:u w:val="single"/>
                <w:lang w:val="en-GB"/>
              </w:rPr>
              <w:t xml:space="preserve">Stefan </w:t>
            </w:r>
            <w:proofErr w:type="spellStart"/>
            <w:r w:rsidRPr="00391460">
              <w:rPr>
                <w:b/>
                <w:u w:val="single"/>
                <w:lang w:val="en-GB"/>
              </w:rPr>
              <w:t>Ioan</w:t>
            </w:r>
            <w:proofErr w:type="spellEnd"/>
            <w:r w:rsidRPr="00391460">
              <w:rPr>
                <w:b/>
                <w:u w:val="single"/>
                <w:lang w:val="en-GB"/>
              </w:rPr>
              <w:t xml:space="preserve"> </w:t>
            </w:r>
            <w:proofErr w:type="spellStart"/>
            <w:r w:rsidRPr="00391460">
              <w:rPr>
                <w:b/>
                <w:u w:val="single"/>
                <w:lang w:val="en-GB"/>
              </w:rPr>
              <w:t>Voicu</w:t>
            </w:r>
            <w:proofErr w:type="spellEnd"/>
            <w:r w:rsidRPr="00391460">
              <w:rPr>
                <w:lang w:val="en-GB"/>
              </w:rPr>
              <w:t xml:space="preserve">, Marian </w:t>
            </w:r>
            <w:proofErr w:type="spellStart"/>
            <w:r w:rsidRPr="00391460">
              <w:rPr>
                <w:lang w:val="en-GB"/>
              </w:rPr>
              <w:t>Miculescu</w:t>
            </w:r>
            <w:proofErr w:type="spellEnd"/>
            <w:r w:rsidRPr="00391460">
              <w:rPr>
                <w:lang w:val="en-GB"/>
              </w:rPr>
              <w:t xml:space="preserve">, Vijay Kumar Thakur, Lucian Toma Ciocan, </w:t>
            </w:r>
            <w:r w:rsidRPr="00391460">
              <w:rPr>
                <w:rFonts w:eastAsiaTheme="minorHAnsi"/>
                <w:lang w:val="en-GB"/>
              </w:rPr>
              <w:t>Facile synthesis and characterization of hydroxyapatite particles for</w:t>
            </w:r>
            <w:r w:rsidRPr="00391460">
              <w:rPr>
                <w:lang w:val="en-GB"/>
              </w:rPr>
              <w:t xml:space="preserve"> </w:t>
            </w:r>
            <w:r w:rsidRPr="00391460">
              <w:rPr>
                <w:rFonts w:eastAsiaTheme="minorHAnsi"/>
                <w:lang w:val="en-GB"/>
              </w:rPr>
              <w:t xml:space="preserve">high value nanocomposites and biomaterials, </w:t>
            </w:r>
            <w:r w:rsidRPr="00391460">
              <w:rPr>
                <w:rFonts w:eastAsiaTheme="minorHAnsi"/>
                <w:b/>
                <w:lang w:val="en-GB"/>
              </w:rPr>
              <w:t>Vacuum</w:t>
            </w:r>
            <w:r w:rsidRPr="00391460">
              <w:rPr>
                <w:rFonts w:eastAsiaTheme="minorHAnsi"/>
                <w:lang w:val="en-GB"/>
              </w:rPr>
              <w:t xml:space="preserve">, 2017, 146, 614-622, </w:t>
            </w:r>
            <w:r w:rsidRPr="00391460">
              <w:t>10.1016/j.vacuum.2017.06.00</w:t>
            </w:r>
          </w:p>
        </w:tc>
        <w:tc>
          <w:tcPr>
            <w:tcW w:w="2027" w:type="dxa"/>
          </w:tcPr>
          <w:p w:rsidR="00C8608A" w:rsidRPr="003E3959" w:rsidRDefault="00C8608A" w:rsidP="00C8608A">
            <w:pPr>
              <w:spacing w:after="120"/>
              <w:ind w:left="-90" w:right="43"/>
              <w:jc w:val="center"/>
              <w:rPr>
                <w:b/>
              </w:rPr>
            </w:pPr>
            <w:r w:rsidRPr="003E3959">
              <w:t>000416184600080</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31.</w:t>
            </w:r>
          </w:p>
        </w:tc>
        <w:tc>
          <w:tcPr>
            <w:tcW w:w="7913" w:type="dxa"/>
          </w:tcPr>
          <w:p w:rsidR="00C8608A" w:rsidRPr="00391460" w:rsidRDefault="00C8608A" w:rsidP="00C8608A">
            <w:pPr>
              <w:pStyle w:val="frfield"/>
              <w:spacing w:after="120" w:afterAutospacing="0"/>
              <w:jc w:val="both"/>
              <w:rPr>
                <w:lang w:val="en-GB"/>
              </w:rPr>
            </w:pPr>
            <w:r w:rsidRPr="00391460">
              <w:rPr>
                <w:rFonts w:eastAsia="Calibri"/>
              </w:rPr>
              <w:t xml:space="preserve">M. Ionita, G.M. Vlasceanu, A.Z. Watzlawek, </w:t>
            </w:r>
            <w:r w:rsidRPr="00391460">
              <w:rPr>
                <w:rFonts w:eastAsia="Calibri"/>
                <w:b/>
                <w:u w:val="single"/>
              </w:rPr>
              <w:t>S.I. Voicu</w:t>
            </w:r>
            <w:r w:rsidRPr="00391460">
              <w:rPr>
                <w:rFonts w:eastAsia="Calibri"/>
              </w:rPr>
              <w:t xml:space="preserve">, J.S. Burns, H. Iovu, Graphene and functionalized graphene: Extraordinary prospects for nanobiocomposite materials, </w:t>
            </w:r>
            <w:r w:rsidRPr="00391460">
              <w:rPr>
                <w:rFonts w:eastAsia="Calibri"/>
                <w:b/>
              </w:rPr>
              <w:t>Composites Part B</w:t>
            </w:r>
            <w:r w:rsidRPr="00391460">
              <w:rPr>
                <w:rFonts w:eastAsia="Calibri"/>
              </w:rPr>
              <w:t>, 2017, 121, 34-57, https://doi.org/10.1016/j.compositesb.2017.03.031.</w:t>
            </w:r>
          </w:p>
        </w:tc>
        <w:tc>
          <w:tcPr>
            <w:tcW w:w="2027" w:type="dxa"/>
          </w:tcPr>
          <w:p w:rsidR="00C8608A" w:rsidRPr="003E3959" w:rsidRDefault="00C8608A" w:rsidP="00C8608A">
            <w:pPr>
              <w:spacing w:after="120"/>
              <w:ind w:left="-90" w:right="43"/>
              <w:jc w:val="center"/>
              <w:rPr>
                <w:b/>
              </w:rPr>
            </w:pPr>
            <w:r w:rsidRPr="003E3959">
              <w:t>000407413000004</w:t>
            </w:r>
          </w:p>
        </w:tc>
      </w:tr>
      <w:tr w:rsidR="00C8608A" w:rsidRPr="003E3959" w:rsidTr="00DF179D">
        <w:tc>
          <w:tcPr>
            <w:tcW w:w="516" w:type="dxa"/>
          </w:tcPr>
          <w:p w:rsidR="00C8608A" w:rsidRPr="00F865F7" w:rsidRDefault="00C8608A" w:rsidP="00C8608A">
            <w:pPr>
              <w:pStyle w:val="Default"/>
              <w:jc w:val="center"/>
              <w:rPr>
                <w:color w:val="auto"/>
              </w:rPr>
            </w:pPr>
            <w:r w:rsidRPr="00F865F7">
              <w:rPr>
                <w:color w:val="auto"/>
              </w:rPr>
              <w:t xml:space="preserve">30. </w:t>
            </w:r>
          </w:p>
        </w:tc>
        <w:tc>
          <w:tcPr>
            <w:tcW w:w="7913" w:type="dxa"/>
          </w:tcPr>
          <w:p w:rsidR="00C8608A" w:rsidRPr="00391460" w:rsidRDefault="00C8608A" w:rsidP="00C8608A">
            <w:pPr>
              <w:pStyle w:val="frfield"/>
              <w:spacing w:after="120" w:afterAutospacing="0"/>
              <w:jc w:val="both"/>
              <w:rPr>
                <w:lang w:val="en-GB"/>
              </w:rPr>
            </w:pPr>
            <w:r w:rsidRPr="00391460">
              <w:rPr>
                <w:rFonts w:eastAsiaTheme="minorHAnsi"/>
                <w:lang w:val="en-GB"/>
              </w:rPr>
              <w:t xml:space="preserve">M.C. </w:t>
            </w:r>
            <w:proofErr w:type="spellStart"/>
            <w:r w:rsidRPr="00391460">
              <w:rPr>
                <w:rFonts w:eastAsiaTheme="minorHAnsi"/>
                <w:lang w:val="en-GB"/>
              </w:rPr>
              <w:t>Corobea</w:t>
            </w:r>
            <w:proofErr w:type="spellEnd"/>
            <w:r w:rsidRPr="00391460">
              <w:rPr>
                <w:rFonts w:eastAsiaTheme="minorHAnsi"/>
                <w:lang w:val="en-GB"/>
              </w:rPr>
              <w:t xml:space="preserve">, O. </w:t>
            </w:r>
            <w:proofErr w:type="spellStart"/>
            <w:r w:rsidRPr="00391460">
              <w:rPr>
                <w:rFonts w:eastAsiaTheme="minorHAnsi"/>
                <w:lang w:val="en-GB"/>
              </w:rPr>
              <w:t>Muhulet</w:t>
            </w:r>
            <w:proofErr w:type="spellEnd"/>
            <w:r w:rsidRPr="00391460">
              <w:rPr>
                <w:rFonts w:eastAsiaTheme="minorHAnsi"/>
                <w:lang w:val="en-GB"/>
              </w:rPr>
              <w:t xml:space="preserve">, F. </w:t>
            </w:r>
            <w:proofErr w:type="spellStart"/>
            <w:r w:rsidRPr="00391460">
              <w:rPr>
                <w:rFonts w:eastAsiaTheme="minorHAnsi"/>
                <w:lang w:val="en-GB"/>
              </w:rPr>
              <w:t>Miculescu</w:t>
            </w:r>
            <w:proofErr w:type="spellEnd"/>
            <w:r w:rsidRPr="00391460">
              <w:rPr>
                <w:rFonts w:eastAsiaTheme="minorHAnsi"/>
                <w:lang w:val="en-GB"/>
              </w:rPr>
              <w:t xml:space="preserve">, I.V. </w:t>
            </w:r>
            <w:proofErr w:type="spellStart"/>
            <w:r w:rsidRPr="00391460">
              <w:rPr>
                <w:rFonts w:eastAsiaTheme="minorHAnsi"/>
                <w:lang w:val="en-GB"/>
              </w:rPr>
              <w:t>Antoniac</w:t>
            </w:r>
            <w:proofErr w:type="spellEnd"/>
            <w:r w:rsidRPr="00391460">
              <w:rPr>
                <w:rFonts w:eastAsiaTheme="minorHAnsi"/>
                <w:lang w:val="en-GB"/>
              </w:rPr>
              <w:t xml:space="preserve">, Z. </w:t>
            </w:r>
            <w:proofErr w:type="spellStart"/>
            <w:r w:rsidRPr="00391460">
              <w:rPr>
                <w:rFonts w:eastAsiaTheme="minorHAnsi"/>
                <w:lang w:val="en-GB"/>
              </w:rPr>
              <w:t>Vuluga</w:t>
            </w:r>
            <w:proofErr w:type="spellEnd"/>
            <w:r w:rsidRPr="00391460">
              <w:rPr>
                <w:rFonts w:eastAsiaTheme="minorHAnsi"/>
                <w:lang w:val="en-GB"/>
              </w:rPr>
              <w:t xml:space="preserve">, D. </w:t>
            </w:r>
            <w:proofErr w:type="spellStart"/>
            <w:r w:rsidRPr="00391460">
              <w:rPr>
                <w:rFonts w:eastAsiaTheme="minorHAnsi"/>
                <w:lang w:val="en-GB"/>
              </w:rPr>
              <w:t>Florea</w:t>
            </w:r>
            <w:proofErr w:type="spellEnd"/>
            <w:r w:rsidRPr="00391460">
              <w:rPr>
                <w:rFonts w:eastAsiaTheme="minorHAnsi"/>
                <w:lang w:val="en-GB"/>
              </w:rPr>
              <w:t xml:space="preserve">, D.M. </w:t>
            </w:r>
            <w:proofErr w:type="spellStart"/>
            <w:r w:rsidRPr="00391460">
              <w:rPr>
                <w:rFonts w:eastAsiaTheme="minorHAnsi"/>
                <w:lang w:val="en-GB"/>
              </w:rPr>
              <w:t>Vuluga</w:t>
            </w:r>
            <w:proofErr w:type="spellEnd"/>
            <w:r w:rsidRPr="00391460">
              <w:rPr>
                <w:rFonts w:eastAsiaTheme="minorHAnsi"/>
                <w:lang w:val="en-GB"/>
              </w:rPr>
              <w:t xml:space="preserve">, M. </w:t>
            </w:r>
            <w:proofErr w:type="spellStart"/>
            <w:r w:rsidRPr="00391460">
              <w:rPr>
                <w:rFonts w:eastAsiaTheme="minorHAnsi"/>
                <w:lang w:val="en-GB"/>
              </w:rPr>
              <w:t>Butnaru</w:t>
            </w:r>
            <w:proofErr w:type="spellEnd"/>
            <w:r w:rsidRPr="00391460">
              <w:rPr>
                <w:rFonts w:eastAsiaTheme="minorHAnsi"/>
                <w:lang w:val="en-GB"/>
              </w:rPr>
              <w:t xml:space="preserve">, D. Ivanov, </w:t>
            </w:r>
            <w:r w:rsidRPr="00391460">
              <w:rPr>
                <w:rFonts w:eastAsiaTheme="minorHAnsi"/>
                <w:b/>
                <w:bCs/>
                <w:u w:val="single"/>
                <w:lang w:val="en-GB"/>
              </w:rPr>
              <w:t>S.I. Voicu</w:t>
            </w:r>
            <w:r w:rsidRPr="00391460">
              <w:rPr>
                <w:rFonts w:eastAsiaTheme="minorHAnsi"/>
                <w:lang w:val="en-GB"/>
              </w:rPr>
              <w:t xml:space="preserve">, V.K. Thakur, Novel Nanocomposite Membranes from Cellulose Acetate and Clay-Silica Nanowires, </w:t>
            </w:r>
            <w:r w:rsidRPr="00391460">
              <w:rPr>
                <w:rFonts w:eastAsiaTheme="minorHAnsi"/>
                <w:b/>
                <w:lang w:val="en-GB"/>
              </w:rPr>
              <w:t>Polymers for Advanced Technologies</w:t>
            </w:r>
            <w:r w:rsidRPr="00391460">
              <w:rPr>
                <w:rFonts w:eastAsiaTheme="minorHAnsi"/>
                <w:lang w:val="en-GB"/>
              </w:rPr>
              <w:t xml:space="preserve">, 2016, 27(12), </w:t>
            </w:r>
            <w:r w:rsidRPr="00391460">
              <w:t xml:space="preserve">1586-1595, </w:t>
            </w:r>
            <w:r w:rsidRPr="00391460">
              <w:rPr>
                <w:rStyle w:val="frlabel"/>
              </w:rPr>
              <w:t>DOI:</w:t>
            </w:r>
            <w:r w:rsidRPr="00391460">
              <w:t xml:space="preserve"> 10.1002/pat.3835.</w:t>
            </w:r>
          </w:p>
        </w:tc>
        <w:tc>
          <w:tcPr>
            <w:tcW w:w="2027" w:type="dxa"/>
          </w:tcPr>
          <w:p w:rsidR="00C8608A" w:rsidRPr="003E3959" w:rsidRDefault="00C8608A" w:rsidP="00C8608A">
            <w:pPr>
              <w:spacing w:after="120"/>
              <w:ind w:left="-90" w:right="43"/>
              <w:jc w:val="center"/>
              <w:rPr>
                <w:b/>
              </w:rPr>
            </w:pPr>
            <w:r w:rsidRPr="003E3959">
              <w:t>000387663300005</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29.</w:t>
            </w:r>
          </w:p>
        </w:tc>
        <w:tc>
          <w:tcPr>
            <w:tcW w:w="7913" w:type="dxa"/>
          </w:tcPr>
          <w:p w:rsidR="00C8608A" w:rsidRPr="00391460" w:rsidRDefault="00C8608A" w:rsidP="00C8608A">
            <w:pPr>
              <w:pStyle w:val="frfield"/>
              <w:spacing w:after="120" w:afterAutospacing="0"/>
              <w:jc w:val="both"/>
              <w:rPr>
                <w:lang w:val="en-GB"/>
              </w:rPr>
            </w:pPr>
            <w:r w:rsidRPr="00391460">
              <w:t xml:space="preserve">V.K. Thakur, </w:t>
            </w:r>
            <w:r w:rsidRPr="00391460">
              <w:rPr>
                <w:b/>
                <w:u w:val="single"/>
              </w:rPr>
              <w:t>S.I. Voicu</w:t>
            </w:r>
            <w:r w:rsidRPr="00391460">
              <w:t xml:space="preserve">, Recent advances in cellulose and </w:t>
            </w:r>
            <w:proofErr w:type="gramStart"/>
            <w:r w:rsidRPr="00391460">
              <w:t>chitosan based</w:t>
            </w:r>
            <w:proofErr w:type="gramEnd"/>
            <w:r w:rsidRPr="00391460">
              <w:t xml:space="preserve"> membranes for water purification: A concise review, </w:t>
            </w:r>
            <w:r w:rsidRPr="00391460">
              <w:rPr>
                <w:b/>
              </w:rPr>
              <w:t>Carbohydrate Polymers</w:t>
            </w:r>
            <w:r w:rsidRPr="00391460">
              <w:t xml:space="preserve">, 2016, 146, 148-165, </w:t>
            </w:r>
            <w:r w:rsidRPr="00391460">
              <w:rPr>
                <w:lang w:val="en-GB"/>
              </w:rPr>
              <w:t>DOI: 10.1016/j.carbpol.2016.03.030.</w:t>
            </w:r>
          </w:p>
        </w:tc>
        <w:tc>
          <w:tcPr>
            <w:tcW w:w="2027" w:type="dxa"/>
          </w:tcPr>
          <w:p w:rsidR="00C8608A" w:rsidRPr="003E3959" w:rsidRDefault="00C8608A" w:rsidP="00C8608A">
            <w:pPr>
              <w:spacing w:after="120"/>
              <w:ind w:left="-90" w:right="43"/>
              <w:jc w:val="center"/>
            </w:pPr>
            <w:r w:rsidRPr="003E3959">
              <w:t>000375110500018</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28.</w:t>
            </w:r>
          </w:p>
        </w:tc>
        <w:tc>
          <w:tcPr>
            <w:tcW w:w="7913" w:type="dxa"/>
          </w:tcPr>
          <w:p w:rsidR="00C8608A" w:rsidRPr="00391460" w:rsidRDefault="00C8608A" w:rsidP="00C8608A">
            <w:pPr>
              <w:pStyle w:val="frfield"/>
              <w:spacing w:after="120" w:afterAutospacing="0"/>
              <w:jc w:val="both"/>
              <w:rPr>
                <w:lang w:val="en-GB"/>
              </w:rPr>
            </w:pPr>
            <w:r w:rsidRPr="00391460">
              <w:t xml:space="preserve">M. Miculescu, V.K. Thakur, F. Miculescu, </w:t>
            </w:r>
            <w:r w:rsidRPr="00391460">
              <w:rPr>
                <w:b/>
                <w:u w:val="single"/>
              </w:rPr>
              <w:t>S.I. Voicu</w:t>
            </w:r>
            <w:r w:rsidRPr="00391460">
              <w:t xml:space="preserve">, Graphene-based polymer nanocomposite membranes: a review, </w:t>
            </w:r>
            <w:r w:rsidRPr="00391460">
              <w:rPr>
                <w:b/>
              </w:rPr>
              <w:t>Polymers for Advanced Technologies</w:t>
            </w:r>
            <w:r w:rsidRPr="00391460">
              <w:t xml:space="preserve">, 2016, 27(7), 844-859, </w:t>
            </w:r>
            <w:r w:rsidRPr="00391460">
              <w:rPr>
                <w:lang w:val="en-GB"/>
              </w:rPr>
              <w:t>DOI: 10.1002/pat.3751.</w:t>
            </w:r>
          </w:p>
        </w:tc>
        <w:tc>
          <w:tcPr>
            <w:tcW w:w="2027" w:type="dxa"/>
          </w:tcPr>
          <w:p w:rsidR="00C8608A" w:rsidRPr="003E3959" w:rsidRDefault="00C8608A" w:rsidP="00C8608A">
            <w:pPr>
              <w:spacing w:after="120"/>
              <w:ind w:left="-90" w:right="43"/>
              <w:jc w:val="center"/>
              <w:rPr>
                <w:b/>
              </w:rPr>
            </w:pPr>
            <w:r w:rsidRPr="003E3959">
              <w:t>000378733400001</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27.</w:t>
            </w:r>
          </w:p>
        </w:tc>
        <w:tc>
          <w:tcPr>
            <w:tcW w:w="7913" w:type="dxa"/>
          </w:tcPr>
          <w:p w:rsidR="00C8608A" w:rsidRPr="00391460" w:rsidRDefault="00C8608A" w:rsidP="00C8608A">
            <w:pPr>
              <w:spacing w:after="120"/>
              <w:ind w:left="-90" w:right="43"/>
              <w:jc w:val="both"/>
            </w:pPr>
            <w:r w:rsidRPr="00391460">
              <w:rPr>
                <w:b/>
                <w:u w:val="single"/>
              </w:rPr>
              <w:t>S.I. Voicu</w:t>
            </w:r>
            <w:r w:rsidRPr="00391460">
              <w:t xml:space="preserve">, R.M. Condruz, V. Mitran, A. Cimpean, F. Miculescu, C. Andronescu, M. Miculescu, V.K. Thakur, Sericin Covalent Immobilization onto Cellulose Acetate Membranes, </w:t>
            </w:r>
            <w:r w:rsidRPr="00391460">
              <w:rPr>
                <w:b/>
              </w:rPr>
              <w:t>ACS Sustainable Chemistry and Engineering</w:t>
            </w:r>
            <w:r w:rsidRPr="00391460">
              <w:t xml:space="preserve">, 2016, 4(3), 1765-1774, </w:t>
            </w:r>
            <w:r w:rsidRPr="00391460">
              <w:rPr>
                <w:rStyle w:val="Strong"/>
                <w:b w:val="0"/>
              </w:rPr>
              <w:t>DOI</w:t>
            </w:r>
            <w:r w:rsidRPr="00391460">
              <w:rPr>
                <w:rStyle w:val="Strong"/>
              </w:rPr>
              <w:t>:</w:t>
            </w:r>
            <w:r w:rsidRPr="00391460">
              <w:t xml:space="preserve"> 10.1021/acssuschemeng.5b01756.</w:t>
            </w:r>
          </w:p>
        </w:tc>
        <w:tc>
          <w:tcPr>
            <w:tcW w:w="2027" w:type="dxa"/>
          </w:tcPr>
          <w:p w:rsidR="00C8608A" w:rsidRPr="003E3959" w:rsidRDefault="00C8608A" w:rsidP="00C8608A">
            <w:pPr>
              <w:spacing w:after="120"/>
              <w:ind w:left="-90" w:right="43"/>
              <w:jc w:val="center"/>
              <w:rPr>
                <w:b/>
              </w:rPr>
            </w:pPr>
            <w:r w:rsidRPr="003E3959">
              <w:t>000371755400134</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26.</w:t>
            </w:r>
          </w:p>
        </w:tc>
        <w:tc>
          <w:tcPr>
            <w:tcW w:w="7913" w:type="dxa"/>
          </w:tcPr>
          <w:p w:rsidR="00C8608A" w:rsidRPr="003E3959" w:rsidRDefault="00C8608A" w:rsidP="00C8608A">
            <w:pPr>
              <w:spacing w:after="120"/>
              <w:jc w:val="both"/>
            </w:pPr>
            <w:r w:rsidRPr="003E3959">
              <w:t xml:space="preserve">M.S. Corobea, M.G. Albu, R. Ion, A. Cimpean, F. Miculescu, I.V. Antoniac, V. Raditoiu, I. Sirbu, M. Stoenescu, </w:t>
            </w:r>
            <w:r w:rsidRPr="003E3959">
              <w:rPr>
                <w:b/>
                <w:u w:val="single"/>
              </w:rPr>
              <w:t>S.I. Voicu</w:t>
            </w:r>
            <w:r w:rsidRPr="003E3959">
              <w:t xml:space="preserve">, M.V. Ghica, Advanced modification of titanium surface with collagen and doxycycline, a new approach in dental implants, </w:t>
            </w:r>
            <w:r w:rsidRPr="003E3959">
              <w:rPr>
                <w:b/>
              </w:rPr>
              <w:t>Journal of Adhesion Science and Technology</w:t>
            </w:r>
            <w:r w:rsidRPr="003E3959">
              <w:t>, 2015, 29(23), 2537-2550.</w:t>
            </w:r>
          </w:p>
        </w:tc>
        <w:tc>
          <w:tcPr>
            <w:tcW w:w="2027" w:type="dxa"/>
          </w:tcPr>
          <w:p w:rsidR="00C8608A" w:rsidRPr="003E3959" w:rsidRDefault="00C8608A" w:rsidP="00C8608A">
            <w:pPr>
              <w:spacing w:after="120"/>
              <w:jc w:val="center"/>
            </w:pPr>
            <w:r w:rsidRPr="003E3959">
              <w:t>000360620800003</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lastRenderedPageBreak/>
              <w:t>25.</w:t>
            </w:r>
          </w:p>
        </w:tc>
        <w:tc>
          <w:tcPr>
            <w:tcW w:w="7913" w:type="dxa"/>
          </w:tcPr>
          <w:p w:rsidR="00C8608A" w:rsidRPr="003E3959" w:rsidRDefault="00C8608A" w:rsidP="00C8608A">
            <w:pPr>
              <w:spacing w:after="120"/>
              <w:jc w:val="both"/>
            </w:pPr>
            <w:r w:rsidRPr="003E3959">
              <w:t>F. Miculescu</w:t>
            </w:r>
            <w:r w:rsidRPr="003E3959">
              <w:rPr>
                <w:bCs/>
              </w:rPr>
              <w:t>,</w:t>
            </w:r>
            <w:r w:rsidRPr="003E3959">
              <w:t xml:space="preserve"> A. Maidaniuc, </w:t>
            </w:r>
            <w:r w:rsidRPr="003E3959">
              <w:rPr>
                <w:b/>
                <w:u w:val="single"/>
              </w:rPr>
              <w:t>S.I. Voicu</w:t>
            </w:r>
            <w:r w:rsidRPr="003E3959">
              <w:t xml:space="preserve">, M. Miculescu, A. Berbecaru, L.T. Ciocan, A. Purcaru, A. Semenescu, O. Preda, </w:t>
            </w:r>
            <w:r w:rsidRPr="003E3959">
              <w:rPr>
                <w:rFonts w:eastAsia="Calibri"/>
              </w:rPr>
              <w:t xml:space="preserve">Structural and morphological induced modifications in hydroxyapatite obtained by bone thermal treatments, </w:t>
            </w:r>
            <w:r w:rsidRPr="003E3959">
              <w:rPr>
                <w:rFonts w:eastAsia="Calibri"/>
                <w:b/>
              </w:rPr>
              <w:t>Journal of Optoelectronics and Advanced Materials</w:t>
            </w:r>
            <w:r w:rsidRPr="003E3959">
              <w:rPr>
                <w:rFonts w:eastAsia="Calibri"/>
              </w:rPr>
              <w:t xml:space="preserve">, 2015, 17(9-10), </w:t>
            </w:r>
            <w:r w:rsidRPr="003E3959">
              <w:t xml:space="preserve">1361-1366. </w:t>
            </w:r>
          </w:p>
        </w:tc>
        <w:tc>
          <w:tcPr>
            <w:tcW w:w="2027" w:type="dxa"/>
          </w:tcPr>
          <w:p w:rsidR="00C8608A" w:rsidRPr="003E3959" w:rsidRDefault="00C8608A" w:rsidP="00C8608A">
            <w:pPr>
              <w:spacing w:after="120"/>
              <w:jc w:val="center"/>
            </w:pPr>
            <w:r w:rsidRPr="003E3959">
              <w:t>000364600400021</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24.</w:t>
            </w:r>
          </w:p>
        </w:tc>
        <w:tc>
          <w:tcPr>
            <w:tcW w:w="7913" w:type="dxa"/>
          </w:tcPr>
          <w:p w:rsidR="00C8608A" w:rsidRPr="003E3959" w:rsidRDefault="00C8608A" w:rsidP="00C8608A">
            <w:pPr>
              <w:spacing w:after="120"/>
              <w:jc w:val="both"/>
            </w:pPr>
            <w:r w:rsidRPr="003E3959">
              <w:t xml:space="preserve">M.S. Corobea, M. Stoenescu, M. Miculescu, V. Raditoiu, R.C. Fierascu, I. Sirbu, Z. Vuluga, </w:t>
            </w:r>
            <w:r w:rsidRPr="003E3959">
              <w:rPr>
                <w:b/>
                <w:u w:val="single"/>
              </w:rPr>
              <w:t>S.I. Voicu</w:t>
            </w:r>
            <w:r w:rsidRPr="003E3959">
              <w:t xml:space="preserve">, Titanium functionalizing and derivatizing for implantable materials osseointegration properties enhancing, </w:t>
            </w:r>
            <w:r w:rsidRPr="003E3959">
              <w:rPr>
                <w:b/>
              </w:rPr>
              <w:t>Digest Journal of Nanomaterials and Biostructures</w:t>
            </w:r>
            <w:r w:rsidRPr="003E3959">
              <w:rPr>
                <w:i/>
              </w:rPr>
              <w:t xml:space="preserve">, </w:t>
            </w:r>
            <w:r w:rsidRPr="003E3959">
              <w:t>2014,</w:t>
            </w:r>
            <w:r w:rsidRPr="003E3959">
              <w:rPr>
                <w:i/>
              </w:rPr>
              <w:t xml:space="preserve"> </w:t>
            </w:r>
            <w:r w:rsidRPr="003E3959">
              <w:t>9(4), 1339-1347.</w:t>
            </w:r>
          </w:p>
        </w:tc>
        <w:tc>
          <w:tcPr>
            <w:tcW w:w="2027" w:type="dxa"/>
          </w:tcPr>
          <w:p w:rsidR="00C8608A" w:rsidRPr="003E3959" w:rsidRDefault="00C8608A" w:rsidP="00C8608A">
            <w:pPr>
              <w:spacing w:after="120"/>
              <w:jc w:val="center"/>
            </w:pPr>
            <w:r w:rsidRPr="003E3959">
              <w:t>000346138800006</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23.</w:t>
            </w:r>
          </w:p>
        </w:tc>
        <w:tc>
          <w:tcPr>
            <w:tcW w:w="7913" w:type="dxa"/>
          </w:tcPr>
          <w:p w:rsidR="00C8608A" w:rsidRPr="003E3959" w:rsidRDefault="00C8608A" w:rsidP="00C8608A">
            <w:pPr>
              <w:pStyle w:val="ListParagraph"/>
              <w:spacing w:after="120" w:line="240" w:lineRule="auto"/>
              <w:ind w:left="0" w:firstLine="0"/>
              <w:rPr>
                <w:rFonts w:ascii="Times New Roman" w:hAnsi="Times New Roman"/>
                <w:szCs w:val="24"/>
              </w:rPr>
            </w:pPr>
            <w:r w:rsidRPr="003E3959">
              <w:rPr>
                <w:rFonts w:ascii="Times New Roman" w:hAnsi="Times New Roman"/>
                <w:szCs w:val="24"/>
              </w:rPr>
              <w:t xml:space="preserve">M. Miculescu, A. Muhulet, A. </w:t>
            </w:r>
            <w:proofErr w:type="spellStart"/>
            <w:r w:rsidRPr="003E3959">
              <w:rPr>
                <w:rFonts w:ascii="Times New Roman" w:hAnsi="Times New Roman"/>
                <w:szCs w:val="24"/>
              </w:rPr>
              <w:t>Nedelcu</w:t>
            </w:r>
            <w:proofErr w:type="spellEnd"/>
            <w:r w:rsidRPr="003E3959">
              <w:rPr>
                <w:rFonts w:ascii="Times New Roman" w:hAnsi="Times New Roman"/>
                <w:szCs w:val="24"/>
              </w:rPr>
              <w:t xml:space="preserve">, </w:t>
            </w:r>
            <w:r w:rsidRPr="003E3959">
              <w:rPr>
                <w:rFonts w:ascii="Times New Roman" w:hAnsi="Times New Roman"/>
                <w:b/>
                <w:szCs w:val="24"/>
                <w:u w:val="single"/>
              </w:rPr>
              <w:t xml:space="preserve">S.I. </w:t>
            </w:r>
            <w:proofErr w:type="spellStart"/>
            <w:r w:rsidRPr="003E3959">
              <w:rPr>
                <w:rFonts w:ascii="Times New Roman" w:hAnsi="Times New Roman"/>
                <w:b/>
                <w:szCs w:val="24"/>
                <w:u w:val="single"/>
              </w:rPr>
              <w:t>Voicu</w:t>
            </w:r>
            <w:proofErr w:type="spellEnd"/>
            <w:r w:rsidRPr="003E3959">
              <w:rPr>
                <w:rFonts w:ascii="Times New Roman" w:hAnsi="Times New Roman"/>
                <w:szCs w:val="24"/>
              </w:rPr>
              <w:t xml:space="preserve">, </w:t>
            </w:r>
            <w:r w:rsidRPr="003E3959">
              <w:rPr>
                <w:rStyle w:val="hps"/>
                <w:rFonts w:ascii="Times New Roman" w:hAnsi="Times New Roman"/>
                <w:szCs w:val="24"/>
              </w:rPr>
              <w:t>Synthesis and</w:t>
            </w:r>
            <w:r w:rsidRPr="003E3959">
              <w:rPr>
                <w:rFonts w:ascii="Times New Roman" w:hAnsi="Times New Roman"/>
                <w:szCs w:val="24"/>
              </w:rPr>
              <w:t xml:space="preserve"> </w:t>
            </w:r>
            <w:r w:rsidRPr="003E3959">
              <w:rPr>
                <w:rStyle w:val="hps"/>
                <w:rFonts w:ascii="Times New Roman" w:hAnsi="Times New Roman"/>
                <w:szCs w:val="24"/>
              </w:rPr>
              <w:t>characterization of</w:t>
            </w:r>
            <w:r w:rsidRPr="003E3959">
              <w:rPr>
                <w:rFonts w:ascii="Times New Roman" w:hAnsi="Times New Roman"/>
                <w:szCs w:val="24"/>
              </w:rPr>
              <w:t xml:space="preserve"> </w:t>
            </w:r>
            <w:proofErr w:type="spellStart"/>
            <w:r w:rsidRPr="003E3959">
              <w:rPr>
                <w:rStyle w:val="hps"/>
                <w:rFonts w:ascii="Times New Roman" w:hAnsi="Times New Roman"/>
                <w:szCs w:val="24"/>
              </w:rPr>
              <w:t>polysulfone</w:t>
            </w:r>
            <w:proofErr w:type="spellEnd"/>
            <w:r w:rsidRPr="003E3959">
              <w:rPr>
                <w:rStyle w:val="hps"/>
                <w:rFonts w:ascii="Times New Roman" w:hAnsi="Times New Roman"/>
                <w:szCs w:val="24"/>
              </w:rPr>
              <w:t xml:space="preserve"> </w:t>
            </w:r>
            <w:r w:rsidRPr="003E3959">
              <w:rPr>
                <w:rStyle w:val="atn"/>
                <w:rFonts w:ascii="Times New Roman" w:hAnsi="Times New Roman"/>
                <w:szCs w:val="24"/>
              </w:rPr>
              <w:t xml:space="preserve">- carbon nanotubes - </w:t>
            </w:r>
            <w:r w:rsidRPr="003E3959">
              <w:rPr>
                <w:rFonts w:ascii="Times New Roman" w:hAnsi="Times New Roman"/>
                <w:szCs w:val="24"/>
              </w:rPr>
              <w:t xml:space="preserve">polyethylene imine </w:t>
            </w:r>
            <w:r w:rsidRPr="003E3959">
              <w:rPr>
                <w:rStyle w:val="hps"/>
                <w:rFonts w:ascii="Times New Roman" w:hAnsi="Times New Roman"/>
                <w:szCs w:val="24"/>
              </w:rPr>
              <w:t>composite</w:t>
            </w:r>
            <w:r w:rsidRPr="003E3959">
              <w:rPr>
                <w:rFonts w:ascii="Times New Roman" w:hAnsi="Times New Roman"/>
                <w:szCs w:val="24"/>
              </w:rPr>
              <w:t xml:space="preserve"> m</w:t>
            </w:r>
            <w:r w:rsidRPr="003E3959">
              <w:rPr>
                <w:rStyle w:val="hps"/>
                <w:rFonts w:ascii="Times New Roman" w:hAnsi="Times New Roman"/>
                <w:szCs w:val="24"/>
              </w:rPr>
              <w:t xml:space="preserve">embranes, </w:t>
            </w:r>
            <w:r w:rsidRPr="003E3959">
              <w:rPr>
                <w:rFonts w:ascii="Times New Roman" w:hAnsi="Times New Roman"/>
                <w:b/>
                <w:szCs w:val="24"/>
              </w:rPr>
              <w:t>Optoelectronics and Advanced Materials – Rapid Communications</w:t>
            </w:r>
            <w:r w:rsidRPr="003E3959">
              <w:rPr>
                <w:rFonts w:ascii="Times New Roman" w:hAnsi="Times New Roman"/>
                <w:i/>
                <w:szCs w:val="24"/>
              </w:rPr>
              <w:t>,</w:t>
            </w:r>
            <w:r w:rsidRPr="003E3959">
              <w:rPr>
                <w:rFonts w:ascii="Times New Roman" w:hAnsi="Times New Roman"/>
                <w:szCs w:val="24"/>
              </w:rPr>
              <w:t xml:space="preserve"> 2014, 8(11-12), 1072-1076.</w:t>
            </w:r>
          </w:p>
        </w:tc>
        <w:tc>
          <w:tcPr>
            <w:tcW w:w="2027" w:type="dxa"/>
          </w:tcPr>
          <w:p w:rsidR="00C8608A" w:rsidRPr="003E3959" w:rsidRDefault="00C8608A" w:rsidP="00C8608A">
            <w:pPr>
              <w:pStyle w:val="ListParagraph"/>
              <w:spacing w:after="120" w:line="240" w:lineRule="auto"/>
              <w:ind w:left="0" w:firstLine="0"/>
              <w:jc w:val="center"/>
              <w:rPr>
                <w:rFonts w:ascii="Times New Roman" w:hAnsi="Times New Roman"/>
                <w:szCs w:val="24"/>
              </w:rPr>
            </w:pPr>
            <w:r w:rsidRPr="003E3959">
              <w:rPr>
                <w:rFonts w:ascii="Times New Roman" w:hAnsi="Times New Roman"/>
                <w:szCs w:val="24"/>
              </w:rPr>
              <w:t>000347510200017</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22.</w:t>
            </w:r>
          </w:p>
        </w:tc>
        <w:tc>
          <w:tcPr>
            <w:tcW w:w="7913" w:type="dxa"/>
          </w:tcPr>
          <w:p w:rsidR="00C8608A" w:rsidRPr="003E3959" w:rsidRDefault="00C8608A" w:rsidP="00C8608A">
            <w:pPr>
              <w:spacing w:after="120"/>
              <w:jc w:val="both"/>
            </w:pPr>
            <w:r w:rsidRPr="003E3959">
              <w:rPr>
                <w:b/>
                <w:u w:val="single"/>
              </w:rPr>
              <w:t>S.I. Voicu</w:t>
            </w:r>
            <w:r w:rsidRPr="003E3959">
              <w:t xml:space="preserve">, C.M. Ninciuleanu, O. Muhulet, M. Miculescu, </w:t>
            </w:r>
            <w:r w:rsidRPr="003E3959">
              <w:rPr>
                <w:rStyle w:val="hps"/>
              </w:rPr>
              <w:t>Cellulose acetate</w:t>
            </w:r>
            <w:r w:rsidRPr="003E3959">
              <w:t xml:space="preserve"> </w:t>
            </w:r>
            <w:r w:rsidRPr="003E3959">
              <w:rPr>
                <w:rStyle w:val="hps"/>
              </w:rPr>
              <w:t>membranes</w:t>
            </w:r>
            <w:r w:rsidRPr="003E3959">
              <w:t xml:space="preserve"> </w:t>
            </w:r>
            <w:r w:rsidRPr="003E3959">
              <w:rPr>
                <w:rStyle w:val="hps"/>
              </w:rPr>
              <w:t>with</w:t>
            </w:r>
            <w:r w:rsidRPr="003E3959">
              <w:t xml:space="preserve"> </w:t>
            </w:r>
            <w:r w:rsidRPr="003E3959">
              <w:rPr>
                <w:rStyle w:val="hps"/>
              </w:rPr>
              <w:t>controlled porosity</w:t>
            </w:r>
            <w:r w:rsidRPr="003E3959">
              <w:t xml:space="preserve"> and their use </w:t>
            </w:r>
            <w:r w:rsidRPr="003E3959">
              <w:rPr>
                <w:rStyle w:val="hps"/>
              </w:rPr>
              <w:t>for the separation</w:t>
            </w:r>
            <w:r w:rsidRPr="003E3959">
              <w:t xml:space="preserve"> </w:t>
            </w:r>
            <w:r w:rsidRPr="003E3959">
              <w:rPr>
                <w:rStyle w:val="hps"/>
              </w:rPr>
              <w:t>of aminoacids and</w:t>
            </w:r>
            <w:r w:rsidRPr="003E3959">
              <w:t xml:space="preserve"> </w:t>
            </w:r>
            <w:r w:rsidRPr="003E3959">
              <w:rPr>
                <w:rStyle w:val="hps"/>
              </w:rPr>
              <w:t xml:space="preserve">proteins, </w:t>
            </w:r>
            <w:r w:rsidRPr="003E3959">
              <w:rPr>
                <w:b/>
                <w:iCs/>
              </w:rPr>
              <w:t>Journal of Optoelectronics and Advanced Materials</w:t>
            </w:r>
            <w:r w:rsidRPr="003E3959">
              <w:rPr>
                <w:i/>
                <w:iCs/>
              </w:rPr>
              <w:t xml:space="preserve">, </w:t>
            </w:r>
            <w:r w:rsidRPr="003E3959">
              <w:rPr>
                <w:iCs/>
              </w:rPr>
              <w:t xml:space="preserve">2014, </w:t>
            </w:r>
            <w:r w:rsidRPr="003E3959">
              <w:t>16(7-8), 903-908.</w:t>
            </w:r>
          </w:p>
        </w:tc>
        <w:tc>
          <w:tcPr>
            <w:tcW w:w="2027" w:type="dxa"/>
          </w:tcPr>
          <w:p w:rsidR="00C8608A" w:rsidRPr="003E3959" w:rsidRDefault="00C8608A" w:rsidP="00C8608A">
            <w:pPr>
              <w:spacing w:after="120"/>
              <w:jc w:val="center"/>
              <w:rPr>
                <w:b/>
              </w:rPr>
            </w:pPr>
            <w:r w:rsidRPr="003E3959">
              <w:t>000340578000023</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21.</w:t>
            </w:r>
          </w:p>
        </w:tc>
        <w:tc>
          <w:tcPr>
            <w:tcW w:w="7913" w:type="dxa"/>
          </w:tcPr>
          <w:p w:rsidR="00C8608A" w:rsidRPr="003E3959" w:rsidRDefault="00C8608A" w:rsidP="00C8608A">
            <w:pPr>
              <w:autoSpaceDE w:val="0"/>
              <w:autoSpaceDN w:val="0"/>
              <w:adjustRightInd w:val="0"/>
              <w:spacing w:after="120"/>
              <w:jc w:val="both"/>
              <w:rPr>
                <w:lang w:eastAsia="ro-RO"/>
              </w:rPr>
            </w:pPr>
            <w:r w:rsidRPr="003E3959">
              <w:rPr>
                <w:b/>
                <w:u w:val="single"/>
                <w:lang w:eastAsia="ro-RO"/>
              </w:rPr>
              <w:t>S.I. Voicu</w:t>
            </w:r>
            <w:r w:rsidRPr="003E3959">
              <w:rPr>
                <w:lang w:eastAsia="ro-RO"/>
              </w:rPr>
              <w:t xml:space="preserve">, M.A. Pandele, E. Vasile, R. Rughinis, L. Crica, L. Pilan, M. Ionita </w:t>
            </w:r>
            <w:r w:rsidRPr="003E3959">
              <w:rPr>
                <w:bCs/>
                <w:lang w:eastAsia="ro-RO"/>
              </w:rPr>
              <w:t>The impact of sonication time through polysulfonegraphene oxide composite films properties,</w:t>
            </w:r>
            <w:r w:rsidRPr="003E3959">
              <w:rPr>
                <w:lang w:eastAsia="ro-RO"/>
              </w:rPr>
              <w:t xml:space="preserve"> </w:t>
            </w:r>
            <w:r w:rsidRPr="003E3959">
              <w:rPr>
                <w:b/>
              </w:rPr>
              <w:t>Digest Journal of Nanomaterials and Biostructures</w:t>
            </w:r>
            <w:r w:rsidRPr="003E3959">
              <w:t>, 2013, 8(4), 1389-1394.</w:t>
            </w:r>
          </w:p>
        </w:tc>
        <w:tc>
          <w:tcPr>
            <w:tcW w:w="2027" w:type="dxa"/>
          </w:tcPr>
          <w:p w:rsidR="00C8608A" w:rsidRPr="003E3959" w:rsidRDefault="00C8608A" w:rsidP="00C8608A">
            <w:pPr>
              <w:autoSpaceDE w:val="0"/>
              <w:autoSpaceDN w:val="0"/>
              <w:adjustRightInd w:val="0"/>
              <w:spacing w:after="120"/>
              <w:jc w:val="center"/>
              <w:rPr>
                <w:b/>
                <w:lang w:eastAsia="ro-RO"/>
              </w:rPr>
            </w:pPr>
            <w:r w:rsidRPr="003E3959">
              <w:t>000327818000005</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20.</w:t>
            </w:r>
          </w:p>
        </w:tc>
        <w:tc>
          <w:tcPr>
            <w:tcW w:w="7913" w:type="dxa"/>
          </w:tcPr>
          <w:p w:rsidR="00C8608A" w:rsidRPr="003E3959" w:rsidRDefault="00C8608A" w:rsidP="00C8608A">
            <w:pPr>
              <w:spacing w:after="120"/>
              <w:jc w:val="both"/>
            </w:pPr>
            <w:r w:rsidRPr="003E3959">
              <w:t xml:space="preserve">A.C. Nechifor, V. Panait, L. Naftanaila, D. Batalu, </w:t>
            </w:r>
            <w:r w:rsidRPr="003E3959">
              <w:rPr>
                <w:b/>
                <w:u w:val="single"/>
              </w:rPr>
              <w:t>S.I. Voicu</w:t>
            </w:r>
            <w:r w:rsidRPr="003E3959">
              <w:t xml:space="preserve">, Symmetrically polysulfone membranes obtained by solvent evaporation using carbon nanotubes as additives. Synthesis, characterization and applications, </w:t>
            </w:r>
            <w:r w:rsidRPr="003E3959">
              <w:rPr>
                <w:b/>
              </w:rPr>
              <w:t>Digest Journal of Nanomaterials and Biostructures</w:t>
            </w:r>
            <w:r w:rsidRPr="003E3959">
              <w:t>, 2013, 8(2), 875-884.</w:t>
            </w:r>
          </w:p>
        </w:tc>
        <w:tc>
          <w:tcPr>
            <w:tcW w:w="2027" w:type="dxa"/>
          </w:tcPr>
          <w:p w:rsidR="00C8608A" w:rsidRPr="003E3959" w:rsidRDefault="00C8608A" w:rsidP="00C8608A">
            <w:pPr>
              <w:spacing w:after="120"/>
              <w:jc w:val="center"/>
            </w:pPr>
            <w:r w:rsidRPr="003E3959">
              <w:t>000322737500042</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19.</w:t>
            </w:r>
          </w:p>
        </w:tc>
        <w:tc>
          <w:tcPr>
            <w:tcW w:w="7913" w:type="dxa"/>
          </w:tcPr>
          <w:p w:rsidR="00C8608A" w:rsidRPr="003E3959" w:rsidRDefault="00C8608A" w:rsidP="00C8608A">
            <w:pPr>
              <w:spacing w:after="120"/>
              <w:jc w:val="both"/>
            </w:pPr>
            <w:r w:rsidRPr="003E3959">
              <w:rPr>
                <w:b/>
                <w:u w:val="single"/>
              </w:rPr>
              <w:t>S.I. Voicu</w:t>
            </w:r>
            <w:r w:rsidRPr="003E3959">
              <w:t xml:space="preserve">, A. Dobrica, S. Sava, A. Ivan, L. Naftanaila, </w:t>
            </w:r>
            <w:r w:rsidRPr="003E3959">
              <w:rPr>
                <w:rStyle w:val="bold"/>
              </w:rPr>
              <w:t xml:space="preserve">Cationic surfactants-controlled geometry and dimensions of polymeric membrane pores, </w:t>
            </w:r>
            <w:r w:rsidRPr="003E3959">
              <w:rPr>
                <w:b/>
                <w:iCs/>
              </w:rPr>
              <w:t>Journal of Optoelectronics and Advanced Materials</w:t>
            </w:r>
            <w:r w:rsidRPr="003E3959">
              <w:rPr>
                <w:i/>
                <w:iCs/>
              </w:rPr>
              <w:t xml:space="preserve">, </w:t>
            </w:r>
            <w:r w:rsidRPr="003E3959">
              <w:rPr>
                <w:iCs/>
              </w:rPr>
              <w:t xml:space="preserve">2012, </w:t>
            </w:r>
            <w:r w:rsidRPr="003E3959">
              <w:t>14(11-12), 923-928.</w:t>
            </w:r>
          </w:p>
        </w:tc>
        <w:tc>
          <w:tcPr>
            <w:tcW w:w="2027" w:type="dxa"/>
          </w:tcPr>
          <w:p w:rsidR="00C8608A" w:rsidRPr="003E3959" w:rsidRDefault="00C8608A" w:rsidP="00C8608A">
            <w:pPr>
              <w:spacing w:after="120"/>
              <w:rPr>
                <w:b/>
              </w:rPr>
            </w:pPr>
            <w:r w:rsidRPr="003E3959">
              <w:t>000312614800009</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18.</w:t>
            </w:r>
          </w:p>
        </w:tc>
        <w:tc>
          <w:tcPr>
            <w:tcW w:w="7913" w:type="dxa"/>
          </w:tcPr>
          <w:p w:rsidR="00C8608A" w:rsidRPr="003E3959" w:rsidRDefault="00C8608A" w:rsidP="00C8608A">
            <w:pPr>
              <w:autoSpaceDE w:val="0"/>
              <w:autoSpaceDN w:val="0"/>
              <w:adjustRightInd w:val="0"/>
              <w:spacing w:after="120"/>
              <w:jc w:val="both"/>
            </w:pPr>
            <w:r w:rsidRPr="003E3959">
              <w:t xml:space="preserve">V.I. Luntraru, O. Gales, L. Iarca, E. Vasile, </w:t>
            </w:r>
            <w:r w:rsidRPr="003E3959">
              <w:rPr>
                <w:b/>
                <w:u w:val="single"/>
              </w:rPr>
              <w:t>S.I. Voicu</w:t>
            </w:r>
            <w:r w:rsidRPr="003E3959">
              <w:t xml:space="preserve">, A.C. Nechifor, </w:t>
            </w:r>
            <w:r w:rsidRPr="003E3959">
              <w:rPr>
                <w:bCs/>
                <w:lang w:eastAsia="ro-RO"/>
              </w:rPr>
              <w:t xml:space="preserve">Synthesis and characterization of magnetite - titanium dioxide - 4-Benzene-azo-α-naphthylamine and methylene blue composites, </w:t>
            </w:r>
            <w:r w:rsidRPr="003E3959">
              <w:rPr>
                <w:b/>
              </w:rPr>
              <w:t>Optoelectronics and Advanced Materials – Rapid Communications</w:t>
            </w:r>
            <w:r w:rsidRPr="003E3959">
              <w:rPr>
                <w:i/>
              </w:rPr>
              <w:t xml:space="preserve">, </w:t>
            </w:r>
            <w:r w:rsidRPr="003E3959">
              <w:t>2011, 5(11), 1229-1232.</w:t>
            </w:r>
          </w:p>
        </w:tc>
        <w:tc>
          <w:tcPr>
            <w:tcW w:w="2027" w:type="dxa"/>
          </w:tcPr>
          <w:p w:rsidR="00C8608A" w:rsidRPr="003E3959" w:rsidRDefault="00C8608A" w:rsidP="00C8608A">
            <w:pPr>
              <w:autoSpaceDE w:val="0"/>
              <w:autoSpaceDN w:val="0"/>
              <w:adjustRightInd w:val="0"/>
              <w:spacing w:after="120"/>
              <w:jc w:val="both"/>
            </w:pPr>
            <w:r w:rsidRPr="003E3959">
              <w:t>000298850300022</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17.</w:t>
            </w:r>
          </w:p>
        </w:tc>
        <w:tc>
          <w:tcPr>
            <w:tcW w:w="7913" w:type="dxa"/>
          </w:tcPr>
          <w:p w:rsidR="00C8608A" w:rsidRPr="003E3959" w:rsidRDefault="00C8608A" w:rsidP="00C8608A">
            <w:pPr>
              <w:autoSpaceDE w:val="0"/>
              <w:autoSpaceDN w:val="0"/>
              <w:adjustRightInd w:val="0"/>
              <w:spacing w:after="120"/>
              <w:jc w:val="both"/>
            </w:pPr>
            <w:r w:rsidRPr="003E3959">
              <w:t xml:space="preserve">C. Baicea, A.C. Nechifor, D.I. Vaireanu, O. Gales, R. Trusca, </w:t>
            </w:r>
            <w:r w:rsidRPr="003E3959">
              <w:rPr>
                <w:b/>
                <w:u w:val="single"/>
              </w:rPr>
              <w:t>S.I. Voicu</w:t>
            </w:r>
            <w:r w:rsidRPr="003E3959">
              <w:t xml:space="preserve">, </w:t>
            </w:r>
            <w:r w:rsidRPr="003E3959">
              <w:rPr>
                <w:bCs/>
                <w:lang w:eastAsia="ro-RO"/>
              </w:rPr>
              <w:t xml:space="preserve">Sulfonated poly (ether ether ketone) – activated polypyrrole composite membranes for fuel cells, </w:t>
            </w:r>
            <w:r w:rsidRPr="003E3959">
              <w:rPr>
                <w:b/>
              </w:rPr>
              <w:t>Optoelectronics and Advanced Materials – Rapid Communications</w:t>
            </w:r>
            <w:r w:rsidRPr="003E3959">
              <w:rPr>
                <w:i/>
              </w:rPr>
              <w:t xml:space="preserve">, </w:t>
            </w:r>
            <w:r w:rsidRPr="003E3959">
              <w:t xml:space="preserve">2011, 5(11), 1181-1185. </w:t>
            </w:r>
          </w:p>
        </w:tc>
        <w:tc>
          <w:tcPr>
            <w:tcW w:w="2027" w:type="dxa"/>
          </w:tcPr>
          <w:p w:rsidR="00C8608A" w:rsidRPr="003E3959" w:rsidRDefault="00C8608A" w:rsidP="00C8608A">
            <w:pPr>
              <w:autoSpaceDE w:val="0"/>
              <w:autoSpaceDN w:val="0"/>
              <w:adjustRightInd w:val="0"/>
              <w:spacing w:after="120"/>
              <w:jc w:val="both"/>
            </w:pPr>
            <w:r w:rsidRPr="003E3959">
              <w:t>000298850300011</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16.</w:t>
            </w:r>
          </w:p>
        </w:tc>
        <w:tc>
          <w:tcPr>
            <w:tcW w:w="7913" w:type="dxa"/>
          </w:tcPr>
          <w:p w:rsidR="00C8608A" w:rsidRPr="003E3959" w:rsidRDefault="00C8608A" w:rsidP="00C8608A">
            <w:pPr>
              <w:spacing w:after="120"/>
              <w:jc w:val="both"/>
            </w:pPr>
            <w:r w:rsidRPr="003E3959">
              <w:t xml:space="preserve">A.C. Nechifor, M.G. Stoian, </w:t>
            </w:r>
            <w:r w:rsidRPr="003E3959">
              <w:rPr>
                <w:b/>
                <w:u w:val="single"/>
              </w:rPr>
              <w:t>S.I. Voicu</w:t>
            </w:r>
            <w:r w:rsidRPr="003E3959">
              <w:t>, G. Nechifor,  Modified Fe</w:t>
            </w:r>
            <w:r w:rsidRPr="003E3959">
              <w:rPr>
                <w:vertAlign w:val="subscript"/>
              </w:rPr>
              <w:t>3</w:t>
            </w:r>
            <w:r w:rsidRPr="003E3959">
              <w:t>O</w:t>
            </w:r>
            <w:r w:rsidRPr="003E3959">
              <w:rPr>
                <w:vertAlign w:val="subscript"/>
              </w:rPr>
              <w:t>4</w:t>
            </w:r>
            <w:r w:rsidRPr="003E3959">
              <w:t xml:space="preserve"> coloidal dispersed magnetic particles as carrier in liquid membranes, </w:t>
            </w:r>
            <w:r w:rsidRPr="003E3959">
              <w:rPr>
                <w:b/>
              </w:rPr>
              <w:t>Optoelectronics and Advanced Materials – Rapid Communications</w:t>
            </w:r>
            <w:r w:rsidRPr="003E3959">
              <w:t xml:space="preserve">, 2010, 4(8), 1118-1123. </w:t>
            </w:r>
          </w:p>
        </w:tc>
        <w:tc>
          <w:tcPr>
            <w:tcW w:w="2027" w:type="dxa"/>
          </w:tcPr>
          <w:p w:rsidR="00C8608A" w:rsidRPr="003E3959" w:rsidRDefault="00C8608A" w:rsidP="00C8608A">
            <w:pPr>
              <w:spacing w:after="120"/>
              <w:jc w:val="both"/>
            </w:pPr>
            <w:r w:rsidRPr="003E3959">
              <w:t>000281734800015</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15.</w:t>
            </w:r>
          </w:p>
        </w:tc>
        <w:tc>
          <w:tcPr>
            <w:tcW w:w="7913" w:type="dxa"/>
          </w:tcPr>
          <w:p w:rsidR="00C8608A" w:rsidRPr="003E3959" w:rsidRDefault="00C8608A" w:rsidP="00C8608A">
            <w:pPr>
              <w:spacing w:after="120"/>
              <w:jc w:val="both"/>
            </w:pPr>
            <w:r w:rsidRPr="003E3959">
              <w:rPr>
                <w:b/>
                <w:u w:val="single"/>
              </w:rPr>
              <w:t>S.I. Voicu</w:t>
            </w:r>
            <w:r w:rsidRPr="003E3959">
              <w:t xml:space="preserve">, F. Aldea, A.C. Nechifor, </w:t>
            </w:r>
            <w:proofErr w:type="spellStart"/>
            <w:r w:rsidRPr="003E3959">
              <w:rPr>
                <w:lang w:val="fr-FR"/>
              </w:rPr>
              <w:t>Polysulfone-carbon</w:t>
            </w:r>
            <w:proofErr w:type="spellEnd"/>
            <w:r w:rsidRPr="003E3959">
              <w:rPr>
                <w:lang w:val="fr-FR"/>
              </w:rPr>
              <w:t xml:space="preserve"> nanotubes composite membranes. </w:t>
            </w:r>
            <w:r w:rsidRPr="003E3959">
              <w:t xml:space="preserve">Synthesis and characterization, </w:t>
            </w:r>
            <w:proofErr w:type="spellStart"/>
            <w:r w:rsidRPr="003E3959">
              <w:rPr>
                <w:b/>
                <w:lang w:val="it-IT"/>
              </w:rPr>
              <w:t>Revista</w:t>
            </w:r>
            <w:proofErr w:type="spellEnd"/>
            <w:r w:rsidRPr="003E3959">
              <w:rPr>
                <w:b/>
                <w:lang w:val="it-IT"/>
              </w:rPr>
              <w:t xml:space="preserve"> de </w:t>
            </w:r>
            <w:proofErr w:type="spellStart"/>
            <w:r w:rsidRPr="003E3959">
              <w:rPr>
                <w:b/>
                <w:lang w:val="it-IT"/>
              </w:rPr>
              <w:t>Chimie</w:t>
            </w:r>
            <w:proofErr w:type="spellEnd"/>
            <w:r w:rsidRPr="003E3959">
              <w:rPr>
                <w:lang w:val="it-IT"/>
              </w:rPr>
              <w:t>, 2010, 61(9), 817-821</w:t>
            </w:r>
            <w:r w:rsidRPr="003E3959">
              <w:t>.</w:t>
            </w:r>
          </w:p>
        </w:tc>
        <w:tc>
          <w:tcPr>
            <w:tcW w:w="2027" w:type="dxa"/>
          </w:tcPr>
          <w:p w:rsidR="00C8608A" w:rsidRPr="003E3959" w:rsidRDefault="00C8608A" w:rsidP="00C8608A">
            <w:pPr>
              <w:spacing w:after="120"/>
              <w:jc w:val="both"/>
              <w:rPr>
                <w:b/>
              </w:rPr>
            </w:pPr>
            <w:r w:rsidRPr="003E3959">
              <w:t>000284137400001</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14.</w:t>
            </w:r>
          </w:p>
        </w:tc>
        <w:tc>
          <w:tcPr>
            <w:tcW w:w="7913" w:type="dxa"/>
          </w:tcPr>
          <w:p w:rsidR="00C8608A" w:rsidRPr="003E3959" w:rsidRDefault="00C8608A" w:rsidP="00C8608A">
            <w:pPr>
              <w:spacing w:after="120"/>
              <w:jc w:val="both"/>
            </w:pPr>
            <w:r w:rsidRPr="003E3959">
              <w:rPr>
                <w:b/>
                <w:u w:val="single"/>
              </w:rPr>
              <w:t>S.I. Voicu</w:t>
            </w:r>
            <w:r w:rsidRPr="003E3959">
              <w:t xml:space="preserve">, N.D. Stanciu, A.C. Nechifor, D.I. Vaireanu, G. Nechifor, Synthesis and Characterization of Ionic Conductive Polysulfone Composite Membranes, </w:t>
            </w:r>
            <w:r w:rsidRPr="003E3959">
              <w:rPr>
                <w:b/>
              </w:rPr>
              <w:t>Romanian Journal of Information Science and Technology</w:t>
            </w:r>
            <w:r w:rsidRPr="003E3959">
              <w:t>, 2009, 12(3), 410-422.</w:t>
            </w:r>
          </w:p>
        </w:tc>
        <w:tc>
          <w:tcPr>
            <w:tcW w:w="2027" w:type="dxa"/>
          </w:tcPr>
          <w:p w:rsidR="00C8608A" w:rsidRPr="003E3959" w:rsidRDefault="00C8608A" w:rsidP="00C8608A">
            <w:pPr>
              <w:spacing w:after="120"/>
              <w:jc w:val="both"/>
              <w:rPr>
                <w:b/>
              </w:rPr>
            </w:pPr>
            <w:r w:rsidRPr="003E3959">
              <w:t>000277059400011</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13.</w:t>
            </w:r>
          </w:p>
        </w:tc>
        <w:tc>
          <w:tcPr>
            <w:tcW w:w="7913" w:type="dxa"/>
          </w:tcPr>
          <w:p w:rsidR="00C8608A" w:rsidRPr="003E3959" w:rsidRDefault="00C8608A" w:rsidP="00C8608A">
            <w:pPr>
              <w:pStyle w:val="Title"/>
              <w:spacing w:after="120"/>
              <w:jc w:val="both"/>
              <w:rPr>
                <w:b w:val="0"/>
                <w:sz w:val="24"/>
              </w:rPr>
            </w:pPr>
            <w:r w:rsidRPr="003E3959">
              <w:rPr>
                <w:b w:val="0"/>
                <w:sz w:val="24"/>
              </w:rPr>
              <w:t xml:space="preserve">F.D. </w:t>
            </w:r>
            <w:proofErr w:type="spellStart"/>
            <w:r w:rsidRPr="003E3959">
              <w:rPr>
                <w:b w:val="0"/>
                <w:sz w:val="24"/>
              </w:rPr>
              <w:t>Balacianu</w:t>
            </w:r>
            <w:proofErr w:type="spellEnd"/>
            <w:r w:rsidRPr="003E3959">
              <w:rPr>
                <w:b w:val="0"/>
                <w:sz w:val="24"/>
              </w:rPr>
              <w:t xml:space="preserve">, A.C. </w:t>
            </w:r>
            <w:proofErr w:type="spellStart"/>
            <w:r w:rsidRPr="003E3959">
              <w:rPr>
                <w:b w:val="0"/>
                <w:sz w:val="24"/>
              </w:rPr>
              <w:t>Nechifor</w:t>
            </w:r>
            <w:proofErr w:type="spellEnd"/>
            <w:r w:rsidRPr="003E3959">
              <w:rPr>
                <w:b w:val="0"/>
                <w:sz w:val="24"/>
              </w:rPr>
              <w:t xml:space="preserve">, R. </w:t>
            </w:r>
            <w:proofErr w:type="spellStart"/>
            <w:r w:rsidRPr="003E3959">
              <w:rPr>
                <w:b w:val="0"/>
                <w:sz w:val="24"/>
              </w:rPr>
              <w:t>Bartos</w:t>
            </w:r>
            <w:proofErr w:type="spellEnd"/>
            <w:r w:rsidRPr="003E3959">
              <w:rPr>
                <w:b w:val="0"/>
                <w:sz w:val="24"/>
              </w:rPr>
              <w:t xml:space="preserve">, </w:t>
            </w:r>
            <w:r w:rsidRPr="003E3959">
              <w:rPr>
                <w:sz w:val="24"/>
                <w:u w:val="single"/>
              </w:rPr>
              <w:t xml:space="preserve">S.I. </w:t>
            </w:r>
            <w:proofErr w:type="spellStart"/>
            <w:r w:rsidRPr="003E3959">
              <w:rPr>
                <w:sz w:val="24"/>
                <w:u w:val="single"/>
              </w:rPr>
              <w:t>Voicu</w:t>
            </w:r>
            <w:proofErr w:type="spellEnd"/>
            <w:r w:rsidRPr="003E3959">
              <w:rPr>
                <w:b w:val="0"/>
                <w:sz w:val="24"/>
              </w:rPr>
              <w:t xml:space="preserve">, G. </w:t>
            </w:r>
            <w:proofErr w:type="spellStart"/>
            <w:r w:rsidRPr="003E3959">
              <w:rPr>
                <w:b w:val="0"/>
                <w:sz w:val="24"/>
              </w:rPr>
              <w:t>Nechifor</w:t>
            </w:r>
            <w:proofErr w:type="spellEnd"/>
            <w:r w:rsidRPr="003E3959">
              <w:rPr>
                <w:b w:val="0"/>
                <w:sz w:val="24"/>
              </w:rPr>
              <w:t>, Synthesis and characterization of Fe</w:t>
            </w:r>
            <w:r w:rsidRPr="003E3959">
              <w:rPr>
                <w:b w:val="0"/>
                <w:sz w:val="24"/>
                <w:vertAlign w:val="subscript"/>
              </w:rPr>
              <w:t>3</w:t>
            </w:r>
            <w:r w:rsidRPr="003E3959">
              <w:rPr>
                <w:b w:val="0"/>
                <w:sz w:val="24"/>
              </w:rPr>
              <w:t>O</w:t>
            </w:r>
            <w:r w:rsidRPr="003E3959">
              <w:rPr>
                <w:b w:val="0"/>
                <w:sz w:val="24"/>
                <w:vertAlign w:val="subscript"/>
              </w:rPr>
              <w:t>4</w:t>
            </w:r>
            <w:r w:rsidRPr="003E3959">
              <w:rPr>
                <w:b w:val="0"/>
                <w:sz w:val="24"/>
              </w:rPr>
              <w:t xml:space="preserve"> magnetic particles-multiwalled carbon nanotubes by </w:t>
            </w:r>
            <w:r w:rsidRPr="003E3959">
              <w:rPr>
                <w:b w:val="0"/>
                <w:sz w:val="24"/>
              </w:rPr>
              <w:lastRenderedPageBreak/>
              <w:t xml:space="preserve">covalent functionalization, </w:t>
            </w:r>
            <w:r w:rsidRPr="003E3959">
              <w:rPr>
                <w:sz w:val="24"/>
              </w:rPr>
              <w:t>Optoelectronics and Advanced Materials – Rapid Communications</w:t>
            </w:r>
            <w:r w:rsidRPr="003E3959">
              <w:rPr>
                <w:b w:val="0"/>
                <w:sz w:val="24"/>
              </w:rPr>
              <w:t>, 2009, 3 (3), 219-222, WOS.</w:t>
            </w:r>
          </w:p>
        </w:tc>
        <w:tc>
          <w:tcPr>
            <w:tcW w:w="2027" w:type="dxa"/>
          </w:tcPr>
          <w:p w:rsidR="00C8608A" w:rsidRPr="003E3959" w:rsidRDefault="00C8608A" w:rsidP="00C8608A">
            <w:pPr>
              <w:pStyle w:val="Title"/>
              <w:spacing w:after="120"/>
              <w:jc w:val="both"/>
              <w:rPr>
                <w:b w:val="0"/>
                <w:sz w:val="24"/>
              </w:rPr>
            </w:pPr>
            <w:r w:rsidRPr="003E3959">
              <w:rPr>
                <w:b w:val="0"/>
                <w:sz w:val="24"/>
              </w:rPr>
              <w:lastRenderedPageBreak/>
              <w:t>000265405200013</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12.</w:t>
            </w:r>
          </w:p>
        </w:tc>
        <w:tc>
          <w:tcPr>
            <w:tcW w:w="7913" w:type="dxa"/>
          </w:tcPr>
          <w:p w:rsidR="00C8608A" w:rsidRPr="003E3959" w:rsidRDefault="00C8608A" w:rsidP="00C8608A">
            <w:pPr>
              <w:spacing w:after="120"/>
              <w:jc w:val="both"/>
            </w:pPr>
            <w:r w:rsidRPr="003E3959">
              <w:rPr>
                <w:b/>
                <w:u w:val="single"/>
              </w:rPr>
              <w:t>S.I. Voicu</w:t>
            </w:r>
            <w:r w:rsidRPr="003E3959">
              <w:t xml:space="preserve">, A.C. Nechifor, B. Serban, G. Nechifor, M. Miculescu, Formylated Polysulphone Membranes for Cell Immobilization, </w:t>
            </w:r>
            <w:r w:rsidRPr="003E3959">
              <w:rPr>
                <w:b/>
              </w:rPr>
              <w:t>Journal of Optoelectronics and Advanced Materials</w:t>
            </w:r>
            <w:r w:rsidRPr="003E3959">
              <w:t>, 2007, 9 (11), 3423-3426, WOS.</w:t>
            </w:r>
          </w:p>
        </w:tc>
        <w:tc>
          <w:tcPr>
            <w:tcW w:w="2027" w:type="dxa"/>
          </w:tcPr>
          <w:p w:rsidR="00C8608A" w:rsidRPr="003E3959" w:rsidRDefault="00C8608A" w:rsidP="00C8608A">
            <w:pPr>
              <w:spacing w:after="120"/>
              <w:jc w:val="both"/>
              <w:rPr>
                <w:b/>
              </w:rPr>
            </w:pPr>
            <w:r w:rsidRPr="003E3959">
              <w:t>000251435200029</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11.</w:t>
            </w:r>
          </w:p>
        </w:tc>
        <w:tc>
          <w:tcPr>
            <w:tcW w:w="7913" w:type="dxa"/>
          </w:tcPr>
          <w:p w:rsidR="00C8608A" w:rsidRPr="003E3959" w:rsidRDefault="00C8608A" w:rsidP="00C8608A">
            <w:pPr>
              <w:spacing w:after="120"/>
              <w:jc w:val="both"/>
              <w:rPr>
                <w:b/>
              </w:rPr>
            </w:pPr>
            <w:r w:rsidRPr="003E3959">
              <w:t xml:space="preserve">A. Maidaniuc, M. Miculescu, </w:t>
            </w:r>
            <w:r w:rsidRPr="003E3959">
              <w:rPr>
                <w:b/>
                <w:u w:val="single"/>
              </w:rPr>
              <w:t>S.I. Voicu</w:t>
            </w:r>
            <w:r w:rsidRPr="003E3959">
              <w:t>, L.T. Ciocan, M. Niculescu, M.C. Corobea, M.E. Rada, F. Miculescu, Effect of micron sized silver particles concentration on the adhesion induced by sintering and antibacterial properties of hydroxyapatite microcomposites, Journal of Adhesion Science and Technology, 30 (17), 1829-1841, WOS:</w:t>
            </w:r>
          </w:p>
        </w:tc>
        <w:tc>
          <w:tcPr>
            <w:tcW w:w="2027" w:type="dxa"/>
          </w:tcPr>
          <w:p w:rsidR="00C8608A" w:rsidRPr="003E3959" w:rsidRDefault="00C8608A" w:rsidP="00C8608A">
            <w:pPr>
              <w:spacing w:after="120"/>
              <w:jc w:val="both"/>
            </w:pPr>
            <w:r w:rsidRPr="003E3959">
              <w:t>000374585600001</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10.</w:t>
            </w:r>
          </w:p>
        </w:tc>
        <w:tc>
          <w:tcPr>
            <w:tcW w:w="7913" w:type="dxa"/>
          </w:tcPr>
          <w:p w:rsidR="00C8608A" w:rsidRPr="00391460" w:rsidRDefault="00C8608A" w:rsidP="00C8608A">
            <w:pPr>
              <w:pStyle w:val="frfield"/>
              <w:jc w:val="both"/>
            </w:pPr>
            <w:r w:rsidRPr="00391460">
              <w:t xml:space="preserve">F. Miculescu, I. </w:t>
            </w:r>
            <w:proofErr w:type="spellStart"/>
            <w:r w:rsidRPr="00391460">
              <w:t>Jepu</w:t>
            </w:r>
            <w:proofErr w:type="spellEnd"/>
            <w:r w:rsidRPr="00391460">
              <w:t xml:space="preserve">, G.E. Stan, M. Miculescu, </w:t>
            </w:r>
            <w:r w:rsidRPr="00391460">
              <w:rPr>
                <w:b/>
                <w:u w:val="single"/>
              </w:rPr>
              <w:t>S.I. Voicu</w:t>
            </w:r>
            <w:r w:rsidRPr="00391460">
              <w:t xml:space="preserve">, C. </w:t>
            </w:r>
            <w:proofErr w:type="spellStart"/>
            <w:r w:rsidRPr="00391460">
              <w:t>Cotrut</w:t>
            </w:r>
            <w:proofErr w:type="spellEnd"/>
            <w:r w:rsidRPr="00391460">
              <w:t xml:space="preserve">, T. </w:t>
            </w:r>
            <w:proofErr w:type="spellStart"/>
            <w:r w:rsidRPr="00391460">
              <w:t>Machedon</w:t>
            </w:r>
            <w:proofErr w:type="spellEnd"/>
            <w:r w:rsidRPr="00391460">
              <w:t xml:space="preserve"> </w:t>
            </w:r>
            <w:proofErr w:type="spellStart"/>
            <w:r w:rsidRPr="00391460">
              <w:t>Pisu</w:t>
            </w:r>
            <w:proofErr w:type="spellEnd"/>
            <w:r w:rsidRPr="00391460">
              <w:t xml:space="preserve">, S. </w:t>
            </w:r>
            <w:proofErr w:type="spellStart"/>
            <w:r w:rsidRPr="00391460">
              <w:t>Ciucă</w:t>
            </w:r>
            <w:proofErr w:type="spellEnd"/>
            <w:r w:rsidRPr="00391460">
              <w:t xml:space="preserve">, </w:t>
            </w:r>
            <w:r w:rsidRPr="00391460">
              <w:rPr>
                <w:rFonts w:eastAsiaTheme="minorHAnsi"/>
                <w:lang w:val="en-GB"/>
              </w:rPr>
              <w:t xml:space="preserve">Tailoring the electric and magnetic properties of submicron-sized metallic </w:t>
            </w:r>
            <w:proofErr w:type="spellStart"/>
            <w:r w:rsidRPr="00391460">
              <w:rPr>
                <w:rFonts w:eastAsiaTheme="minorHAnsi"/>
                <w:lang w:val="en-GB"/>
              </w:rPr>
              <w:t>multilayered</w:t>
            </w:r>
            <w:proofErr w:type="spellEnd"/>
            <w:r w:rsidRPr="00391460">
              <w:rPr>
                <w:rFonts w:eastAsiaTheme="minorHAnsi"/>
                <w:lang w:val="en-GB"/>
              </w:rPr>
              <w:t xml:space="preserve"> systems by TVA atomic inter-diffusion engineered processes, </w:t>
            </w:r>
            <w:r w:rsidRPr="00391460">
              <w:rPr>
                <w:rFonts w:eastAsiaTheme="minorHAnsi"/>
                <w:b/>
                <w:lang w:val="en-GB"/>
              </w:rPr>
              <w:t>Applied Surface Science</w:t>
            </w:r>
            <w:r w:rsidRPr="00391460">
              <w:rPr>
                <w:rFonts w:eastAsiaTheme="minorHAnsi"/>
                <w:lang w:val="en-GB"/>
              </w:rPr>
              <w:t xml:space="preserve">, 2015, 358, 619-626, </w:t>
            </w:r>
            <w:r w:rsidRPr="00391460">
              <w:rPr>
                <w:rStyle w:val="frlabel"/>
              </w:rPr>
              <w:t>DOI:</w:t>
            </w:r>
            <w:r w:rsidRPr="00391460">
              <w:t xml:space="preserve"> 10.1016/j.apsusc.2015.08.247. </w:t>
            </w:r>
          </w:p>
        </w:tc>
        <w:tc>
          <w:tcPr>
            <w:tcW w:w="2027" w:type="dxa"/>
          </w:tcPr>
          <w:p w:rsidR="00C8608A" w:rsidRPr="003E3959" w:rsidRDefault="00C8608A" w:rsidP="00C8608A">
            <w:pPr>
              <w:pStyle w:val="frfield"/>
              <w:jc w:val="both"/>
            </w:pPr>
            <w:r w:rsidRPr="003E3959">
              <w:t>000366220500016</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9.</w:t>
            </w:r>
          </w:p>
        </w:tc>
        <w:tc>
          <w:tcPr>
            <w:tcW w:w="7913" w:type="dxa"/>
          </w:tcPr>
          <w:p w:rsidR="00C8608A" w:rsidRPr="00391460" w:rsidRDefault="00C8608A" w:rsidP="00C8608A">
            <w:pPr>
              <w:pStyle w:val="frfield"/>
              <w:jc w:val="both"/>
              <w:rPr>
                <w:lang w:val="en-GB"/>
              </w:rPr>
            </w:pPr>
            <w:r w:rsidRPr="00391460">
              <w:t xml:space="preserve">M. </w:t>
            </w:r>
            <w:proofErr w:type="spellStart"/>
            <w:r w:rsidRPr="00391460">
              <w:t>Ionita</w:t>
            </w:r>
            <w:proofErr w:type="spellEnd"/>
            <w:r w:rsidRPr="00391460">
              <w:t xml:space="preserve">, L.E. </w:t>
            </w:r>
            <w:proofErr w:type="spellStart"/>
            <w:r w:rsidRPr="00391460">
              <w:t>Crica</w:t>
            </w:r>
            <w:proofErr w:type="spellEnd"/>
            <w:r w:rsidRPr="00391460">
              <w:t xml:space="preserve">, </w:t>
            </w:r>
            <w:r w:rsidRPr="00391460">
              <w:rPr>
                <w:b/>
              </w:rPr>
              <w:t xml:space="preserve">S.I. </w:t>
            </w:r>
            <w:proofErr w:type="spellStart"/>
            <w:r w:rsidRPr="00391460">
              <w:rPr>
                <w:b/>
              </w:rPr>
              <w:t>Voicu</w:t>
            </w:r>
            <w:proofErr w:type="spellEnd"/>
            <w:r w:rsidRPr="00391460">
              <w:t xml:space="preserve">, A.M. </w:t>
            </w:r>
            <w:proofErr w:type="spellStart"/>
            <w:r w:rsidRPr="00391460">
              <w:t>Pandele</w:t>
            </w:r>
            <w:proofErr w:type="spellEnd"/>
            <w:r w:rsidRPr="00391460">
              <w:t xml:space="preserve">, H. Iovu, Fabrication of Cellulose Triacetate/Graphene Oxide Porous Membrane, </w:t>
            </w:r>
            <w:r w:rsidRPr="00391460">
              <w:rPr>
                <w:b/>
              </w:rPr>
              <w:t>Polymers for Advanced Technologies</w:t>
            </w:r>
            <w:r w:rsidRPr="00391460">
              <w:t xml:space="preserve">, 2016, 27(3), 350-357, </w:t>
            </w:r>
            <w:r w:rsidRPr="00391460">
              <w:rPr>
                <w:lang w:val="en-GB"/>
              </w:rPr>
              <w:t>DOI: 10.1002/pat.3646.</w:t>
            </w:r>
          </w:p>
        </w:tc>
        <w:tc>
          <w:tcPr>
            <w:tcW w:w="2027" w:type="dxa"/>
          </w:tcPr>
          <w:p w:rsidR="00C8608A" w:rsidRPr="003E3959" w:rsidRDefault="00C8608A" w:rsidP="00C8608A">
            <w:pPr>
              <w:pStyle w:val="frfield"/>
              <w:jc w:val="both"/>
            </w:pPr>
            <w:r w:rsidRPr="003E3959">
              <w:t>000369874300009</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8.</w:t>
            </w:r>
          </w:p>
        </w:tc>
        <w:tc>
          <w:tcPr>
            <w:tcW w:w="7913" w:type="dxa"/>
          </w:tcPr>
          <w:p w:rsidR="00C8608A" w:rsidRPr="003E3959" w:rsidRDefault="00C8608A" w:rsidP="00C8608A">
            <w:pPr>
              <w:pStyle w:val="ListParagraph"/>
              <w:spacing w:after="120" w:line="240" w:lineRule="auto"/>
              <w:ind w:left="0" w:firstLine="0"/>
              <w:rPr>
                <w:rFonts w:ascii="Times New Roman" w:hAnsi="Times New Roman"/>
                <w:szCs w:val="24"/>
              </w:rPr>
            </w:pPr>
            <w:r w:rsidRPr="003E3959">
              <w:rPr>
                <w:rFonts w:ascii="Times New Roman" w:hAnsi="Times New Roman"/>
                <w:caps/>
                <w:szCs w:val="24"/>
                <w:lang w:val="it-IT"/>
              </w:rPr>
              <w:t xml:space="preserve">F. </w:t>
            </w:r>
            <w:proofErr w:type="spellStart"/>
            <w:r w:rsidRPr="003E3959">
              <w:rPr>
                <w:rFonts w:ascii="Times New Roman" w:hAnsi="Times New Roman"/>
                <w:caps/>
                <w:szCs w:val="24"/>
                <w:lang w:val="it-IT"/>
              </w:rPr>
              <w:t>M</w:t>
            </w:r>
            <w:r w:rsidRPr="003E3959">
              <w:rPr>
                <w:rFonts w:ascii="Times New Roman" w:hAnsi="Times New Roman"/>
                <w:szCs w:val="24"/>
                <w:lang w:val="it-IT"/>
              </w:rPr>
              <w:t>iculescu</w:t>
            </w:r>
            <w:proofErr w:type="spellEnd"/>
            <w:r w:rsidRPr="003E3959">
              <w:rPr>
                <w:rFonts w:ascii="Times New Roman" w:hAnsi="Times New Roman"/>
                <w:caps/>
                <w:szCs w:val="24"/>
                <w:lang w:val="it-IT"/>
              </w:rPr>
              <w:t xml:space="preserve">, A. </w:t>
            </w:r>
            <w:proofErr w:type="spellStart"/>
            <w:r w:rsidRPr="003E3959">
              <w:rPr>
                <w:rFonts w:ascii="Times New Roman" w:hAnsi="Times New Roman"/>
                <w:caps/>
                <w:szCs w:val="24"/>
                <w:lang w:val="it-IT"/>
              </w:rPr>
              <w:t>P</w:t>
            </w:r>
            <w:r w:rsidRPr="003E3959">
              <w:rPr>
                <w:rFonts w:ascii="Times New Roman" w:hAnsi="Times New Roman"/>
                <w:szCs w:val="24"/>
                <w:lang w:val="it-IT"/>
              </w:rPr>
              <w:t>urcaru</w:t>
            </w:r>
            <w:proofErr w:type="spellEnd"/>
            <w:r w:rsidRPr="003E3959">
              <w:rPr>
                <w:rFonts w:ascii="Times New Roman" w:hAnsi="Times New Roman"/>
                <w:caps/>
                <w:szCs w:val="24"/>
                <w:lang w:val="it-IT"/>
              </w:rPr>
              <w:t xml:space="preserve">, M. </w:t>
            </w:r>
            <w:proofErr w:type="spellStart"/>
            <w:r w:rsidRPr="003E3959">
              <w:rPr>
                <w:rFonts w:ascii="Times New Roman" w:hAnsi="Times New Roman"/>
                <w:caps/>
                <w:szCs w:val="24"/>
                <w:lang w:val="it-IT"/>
              </w:rPr>
              <w:t>M</w:t>
            </w:r>
            <w:r w:rsidRPr="003E3959">
              <w:rPr>
                <w:rFonts w:ascii="Times New Roman" w:hAnsi="Times New Roman"/>
                <w:szCs w:val="24"/>
                <w:lang w:val="it-IT"/>
              </w:rPr>
              <w:t>iculescu</w:t>
            </w:r>
            <w:proofErr w:type="spellEnd"/>
            <w:r w:rsidRPr="003E3959">
              <w:rPr>
                <w:rFonts w:ascii="Times New Roman" w:hAnsi="Times New Roman"/>
                <w:caps/>
                <w:szCs w:val="24"/>
                <w:lang w:val="it-IT"/>
              </w:rPr>
              <w:t xml:space="preserve">, L.T. </w:t>
            </w:r>
            <w:proofErr w:type="spellStart"/>
            <w:r w:rsidRPr="003E3959">
              <w:rPr>
                <w:rFonts w:ascii="Times New Roman" w:hAnsi="Times New Roman"/>
                <w:caps/>
                <w:szCs w:val="24"/>
                <w:lang w:val="it-IT"/>
              </w:rPr>
              <w:t>C</w:t>
            </w:r>
            <w:r w:rsidRPr="003E3959">
              <w:rPr>
                <w:rFonts w:ascii="Times New Roman" w:hAnsi="Times New Roman"/>
                <w:szCs w:val="24"/>
                <w:lang w:val="it-IT"/>
              </w:rPr>
              <w:t>iocan</w:t>
            </w:r>
            <w:proofErr w:type="spellEnd"/>
            <w:r w:rsidRPr="003E3959">
              <w:rPr>
                <w:rFonts w:ascii="Times New Roman" w:hAnsi="Times New Roman"/>
                <w:caps/>
                <w:szCs w:val="24"/>
                <w:lang w:val="it-IT"/>
              </w:rPr>
              <w:t xml:space="preserve">, </w:t>
            </w:r>
            <w:r w:rsidRPr="003E3959">
              <w:rPr>
                <w:rFonts w:ascii="Times New Roman" w:hAnsi="Times New Roman"/>
                <w:b/>
                <w:caps/>
                <w:szCs w:val="24"/>
                <w:u w:val="single"/>
                <w:lang w:val="it-IT"/>
              </w:rPr>
              <w:t>S.I. V</w:t>
            </w:r>
            <w:r w:rsidRPr="003E3959">
              <w:rPr>
                <w:rFonts w:ascii="Times New Roman" w:hAnsi="Times New Roman"/>
                <w:b/>
                <w:szCs w:val="24"/>
                <w:u w:val="single"/>
                <w:lang w:val="it-IT"/>
              </w:rPr>
              <w:t>oicu</w:t>
            </w:r>
            <w:r w:rsidRPr="003E3959">
              <w:rPr>
                <w:rFonts w:ascii="Times New Roman" w:hAnsi="Times New Roman"/>
                <w:caps/>
                <w:szCs w:val="24"/>
                <w:lang w:val="it-IT"/>
              </w:rPr>
              <w:t xml:space="preserve">, A. </w:t>
            </w:r>
            <w:proofErr w:type="spellStart"/>
            <w:r w:rsidRPr="003E3959">
              <w:rPr>
                <w:rFonts w:ascii="Times New Roman" w:hAnsi="Times New Roman"/>
                <w:caps/>
                <w:szCs w:val="24"/>
                <w:lang w:val="it-IT"/>
              </w:rPr>
              <w:t>M</w:t>
            </w:r>
            <w:r w:rsidRPr="003E3959">
              <w:rPr>
                <w:rFonts w:ascii="Times New Roman" w:hAnsi="Times New Roman"/>
                <w:szCs w:val="24"/>
                <w:lang w:val="it-IT"/>
              </w:rPr>
              <w:t>aidaniuc</w:t>
            </w:r>
            <w:proofErr w:type="spellEnd"/>
            <w:r w:rsidRPr="003E3959">
              <w:rPr>
                <w:rFonts w:ascii="Times New Roman" w:hAnsi="Times New Roman"/>
                <w:caps/>
                <w:szCs w:val="24"/>
                <w:lang w:val="it-IT"/>
              </w:rPr>
              <w:t xml:space="preserve">, A. </w:t>
            </w:r>
            <w:proofErr w:type="spellStart"/>
            <w:r w:rsidRPr="003E3959">
              <w:rPr>
                <w:rFonts w:ascii="Times New Roman" w:hAnsi="Times New Roman"/>
                <w:caps/>
                <w:szCs w:val="24"/>
                <w:lang w:val="it-IT"/>
              </w:rPr>
              <w:t>M</w:t>
            </w:r>
            <w:r w:rsidRPr="003E3959">
              <w:rPr>
                <w:rFonts w:ascii="Times New Roman" w:hAnsi="Times New Roman"/>
                <w:szCs w:val="24"/>
                <w:lang w:val="it-IT"/>
              </w:rPr>
              <w:t>ocanu</w:t>
            </w:r>
            <w:proofErr w:type="spellEnd"/>
            <w:r w:rsidRPr="003E3959">
              <w:rPr>
                <w:rFonts w:ascii="Times New Roman" w:hAnsi="Times New Roman"/>
                <w:caps/>
                <w:szCs w:val="24"/>
                <w:lang w:val="it-IT"/>
              </w:rPr>
              <w:t xml:space="preserve">, M. </w:t>
            </w:r>
            <w:proofErr w:type="spellStart"/>
            <w:r w:rsidRPr="003E3959">
              <w:rPr>
                <w:rFonts w:ascii="Times New Roman" w:hAnsi="Times New Roman"/>
                <w:caps/>
                <w:szCs w:val="24"/>
                <w:lang w:val="it-IT"/>
              </w:rPr>
              <w:t>B</w:t>
            </w:r>
            <w:r w:rsidRPr="003E3959">
              <w:rPr>
                <w:rFonts w:ascii="Times New Roman" w:hAnsi="Times New Roman"/>
                <w:szCs w:val="24"/>
                <w:lang w:val="it-IT"/>
              </w:rPr>
              <w:t>ranzei</w:t>
            </w:r>
            <w:proofErr w:type="spellEnd"/>
            <w:r w:rsidRPr="003E3959">
              <w:rPr>
                <w:rFonts w:ascii="Times New Roman" w:hAnsi="Times New Roman"/>
                <w:szCs w:val="24"/>
              </w:rPr>
              <w:t xml:space="preserve">, </w:t>
            </w:r>
            <w:r w:rsidRPr="003E3959">
              <w:rPr>
                <w:rStyle w:val="hps"/>
                <w:rFonts w:ascii="Times New Roman" w:hAnsi="Times New Roman"/>
                <w:szCs w:val="24"/>
              </w:rPr>
              <w:t xml:space="preserve">Hydroxyapatite induced microstructure by cooling rate modification of cancellous bone thermal treatment, </w:t>
            </w:r>
            <w:r w:rsidRPr="003E3959">
              <w:rPr>
                <w:rFonts w:ascii="Times New Roman" w:hAnsi="Times New Roman"/>
                <w:b/>
                <w:szCs w:val="24"/>
              </w:rPr>
              <w:t>Journal of Optoelectronics and Advanced Materials</w:t>
            </w:r>
            <w:r w:rsidRPr="003E3959">
              <w:rPr>
                <w:rFonts w:ascii="Times New Roman" w:hAnsi="Times New Roman"/>
                <w:szCs w:val="24"/>
              </w:rPr>
              <w:t>, 2015, 17(7-8), 1219-1224.</w:t>
            </w:r>
          </w:p>
        </w:tc>
        <w:tc>
          <w:tcPr>
            <w:tcW w:w="2027" w:type="dxa"/>
          </w:tcPr>
          <w:p w:rsidR="00C8608A" w:rsidRPr="003E3959" w:rsidRDefault="00C8608A" w:rsidP="00C8608A">
            <w:pPr>
              <w:pStyle w:val="ListParagraph"/>
              <w:spacing w:after="120" w:line="240" w:lineRule="auto"/>
              <w:ind w:left="0" w:firstLine="0"/>
              <w:rPr>
                <w:rFonts w:ascii="Times New Roman" w:hAnsi="Times New Roman"/>
                <w:caps/>
                <w:szCs w:val="24"/>
                <w:lang w:val="it-IT"/>
              </w:rPr>
            </w:pPr>
            <w:r w:rsidRPr="003E3959">
              <w:rPr>
                <w:rFonts w:ascii="Times New Roman" w:hAnsi="Times New Roman"/>
                <w:szCs w:val="24"/>
              </w:rPr>
              <w:t>000359967600048</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7.</w:t>
            </w:r>
          </w:p>
        </w:tc>
        <w:tc>
          <w:tcPr>
            <w:tcW w:w="7913" w:type="dxa"/>
          </w:tcPr>
          <w:p w:rsidR="00C8608A" w:rsidRPr="00391460" w:rsidRDefault="00C8608A" w:rsidP="00C8608A">
            <w:pPr>
              <w:pStyle w:val="ListParagraph"/>
              <w:spacing w:after="120" w:line="240" w:lineRule="auto"/>
              <w:ind w:left="0" w:firstLine="0"/>
              <w:rPr>
                <w:rFonts w:ascii="Times New Roman" w:hAnsi="Times New Roman"/>
                <w:szCs w:val="24"/>
              </w:rPr>
            </w:pPr>
            <w:r w:rsidRPr="00391460">
              <w:rPr>
                <w:rFonts w:ascii="Times New Roman" w:hAnsi="Times New Roman"/>
                <w:szCs w:val="24"/>
              </w:rPr>
              <w:t xml:space="preserve">M. Ionita, E. </w:t>
            </w:r>
            <w:proofErr w:type="spellStart"/>
            <w:r w:rsidRPr="00391460">
              <w:rPr>
                <w:rFonts w:ascii="Times New Roman" w:hAnsi="Times New Roman"/>
                <w:szCs w:val="24"/>
              </w:rPr>
              <w:t>Vasile</w:t>
            </w:r>
            <w:proofErr w:type="spellEnd"/>
            <w:r w:rsidRPr="00391460">
              <w:rPr>
                <w:rFonts w:ascii="Times New Roman" w:hAnsi="Times New Roman"/>
                <w:szCs w:val="24"/>
              </w:rPr>
              <w:t xml:space="preserve">, L.E. </w:t>
            </w:r>
            <w:proofErr w:type="spellStart"/>
            <w:r w:rsidRPr="00391460">
              <w:rPr>
                <w:rFonts w:ascii="Times New Roman" w:hAnsi="Times New Roman"/>
                <w:szCs w:val="24"/>
              </w:rPr>
              <w:t>Crica</w:t>
            </w:r>
            <w:proofErr w:type="spellEnd"/>
            <w:r w:rsidRPr="00391460">
              <w:rPr>
                <w:rFonts w:ascii="Times New Roman" w:hAnsi="Times New Roman"/>
                <w:szCs w:val="24"/>
              </w:rPr>
              <w:t xml:space="preserve">, </w:t>
            </w:r>
            <w:r w:rsidRPr="00391460">
              <w:rPr>
                <w:rFonts w:ascii="Times New Roman" w:hAnsi="Times New Roman"/>
                <w:b/>
                <w:szCs w:val="24"/>
                <w:u w:val="single"/>
              </w:rPr>
              <w:t xml:space="preserve">S.I. </w:t>
            </w:r>
            <w:proofErr w:type="spellStart"/>
            <w:r w:rsidRPr="00391460">
              <w:rPr>
                <w:rFonts w:ascii="Times New Roman" w:hAnsi="Times New Roman"/>
                <w:b/>
                <w:szCs w:val="24"/>
                <w:u w:val="single"/>
              </w:rPr>
              <w:t>Voicu</w:t>
            </w:r>
            <w:proofErr w:type="spellEnd"/>
            <w:r w:rsidRPr="00391460">
              <w:rPr>
                <w:rFonts w:ascii="Times New Roman" w:hAnsi="Times New Roman"/>
                <w:szCs w:val="24"/>
              </w:rPr>
              <w:t xml:space="preserve">, A.M. </w:t>
            </w:r>
            <w:proofErr w:type="spellStart"/>
            <w:r w:rsidRPr="00391460">
              <w:rPr>
                <w:rFonts w:ascii="Times New Roman" w:hAnsi="Times New Roman"/>
                <w:szCs w:val="24"/>
              </w:rPr>
              <w:t>Pandele</w:t>
            </w:r>
            <w:proofErr w:type="spellEnd"/>
            <w:r w:rsidRPr="00391460">
              <w:rPr>
                <w:rFonts w:ascii="Times New Roman" w:hAnsi="Times New Roman"/>
                <w:szCs w:val="24"/>
              </w:rPr>
              <w:t xml:space="preserve">, S. </w:t>
            </w:r>
            <w:proofErr w:type="spellStart"/>
            <w:r w:rsidRPr="00391460">
              <w:rPr>
                <w:rFonts w:ascii="Times New Roman" w:hAnsi="Times New Roman"/>
                <w:szCs w:val="24"/>
              </w:rPr>
              <w:t>Dinescu</w:t>
            </w:r>
            <w:proofErr w:type="spellEnd"/>
            <w:r w:rsidRPr="00391460">
              <w:rPr>
                <w:rFonts w:ascii="Times New Roman" w:hAnsi="Times New Roman"/>
                <w:szCs w:val="24"/>
              </w:rPr>
              <w:t xml:space="preserve">, L. </w:t>
            </w:r>
            <w:proofErr w:type="spellStart"/>
            <w:r w:rsidRPr="00391460">
              <w:rPr>
                <w:rFonts w:ascii="Times New Roman" w:hAnsi="Times New Roman"/>
                <w:szCs w:val="24"/>
              </w:rPr>
              <w:t>Predoiu</w:t>
            </w:r>
            <w:proofErr w:type="spellEnd"/>
            <w:r w:rsidRPr="00391460">
              <w:rPr>
                <w:rFonts w:ascii="Times New Roman" w:hAnsi="Times New Roman"/>
                <w:szCs w:val="24"/>
              </w:rPr>
              <w:t xml:space="preserve">, B. </w:t>
            </w:r>
            <w:proofErr w:type="spellStart"/>
            <w:r w:rsidRPr="00391460">
              <w:rPr>
                <w:rFonts w:ascii="Times New Roman" w:hAnsi="Times New Roman"/>
                <w:szCs w:val="24"/>
              </w:rPr>
              <w:t>Galateanu</w:t>
            </w:r>
            <w:proofErr w:type="spellEnd"/>
            <w:r w:rsidRPr="00391460">
              <w:rPr>
                <w:rFonts w:ascii="Times New Roman" w:hAnsi="Times New Roman"/>
                <w:szCs w:val="24"/>
              </w:rPr>
              <w:t xml:space="preserve">, A. </w:t>
            </w:r>
            <w:proofErr w:type="spellStart"/>
            <w:r w:rsidRPr="00391460">
              <w:rPr>
                <w:rFonts w:ascii="Times New Roman" w:hAnsi="Times New Roman"/>
                <w:szCs w:val="24"/>
              </w:rPr>
              <w:t>Hermenean</w:t>
            </w:r>
            <w:proofErr w:type="spellEnd"/>
            <w:r w:rsidRPr="00391460">
              <w:rPr>
                <w:rFonts w:ascii="Times New Roman" w:hAnsi="Times New Roman"/>
                <w:szCs w:val="24"/>
              </w:rPr>
              <w:t xml:space="preserve">, M. </w:t>
            </w:r>
            <w:proofErr w:type="spellStart"/>
            <w:r w:rsidRPr="00391460">
              <w:rPr>
                <w:rFonts w:ascii="Times New Roman" w:hAnsi="Times New Roman"/>
                <w:szCs w:val="24"/>
              </w:rPr>
              <w:t>Costache</w:t>
            </w:r>
            <w:proofErr w:type="spellEnd"/>
            <w:r w:rsidRPr="00391460">
              <w:rPr>
                <w:rFonts w:ascii="Times New Roman" w:hAnsi="Times New Roman"/>
                <w:szCs w:val="24"/>
              </w:rPr>
              <w:t xml:space="preserve">, Synthesis, characterization and in vitro studies of </w:t>
            </w:r>
            <w:proofErr w:type="spellStart"/>
            <w:r w:rsidRPr="00391460">
              <w:rPr>
                <w:rFonts w:ascii="Times New Roman" w:hAnsi="Times New Roman"/>
                <w:szCs w:val="24"/>
              </w:rPr>
              <w:t>polysulfone</w:t>
            </w:r>
            <w:proofErr w:type="spellEnd"/>
            <w:r w:rsidRPr="00391460">
              <w:rPr>
                <w:rFonts w:ascii="Times New Roman" w:hAnsi="Times New Roman"/>
                <w:szCs w:val="24"/>
              </w:rPr>
              <w:t xml:space="preserve">/graphene oxide composite membranes, </w:t>
            </w:r>
            <w:r w:rsidRPr="00391460">
              <w:rPr>
                <w:rFonts w:ascii="Times New Roman" w:hAnsi="Times New Roman"/>
                <w:b/>
                <w:szCs w:val="24"/>
              </w:rPr>
              <w:t>Composites Part B</w:t>
            </w:r>
            <w:r w:rsidRPr="00391460">
              <w:rPr>
                <w:rFonts w:ascii="Times New Roman" w:hAnsi="Times New Roman"/>
                <w:i/>
                <w:szCs w:val="24"/>
              </w:rPr>
              <w:t>,</w:t>
            </w:r>
            <w:r w:rsidRPr="00391460">
              <w:rPr>
                <w:rFonts w:ascii="Times New Roman" w:hAnsi="Times New Roman"/>
                <w:szCs w:val="24"/>
              </w:rPr>
              <w:t xml:space="preserve"> 2015, 72, 108-115, DOI: 10.1016/j.compositesb.2014.11.040.</w:t>
            </w:r>
          </w:p>
        </w:tc>
        <w:tc>
          <w:tcPr>
            <w:tcW w:w="2027" w:type="dxa"/>
          </w:tcPr>
          <w:p w:rsidR="00C8608A" w:rsidRPr="003E3959" w:rsidRDefault="00C8608A" w:rsidP="00C8608A">
            <w:pPr>
              <w:pStyle w:val="ListParagraph"/>
              <w:spacing w:after="120" w:line="240" w:lineRule="auto"/>
              <w:ind w:left="0" w:firstLine="0"/>
              <w:rPr>
                <w:rFonts w:ascii="Times New Roman" w:hAnsi="Times New Roman"/>
                <w:szCs w:val="24"/>
              </w:rPr>
            </w:pPr>
            <w:r w:rsidRPr="003E3959">
              <w:rPr>
                <w:rFonts w:ascii="Times New Roman" w:hAnsi="Times New Roman"/>
                <w:szCs w:val="24"/>
              </w:rPr>
              <w:t>000349729300013</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6.</w:t>
            </w:r>
          </w:p>
        </w:tc>
        <w:tc>
          <w:tcPr>
            <w:tcW w:w="7913" w:type="dxa"/>
          </w:tcPr>
          <w:p w:rsidR="00C8608A" w:rsidRPr="00391460" w:rsidRDefault="00C8608A" w:rsidP="00C8608A">
            <w:pPr>
              <w:pStyle w:val="frfield"/>
              <w:jc w:val="both"/>
            </w:pPr>
            <w:r w:rsidRPr="00391460">
              <w:t xml:space="preserve">E. </w:t>
            </w:r>
            <w:proofErr w:type="spellStart"/>
            <w:r w:rsidRPr="00391460">
              <w:t>Rusen</w:t>
            </w:r>
            <w:proofErr w:type="spellEnd"/>
            <w:r w:rsidRPr="00391460">
              <w:t xml:space="preserve">, A. </w:t>
            </w:r>
            <w:proofErr w:type="spellStart"/>
            <w:r w:rsidRPr="00391460">
              <w:t>Mocanu</w:t>
            </w:r>
            <w:proofErr w:type="spellEnd"/>
            <w:r w:rsidRPr="00391460">
              <w:t xml:space="preserve">, L.C. </w:t>
            </w:r>
            <w:proofErr w:type="spellStart"/>
            <w:r w:rsidRPr="00391460">
              <w:t>Nistor</w:t>
            </w:r>
            <w:proofErr w:type="spellEnd"/>
            <w:r w:rsidRPr="00391460">
              <w:t xml:space="preserve">, A. </w:t>
            </w:r>
            <w:proofErr w:type="spellStart"/>
            <w:r w:rsidRPr="00391460">
              <w:t>Dinescu</w:t>
            </w:r>
            <w:proofErr w:type="spellEnd"/>
            <w:r w:rsidRPr="00391460">
              <w:t xml:space="preserve">, I. </w:t>
            </w:r>
            <w:proofErr w:type="spellStart"/>
            <w:r w:rsidRPr="00391460">
              <w:t>Călinescu</w:t>
            </w:r>
            <w:proofErr w:type="spellEnd"/>
            <w:r w:rsidRPr="00391460">
              <w:t xml:space="preserve">, G. </w:t>
            </w:r>
            <w:proofErr w:type="spellStart"/>
            <w:r w:rsidRPr="00391460">
              <w:t>Mustăţea</w:t>
            </w:r>
            <w:proofErr w:type="spellEnd"/>
            <w:r w:rsidRPr="00391460">
              <w:t xml:space="preserve">, </w:t>
            </w:r>
            <w:r w:rsidRPr="00391460">
              <w:rPr>
                <w:b/>
                <w:u w:val="single"/>
              </w:rPr>
              <w:t xml:space="preserve">Ş.I. </w:t>
            </w:r>
            <w:proofErr w:type="spellStart"/>
            <w:r w:rsidRPr="00391460">
              <w:rPr>
                <w:b/>
                <w:u w:val="single"/>
              </w:rPr>
              <w:t>Voicu</w:t>
            </w:r>
            <w:proofErr w:type="spellEnd"/>
            <w:r w:rsidRPr="00391460">
              <w:t xml:space="preserve">, C. Andronescu, A. </w:t>
            </w:r>
            <w:proofErr w:type="spellStart"/>
            <w:r w:rsidRPr="00391460">
              <w:t>Diacon</w:t>
            </w:r>
            <w:proofErr w:type="spellEnd"/>
            <w:r w:rsidRPr="00391460">
              <w:t xml:space="preserve">, New design of antimicrobial membranes based on polymers colloids/MWCNT hybrid materials and silver nanoparticles, </w:t>
            </w:r>
            <w:r w:rsidRPr="00391460">
              <w:rPr>
                <w:b/>
              </w:rPr>
              <w:t>ACS Applied Materials and Interfaces</w:t>
            </w:r>
            <w:r w:rsidRPr="00391460">
              <w:t>, 2014, 6(20), 17384-17393, DOI: 10.1021/am505024p.</w:t>
            </w:r>
          </w:p>
        </w:tc>
        <w:tc>
          <w:tcPr>
            <w:tcW w:w="2027" w:type="dxa"/>
          </w:tcPr>
          <w:p w:rsidR="00C8608A" w:rsidRPr="003E3959" w:rsidRDefault="00C8608A" w:rsidP="00C8608A">
            <w:pPr>
              <w:pStyle w:val="frfield"/>
              <w:jc w:val="both"/>
            </w:pPr>
            <w:r w:rsidRPr="003E3959">
              <w:t>000343684200008</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5.</w:t>
            </w:r>
          </w:p>
        </w:tc>
        <w:tc>
          <w:tcPr>
            <w:tcW w:w="7913" w:type="dxa"/>
          </w:tcPr>
          <w:p w:rsidR="00C8608A" w:rsidRPr="00391460" w:rsidRDefault="00C8608A" w:rsidP="00C8608A">
            <w:pPr>
              <w:pStyle w:val="frfield"/>
              <w:jc w:val="both"/>
            </w:pPr>
            <w:r w:rsidRPr="00391460">
              <w:t xml:space="preserve">G. </w:t>
            </w:r>
            <w:proofErr w:type="spellStart"/>
            <w:r w:rsidRPr="00391460">
              <w:t>Nechifor</w:t>
            </w:r>
            <w:proofErr w:type="spellEnd"/>
            <w:r w:rsidRPr="00391460">
              <w:t xml:space="preserve">, </w:t>
            </w:r>
            <w:r w:rsidRPr="00391460">
              <w:rPr>
                <w:b/>
                <w:u w:val="single"/>
              </w:rPr>
              <w:t xml:space="preserve">S.I. </w:t>
            </w:r>
            <w:proofErr w:type="spellStart"/>
            <w:r w:rsidRPr="00391460">
              <w:rPr>
                <w:b/>
                <w:u w:val="single"/>
              </w:rPr>
              <w:t>Voicu</w:t>
            </w:r>
            <w:proofErr w:type="spellEnd"/>
            <w:r w:rsidRPr="00391460">
              <w:t xml:space="preserve">, A.C. </w:t>
            </w:r>
            <w:proofErr w:type="spellStart"/>
            <w:r w:rsidRPr="00391460">
              <w:t>Nechifor</w:t>
            </w:r>
            <w:proofErr w:type="spellEnd"/>
            <w:r w:rsidRPr="00391460">
              <w:t xml:space="preserve">, S. </w:t>
            </w:r>
            <w:proofErr w:type="spellStart"/>
            <w:r w:rsidRPr="00391460">
              <w:t>Garea</w:t>
            </w:r>
            <w:proofErr w:type="spellEnd"/>
            <w:r w:rsidRPr="00391460">
              <w:t xml:space="preserve">, Nanostructure hybrid membrane </w:t>
            </w:r>
            <w:proofErr w:type="spellStart"/>
            <w:r w:rsidRPr="00391460">
              <w:t>polysulfone</w:t>
            </w:r>
            <w:proofErr w:type="spellEnd"/>
            <w:r w:rsidRPr="00391460">
              <w:t xml:space="preserve">-carbon nanotubes for </w:t>
            </w:r>
            <w:proofErr w:type="spellStart"/>
            <w:r w:rsidRPr="00391460">
              <w:t>hemodyalisis</w:t>
            </w:r>
            <w:proofErr w:type="spellEnd"/>
            <w:r w:rsidRPr="00391460">
              <w:t xml:space="preserve">, </w:t>
            </w:r>
            <w:r w:rsidRPr="00391460">
              <w:rPr>
                <w:b/>
              </w:rPr>
              <w:t>Desalination</w:t>
            </w:r>
            <w:r w:rsidRPr="00391460">
              <w:t>, 2009, 241, 342-348, DOI: 10.1016/</w:t>
            </w:r>
            <w:proofErr w:type="spellStart"/>
            <w:r w:rsidRPr="00391460">
              <w:t>j.desal</w:t>
            </w:r>
            <w:proofErr w:type="spellEnd"/>
            <w:r w:rsidRPr="00391460">
              <w:t xml:space="preserve">. 2007.11.089. </w:t>
            </w:r>
          </w:p>
        </w:tc>
        <w:tc>
          <w:tcPr>
            <w:tcW w:w="2027" w:type="dxa"/>
          </w:tcPr>
          <w:p w:rsidR="00C8608A" w:rsidRPr="003E3959" w:rsidRDefault="00C8608A" w:rsidP="00C8608A">
            <w:pPr>
              <w:pStyle w:val="frfield"/>
              <w:jc w:val="both"/>
            </w:pPr>
            <w:r w:rsidRPr="003E3959">
              <w:t>000265227500046</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4.</w:t>
            </w:r>
          </w:p>
        </w:tc>
        <w:tc>
          <w:tcPr>
            <w:tcW w:w="7913" w:type="dxa"/>
          </w:tcPr>
          <w:p w:rsidR="00C8608A" w:rsidRPr="003E3959" w:rsidRDefault="00C8608A" w:rsidP="00C8608A">
            <w:pPr>
              <w:spacing w:after="120"/>
              <w:jc w:val="both"/>
            </w:pPr>
            <w:r w:rsidRPr="003E3959">
              <w:rPr>
                <w:lang w:val="fr-FR"/>
              </w:rPr>
              <w:t xml:space="preserve">O. </w:t>
            </w:r>
            <w:proofErr w:type="spellStart"/>
            <w:r w:rsidRPr="003E3959">
              <w:rPr>
                <w:lang w:val="fr-FR"/>
              </w:rPr>
              <w:t>Vasile</w:t>
            </w:r>
            <w:proofErr w:type="spellEnd"/>
            <w:r w:rsidRPr="003E3959">
              <w:rPr>
                <w:lang w:val="fr-FR"/>
              </w:rPr>
              <w:t xml:space="preserve">, F. </w:t>
            </w:r>
            <w:proofErr w:type="spellStart"/>
            <w:r w:rsidRPr="003E3959">
              <w:rPr>
                <w:lang w:val="fr-FR"/>
              </w:rPr>
              <w:t>Miculescu</w:t>
            </w:r>
            <w:proofErr w:type="spellEnd"/>
            <w:r w:rsidRPr="003E3959">
              <w:rPr>
                <w:lang w:val="fr-FR"/>
              </w:rPr>
              <w:t xml:space="preserve">, </w:t>
            </w:r>
            <w:r w:rsidRPr="003E3959">
              <w:rPr>
                <w:b/>
                <w:u w:val="single"/>
                <w:lang w:val="fr-FR"/>
              </w:rPr>
              <w:t xml:space="preserve">S.I. </w:t>
            </w:r>
            <w:proofErr w:type="spellStart"/>
            <w:r w:rsidRPr="003E3959">
              <w:rPr>
                <w:b/>
                <w:u w:val="single"/>
                <w:lang w:val="fr-FR"/>
              </w:rPr>
              <w:t>Voicu</w:t>
            </w:r>
            <w:proofErr w:type="spellEnd"/>
            <w:r w:rsidRPr="003E3959">
              <w:rPr>
                <w:lang w:val="fr-FR"/>
              </w:rPr>
              <w:t xml:space="preserve">, </w:t>
            </w:r>
            <w:r w:rsidRPr="003E3959">
              <w:rPr>
                <w:rStyle w:val="bold"/>
              </w:rPr>
              <w:t>Correlation aspects between morphology, infrared and acoustic absorptions properties of various materials</w:t>
            </w:r>
            <w:r w:rsidRPr="003E3959">
              <w:rPr>
                <w:lang w:val="fr-FR"/>
              </w:rPr>
              <w:t xml:space="preserve"> </w:t>
            </w:r>
            <w:r w:rsidRPr="003E3959">
              <w:rPr>
                <w:b/>
              </w:rPr>
              <w:t>Optoelectronics and Advanced Materials – Rapid Communications</w:t>
            </w:r>
            <w:r w:rsidRPr="003E3959">
              <w:rPr>
                <w:i/>
              </w:rPr>
              <w:t xml:space="preserve">, </w:t>
            </w:r>
            <w:r w:rsidRPr="003E3959">
              <w:t>2012, 6(5-6), 631-638.</w:t>
            </w:r>
          </w:p>
        </w:tc>
        <w:tc>
          <w:tcPr>
            <w:tcW w:w="2027" w:type="dxa"/>
          </w:tcPr>
          <w:p w:rsidR="00C8608A" w:rsidRPr="003E3959" w:rsidRDefault="00C8608A" w:rsidP="00C8608A">
            <w:pPr>
              <w:spacing w:after="120"/>
              <w:jc w:val="both"/>
              <w:rPr>
                <w:lang w:val="fr-FR"/>
              </w:rPr>
            </w:pPr>
            <w:r w:rsidRPr="003E3959">
              <w:t>000306577000025</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3.</w:t>
            </w:r>
          </w:p>
        </w:tc>
        <w:tc>
          <w:tcPr>
            <w:tcW w:w="7913" w:type="dxa"/>
          </w:tcPr>
          <w:p w:rsidR="00C8608A" w:rsidRPr="003E3959" w:rsidRDefault="00C8608A" w:rsidP="00C8608A">
            <w:pPr>
              <w:spacing w:after="120"/>
              <w:jc w:val="both"/>
            </w:pPr>
            <w:r w:rsidRPr="003E3959">
              <w:t xml:space="preserve">C. Corobea, D. Donescu, S. Rădiţoiu, </w:t>
            </w:r>
            <w:r w:rsidRPr="003E3959">
              <w:rPr>
                <w:b/>
                <w:u w:val="single"/>
              </w:rPr>
              <w:t>S.I. Voicu</w:t>
            </w:r>
            <w:r w:rsidRPr="003E3959">
              <w:t xml:space="preserve">, G. Nechifor, </w:t>
            </w:r>
            <w:r w:rsidRPr="003E3959">
              <w:rPr>
                <w:lang w:val="it-IT"/>
              </w:rPr>
              <w:t xml:space="preserve">Materiale </w:t>
            </w:r>
            <w:proofErr w:type="spellStart"/>
            <w:r w:rsidRPr="003E3959">
              <w:rPr>
                <w:lang w:val="it-IT"/>
              </w:rPr>
              <w:t>membranare</w:t>
            </w:r>
            <w:proofErr w:type="spellEnd"/>
            <w:r w:rsidRPr="003E3959">
              <w:rPr>
                <w:lang w:val="it-IT"/>
              </w:rPr>
              <w:t xml:space="preserve">. IV. </w:t>
            </w:r>
            <w:proofErr w:type="spellStart"/>
            <w:r w:rsidRPr="003E3959">
              <w:rPr>
                <w:lang w:val="it-IT"/>
              </w:rPr>
              <w:t>Nanoparticule</w:t>
            </w:r>
            <w:proofErr w:type="spellEnd"/>
            <w:r w:rsidRPr="003E3959">
              <w:rPr>
                <w:lang w:val="it-IT"/>
              </w:rPr>
              <w:t xml:space="preserve"> </w:t>
            </w:r>
            <w:proofErr w:type="spellStart"/>
            <w:proofErr w:type="gramStart"/>
            <w:r w:rsidRPr="003E3959">
              <w:rPr>
                <w:lang w:val="it-IT"/>
              </w:rPr>
              <w:t>functionalizate</w:t>
            </w:r>
            <w:proofErr w:type="spellEnd"/>
            <w:r w:rsidRPr="003E3959">
              <w:rPr>
                <w:lang w:val="it-IT"/>
              </w:rPr>
              <w:t xml:space="preserve">  </w:t>
            </w:r>
            <w:proofErr w:type="spellStart"/>
            <w:r w:rsidRPr="003E3959">
              <w:rPr>
                <w:lang w:val="it-IT"/>
              </w:rPr>
              <w:t>pentru</w:t>
            </w:r>
            <w:proofErr w:type="spellEnd"/>
            <w:proofErr w:type="gramEnd"/>
            <w:r w:rsidRPr="003E3959">
              <w:rPr>
                <w:lang w:val="it-IT"/>
              </w:rPr>
              <w:t xml:space="preserve"> </w:t>
            </w:r>
            <w:proofErr w:type="spellStart"/>
            <w:r w:rsidRPr="003E3959">
              <w:rPr>
                <w:lang w:val="it-IT"/>
              </w:rPr>
              <w:t>ultrafiltarea</w:t>
            </w:r>
            <w:proofErr w:type="spellEnd"/>
            <w:r w:rsidRPr="003E3959">
              <w:rPr>
                <w:lang w:val="it-IT"/>
              </w:rPr>
              <w:t xml:space="preserve"> </w:t>
            </w:r>
            <w:proofErr w:type="spellStart"/>
            <w:r w:rsidRPr="003E3959">
              <w:rPr>
                <w:lang w:val="it-IT"/>
              </w:rPr>
              <w:t>coloidala</w:t>
            </w:r>
            <w:proofErr w:type="spellEnd"/>
            <w:r w:rsidRPr="003E3959">
              <w:rPr>
                <w:lang w:val="it-IT"/>
              </w:rPr>
              <w:t xml:space="preserve"> o </w:t>
            </w:r>
            <w:proofErr w:type="spellStart"/>
            <w:r w:rsidRPr="003E3959">
              <w:rPr>
                <w:lang w:val="it-IT"/>
              </w:rPr>
              <w:t>ionilor</w:t>
            </w:r>
            <w:proofErr w:type="spellEnd"/>
            <w:r w:rsidRPr="003E3959">
              <w:rPr>
                <w:lang w:val="it-IT"/>
              </w:rPr>
              <w:t xml:space="preserve"> cuprici, </w:t>
            </w:r>
            <w:r w:rsidRPr="003E3959">
              <w:rPr>
                <w:b/>
              </w:rPr>
              <w:t>Revista de Chimie</w:t>
            </w:r>
            <w:r w:rsidRPr="003E3959">
              <w:t>, 2006, 57, pg. 981-987.</w:t>
            </w:r>
          </w:p>
        </w:tc>
        <w:tc>
          <w:tcPr>
            <w:tcW w:w="2027" w:type="dxa"/>
          </w:tcPr>
          <w:p w:rsidR="00C8608A" w:rsidRPr="003E3959" w:rsidRDefault="00C8608A" w:rsidP="00C8608A">
            <w:pPr>
              <w:spacing w:after="120"/>
              <w:jc w:val="both"/>
            </w:pPr>
            <w:r w:rsidRPr="003E3959">
              <w:t>000242185000018</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2.</w:t>
            </w:r>
          </w:p>
        </w:tc>
        <w:tc>
          <w:tcPr>
            <w:tcW w:w="7913" w:type="dxa"/>
          </w:tcPr>
          <w:p w:rsidR="00C8608A" w:rsidRPr="003E3959" w:rsidRDefault="00C8608A" w:rsidP="00C8608A">
            <w:pPr>
              <w:spacing w:after="120"/>
              <w:jc w:val="both"/>
            </w:pPr>
            <w:r w:rsidRPr="003E3959">
              <w:t xml:space="preserve">B. Şerban, M. Bercu,  </w:t>
            </w:r>
            <w:r w:rsidRPr="003E3959">
              <w:rPr>
                <w:b/>
                <w:u w:val="single"/>
              </w:rPr>
              <w:t>Ş.I.</w:t>
            </w:r>
            <w:r w:rsidRPr="003E3959">
              <w:rPr>
                <w:b/>
                <w:u w:val="single"/>
                <w:vertAlign w:val="superscript"/>
              </w:rPr>
              <w:t xml:space="preserve"> </w:t>
            </w:r>
            <w:r w:rsidRPr="003E3959">
              <w:rPr>
                <w:b/>
                <w:u w:val="single"/>
              </w:rPr>
              <w:t>Voicu</w:t>
            </w:r>
            <w:r w:rsidRPr="003E3959">
              <w:t xml:space="preserve">, A.C. Nechifor, C. Cobianu, </w:t>
            </w:r>
            <w:proofErr w:type="spellStart"/>
            <w:r w:rsidRPr="003E3959">
              <w:rPr>
                <w:lang w:val="it-IT"/>
              </w:rPr>
              <w:t>Sinteza</w:t>
            </w:r>
            <w:proofErr w:type="spellEnd"/>
            <w:r w:rsidRPr="003E3959">
              <w:rPr>
                <w:lang w:val="it-IT"/>
              </w:rPr>
              <w:t xml:space="preserve"> si </w:t>
            </w:r>
            <w:proofErr w:type="spellStart"/>
            <w:r w:rsidRPr="003E3959">
              <w:rPr>
                <w:lang w:val="it-IT"/>
              </w:rPr>
              <w:t>caracterziarea</w:t>
            </w:r>
            <w:proofErr w:type="spellEnd"/>
            <w:r w:rsidRPr="003E3959">
              <w:rPr>
                <w:lang w:val="it-IT"/>
              </w:rPr>
              <w:t xml:space="preserve"> </w:t>
            </w:r>
            <w:proofErr w:type="spellStart"/>
            <w:r w:rsidRPr="003E3959">
              <w:rPr>
                <w:lang w:val="it-IT"/>
              </w:rPr>
              <w:t>unei</w:t>
            </w:r>
            <w:proofErr w:type="spellEnd"/>
            <w:r w:rsidRPr="003E3959">
              <w:rPr>
                <w:lang w:val="it-IT"/>
              </w:rPr>
              <w:t xml:space="preserve"> noi </w:t>
            </w:r>
            <w:proofErr w:type="spellStart"/>
            <w:r w:rsidRPr="003E3959">
              <w:rPr>
                <w:lang w:val="it-IT"/>
              </w:rPr>
              <w:t>polianiline</w:t>
            </w:r>
            <w:proofErr w:type="spellEnd"/>
            <w:r w:rsidRPr="003E3959">
              <w:rPr>
                <w:lang w:val="it-IT"/>
              </w:rPr>
              <w:t xml:space="preserve"> dopata cu </w:t>
            </w:r>
            <w:proofErr w:type="spellStart"/>
            <w:r w:rsidRPr="003E3959">
              <w:rPr>
                <w:lang w:val="it-IT"/>
              </w:rPr>
              <w:t>sulfat</w:t>
            </w:r>
            <w:proofErr w:type="spellEnd"/>
            <w:r w:rsidRPr="003E3959">
              <w:rPr>
                <w:lang w:val="it-IT"/>
              </w:rPr>
              <w:t xml:space="preserve"> acid de </w:t>
            </w:r>
            <w:proofErr w:type="spellStart"/>
            <w:r w:rsidRPr="003E3959">
              <w:rPr>
                <w:lang w:val="it-IT"/>
              </w:rPr>
              <w:t>ciclodextrina</w:t>
            </w:r>
            <w:proofErr w:type="spellEnd"/>
            <w:r w:rsidRPr="003E3959">
              <w:rPr>
                <w:lang w:val="it-IT"/>
              </w:rPr>
              <w:t xml:space="preserve">, </w:t>
            </w:r>
            <w:proofErr w:type="spellStart"/>
            <w:r w:rsidRPr="003E3959">
              <w:rPr>
                <w:b/>
                <w:lang w:val="it-IT"/>
              </w:rPr>
              <w:t>Revista</w:t>
            </w:r>
            <w:proofErr w:type="spellEnd"/>
            <w:r w:rsidRPr="003E3959">
              <w:rPr>
                <w:b/>
                <w:lang w:val="it-IT"/>
              </w:rPr>
              <w:t xml:space="preserve"> de </w:t>
            </w:r>
            <w:proofErr w:type="spellStart"/>
            <w:r w:rsidRPr="003E3959">
              <w:rPr>
                <w:b/>
                <w:lang w:val="it-IT"/>
              </w:rPr>
              <w:t>Chimie</w:t>
            </w:r>
            <w:proofErr w:type="spellEnd"/>
            <w:r w:rsidRPr="003E3959">
              <w:rPr>
                <w:lang w:val="it-IT"/>
              </w:rPr>
              <w:t xml:space="preserve">, 2006, 57, </w:t>
            </w:r>
            <w:proofErr w:type="spellStart"/>
            <w:r w:rsidRPr="003E3959">
              <w:rPr>
                <w:lang w:val="it-IT"/>
              </w:rPr>
              <w:t>pg</w:t>
            </w:r>
            <w:proofErr w:type="spellEnd"/>
            <w:r w:rsidRPr="003E3959">
              <w:rPr>
                <w:lang w:val="it-IT"/>
              </w:rPr>
              <w:t>. 978-980</w:t>
            </w:r>
            <w:r w:rsidRPr="003E3959">
              <w:t>.</w:t>
            </w:r>
          </w:p>
        </w:tc>
        <w:tc>
          <w:tcPr>
            <w:tcW w:w="2027" w:type="dxa"/>
          </w:tcPr>
          <w:p w:rsidR="00C8608A" w:rsidRPr="003E3959" w:rsidRDefault="00C8608A" w:rsidP="00C8608A">
            <w:pPr>
              <w:spacing w:after="120"/>
              <w:jc w:val="both"/>
            </w:pPr>
            <w:r w:rsidRPr="003E3959">
              <w:t>000242185000017</w:t>
            </w:r>
          </w:p>
        </w:tc>
      </w:tr>
      <w:tr w:rsidR="00C8608A" w:rsidRPr="003E3959" w:rsidTr="00E651BC">
        <w:tc>
          <w:tcPr>
            <w:tcW w:w="516" w:type="dxa"/>
          </w:tcPr>
          <w:p w:rsidR="00C8608A" w:rsidRPr="00F865F7" w:rsidRDefault="00C8608A" w:rsidP="00C8608A">
            <w:pPr>
              <w:pStyle w:val="Default"/>
              <w:jc w:val="center"/>
              <w:rPr>
                <w:color w:val="auto"/>
              </w:rPr>
            </w:pPr>
            <w:r w:rsidRPr="00F865F7">
              <w:rPr>
                <w:color w:val="auto"/>
              </w:rPr>
              <w:t>1.</w:t>
            </w:r>
          </w:p>
        </w:tc>
        <w:tc>
          <w:tcPr>
            <w:tcW w:w="7913" w:type="dxa"/>
          </w:tcPr>
          <w:p w:rsidR="00C8608A" w:rsidRPr="003E3959" w:rsidRDefault="00C8608A" w:rsidP="00C8608A">
            <w:pPr>
              <w:spacing w:after="120"/>
              <w:jc w:val="both"/>
              <w:rPr>
                <w:b/>
                <w:u w:val="single"/>
              </w:rPr>
            </w:pPr>
            <w:r w:rsidRPr="003E3959">
              <w:t xml:space="preserve">M. Bumbac, B. Serban, C. Luca, G. Nechifor, </w:t>
            </w:r>
            <w:r w:rsidRPr="003E3959">
              <w:rPr>
                <w:b/>
                <w:u w:val="single"/>
              </w:rPr>
              <w:t>S. Voicu</w:t>
            </w:r>
            <w:r w:rsidRPr="003E3959">
              <w:rPr>
                <w:b/>
              </w:rPr>
              <w:t xml:space="preserve">, </w:t>
            </w:r>
            <w:r w:rsidRPr="003E3959">
              <w:t>Studii privind extractia sinergetica a cationilor alcalini Na</w:t>
            </w:r>
            <w:r w:rsidRPr="003E3959">
              <w:rPr>
                <w:vertAlign w:val="superscript"/>
              </w:rPr>
              <w:t>+</w:t>
            </w:r>
            <w:r w:rsidRPr="003E3959">
              <w:t xml:space="preserve"> si K</w:t>
            </w:r>
            <w:r w:rsidRPr="003E3959">
              <w:rPr>
                <w:vertAlign w:val="superscript"/>
              </w:rPr>
              <w:t>+</w:t>
            </w:r>
            <w:r w:rsidRPr="003E3959">
              <w:t xml:space="preserve"> in prezanta unor amestecuri p-tertbuilcalix[4]arena – eteri coroana, </w:t>
            </w:r>
            <w:r w:rsidRPr="003E3959">
              <w:rPr>
                <w:b/>
              </w:rPr>
              <w:t>Revista de Chimie</w:t>
            </w:r>
            <w:r w:rsidRPr="003E3959">
              <w:t>, 2006, 57, pg. 927-930.</w:t>
            </w:r>
          </w:p>
        </w:tc>
        <w:tc>
          <w:tcPr>
            <w:tcW w:w="2027" w:type="dxa"/>
          </w:tcPr>
          <w:p w:rsidR="00C8608A" w:rsidRPr="003E3959" w:rsidRDefault="00C8608A" w:rsidP="00C8608A">
            <w:pPr>
              <w:spacing w:after="120"/>
              <w:jc w:val="both"/>
            </w:pPr>
            <w:r w:rsidRPr="003E3959">
              <w:t>000242185000006</w:t>
            </w:r>
          </w:p>
        </w:tc>
      </w:tr>
    </w:tbl>
    <w:p w:rsidR="001509F5" w:rsidRDefault="001509F5" w:rsidP="00766C4F">
      <w:pPr>
        <w:pStyle w:val="Default"/>
        <w:rPr>
          <w:b/>
          <w:bCs/>
          <w:sz w:val="23"/>
          <w:szCs w:val="23"/>
        </w:rPr>
      </w:pPr>
    </w:p>
    <w:p w:rsidR="00386CD8" w:rsidRDefault="00386CD8" w:rsidP="00386CD8">
      <w:pPr>
        <w:pStyle w:val="Default"/>
        <w:jc w:val="center"/>
        <w:rPr>
          <w:b/>
          <w:bCs/>
          <w:sz w:val="23"/>
          <w:szCs w:val="23"/>
        </w:rPr>
      </w:pPr>
      <w:r>
        <w:rPr>
          <w:b/>
          <w:bCs/>
          <w:sz w:val="23"/>
          <w:szCs w:val="23"/>
        </w:rPr>
        <w:lastRenderedPageBreak/>
        <w:t>ANEXA LA FIȘA DE VERIFICARE A ÎNDEPLINIRII STANDARDELOR DE PREZENTARE LA CONCURS</w:t>
      </w:r>
    </w:p>
    <w:p w:rsidR="00386CD8" w:rsidRDefault="00386CD8" w:rsidP="00386CD8">
      <w:pPr>
        <w:pStyle w:val="Default"/>
        <w:jc w:val="center"/>
        <w:rPr>
          <w:b/>
          <w:bCs/>
          <w:sz w:val="23"/>
          <w:szCs w:val="23"/>
        </w:rPr>
      </w:pPr>
      <w:r>
        <w:rPr>
          <w:b/>
          <w:bCs/>
          <w:sz w:val="23"/>
          <w:szCs w:val="23"/>
        </w:rPr>
        <w:t>– O</w:t>
      </w:r>
      <w:r w:rsidR="009254F2">
        <w:rPr>
          <w:b/>
          <w:bCs/>
          <w:sz w:val="23"/>
          <w:szCs w:val="23"/>
        </w:rPr>
        <w:t>CUPAREA POSTULUI DE PROFESOR</w:t>
      </w:r>
      <w:r>
        <w:rPr>
          <w:b/>
          <w:bCs/>
          <w:sz w:val="23"/>
          <w:szCs w:val="23"/>
        </w:rPr>
        <w:t xml:space="preserve"> –</w:t>
      </w:r>
    </w:p>
    <w:p w:rsidR="00386CD8" w:rsidRDefault="00386CD8" w:rsidP="00386CD8">
      <w:pPr>
        <w:pStyle w:val="Default"/>
        <w:jc w:val="center"/>
        <w:rPr>
          <w:b/>
          <w:bCs/>
          <w:sz w:val="23"/>
          <w:szCs w:val="23"/>
        </w:rPr>
      </w:pPr>
      <w:r>
        <w:rPr>
          <w:b/>
          <w:bCs/>
          <w:sz w:val="23"/>
          <w:szCs w:val="23"/>
        </w:rPr>
        <w:t>3. Factor de impact cumulat (FIC)</w:t>
      </w:r>
      <w:r w:rsidR="00473662">
        <w:rPr>
          <w:b/>
          <w:bCs/>
          <w:sz w:val="23"/>
          <w:szCs w:val="23"/>
        </w:rPr>
        <w:t xml:space="preserve">, calculat in </w:t>
      </w:r>
      <w:proofErr w:type="spellStart"/>
      <w:r w:rsidR="00473662">
        <w:rPr>
          <w:b/>
          <w:bCs/>
          <w:sz w:val="23"/>
          <w:szCs w:val="23"/>
        </w:rPr>
        <w:t>functie</w:t>
      </w:r>
      <w:proofErr w:type="spellEnd"/>
      <w:r w:rsidR="00473662">
        <w:rPr>
          <w:b/>
          <w:bCs/>
          <w:sz w:val="23"/>
          <w:szCs w:val="23"/>
        </w:rPr>
        <w:t xml:space="preserve"> de factorul de impact pe 201</w:t>
      </w:r>
      <w:r w:rsidR="00766C4F">
        <w:rPr>
          <w:b/>
          <w:bCs/>
          <w:sz w:val="23"/>
          <w:szCs w:val="23"/>
        </w:rPr>
        <w:t>9</w:t>
      </w:r>
      <w:r w:rsidR="00473662">
        <w:rPr>
          <w:b/>
          <w:bCs/>
          <w:sz w:val="23"/>
          <w:szCs w:val="23"/>
        </w:rPr>
        <w:t xml:space="preserve">, la data depunerii dosarului – </w:t>
      </w:r>
      <w:r w:rsidR="00766C4F">
        <w:rPr>
          <w:b/>
          <w:bCs/>
          <w:sz w:val="23"/>
          <w:szCs w:val="23"/>
        </w:rPr>
        <w:t>Septembrie</w:t>
      </w:r>
      <w:r w:rsidR="00473662">
        <w:rPr>
          <w:b/>
          <w:bCs/>
          <w:sz w:val="23"/>
          <w:szCs w:val="23"/>
        </w:rPr>
        <w:t xml:space="preserve"> 20</w:t>
      </w:r>
      <w:r w:rsidR="00766C4F">
        <w:rPr>
          <w:b/>
          <w:bCs/>
          <w:sz w:val="23"/>
          <w:szCs w:val="23"/>
        </w:rPr>
        <w:t>20</w:t>
      </w:r>
    </w:p>
    <w:p w:rsidR="00386CD8" w:rsidRDefault="00386CD8" w:rsidP="00386CD8">
      <w:pPr>
        <w:pStyle w:val="Default"/>
        <w:jc w:val="center"/>
        <w:rPr>
          <w:b/>
          <w:bCs/>
          <w:sz w:val="23"/>
          <w:szCs w:val="23"/>
        </w:rPr>
      </w:pPr>
    </w:p>
    <w:tbl>
      <w:tblPr>
        <w:tblStyle w:val="TableGrid"/>
        <w:tblW w:w="10598" w:type="dxa"/>
        <w:tblLook w:val="04A0" w:firstRow="1" w:lastRow="0" w:firstColumn="1" w:lastColumn="0" w:noHBand="0" w:noVBand="1"/>
      </w:tblPr>
      <w:tblGrid>
        <w:gridCol w:w="516"/>
        <w:gridCol w:w="7814"/>
        <w:gridCol w:w="992"/>
        <w:gridCol w:w="1276"/>
      </w:tblGrid>
      <w:tr w:rsidR="00386CD8" w:rsidRPr="00D302E2" w:rsidTr="00384ADE">
        <w:tc>
          <w:tcPr>
            <w:tcW w:w="10598" w:type="dxa"/>
            <w:gridSpan w:val="4"/>
          </w:tcPr>
          <w:p w:rsidR="00386CD8" w:rsidRPr="00A37412" w:rsidRDefault="00386CD8" w:rsidP="00384ADE">
            <w:pPr>
              <w:pStyle w:val="Default"/>
            </w:pPr>
            <w:r w:rsidRPr="00A37412">
              <w:t>Articole publicate in calitate de autor principal</w:t>
            </w:r>
          </w:p>
        </w:tc>
      </w:tr>
      <w:tr w:rsidR="00386CD8" w:rsidRPr="00D302E2" w:rsidTr="00384ADE">
        <w:tc>
          <w:tcPr>
            <w:tcW w:w="8330" w:type="dxa"/>
            <w:gridSpan w:val="2"/>
          </w:tcPr>
          <w:p w:rsidR="00386CD8" w:rsidRPr="00A37412" w:rsidRDefault="00386CD8" w:rsidP="00384ADE">
            <w:pPr>
              <w:pStyle w:val="Default"/>
              <w:jc w:val="center"/>
            </w:pPr>
            <w:r w:rsidRPr="00A37412">
              <w:t>Articol</w:t>
            </w:r>
          </w:p>
        </w:tc>
        <w:tc>
          <w:tcPr>
            <w:tcW w:w="992" w:type="dxa"/>
          </w:tcPr>
          <w:p w:rsidR="00386CD8" w:rsidRPr="00A37412" w:rsidRDefault="00386CD8" w:rsidP="00384ADE">
            <w:pPr>
              <w:pStyle w:val="Default"/>
              <w:jc w:val="center"/>
            </w:pPr>
            <w:r w:rsidRPr="00A37412">
              <w:t>FI 201</w:t>
            </w:r>
            <w:r w:rsidR="00766C4F">
              <w:t>9</w:t>
            </w:r>
          </w:p>
        </w:tc>
        <w:tc>
          <w:tcPr>
            <w:tcW w:w="1276" w:type="dxa"/>
          </w:tcPr>
          <w:p w:rsidR="00386CD8" w:rsidRPr="00A37412" w:rsidRDefault="00386CD8" w:rsidP="00384ADE">
            <w:pPr>
              <w:pStyle w:val="Default"/>
              <w:jc w:val="center"/>
            </w:pPr>
            <w:r w:rsidRPr="00A37412">
              <w:t>FIC</w:t>
            </w:r>
          </w:p>
        </w:tc>
      </w:tr>
      <w:tr w:rsidR="004C369F" w:rsidRPr="00D302E2" w:rsidTr="00384ADE">
        <w:tc>
          <w:tcPr>
            <w:tcW w:w="516" w:type="dxa"/>
          </w:tcPr>
          <w:p w:rsidR="004C369F" w:rsidRPr="003E10BF" w:rsidRDefault="00210E2B" w:rsidP="00384ADE">
            <w:pPr>
              <w:pStyle w:val="Default"/>
              <w:jc w:val="center"/>
              <w:rPr>
                <w:color w:val="auto"/>
              </w:rPr>
            </w:pPr>
            <w:r>
              <w:rPr>
                <w:color w:val="auto"/>
              </w:rPr>
              <w:t>3</w:t>
            </w:r>
            <w:r w:rsidR="00CB3425">
              <w:rPr>
                <w:color w:val="auto"/>
              </w:rPr>
              <w:t>3</w:t>
            </w:r>
            <w:r w:rsidR="004C369F">
              <w:rPr>
                <w:color w:val="auto"/>
              </w:rPr>
              <w:t>.</w:t>
            </w:r>
          </w:p>
        </w:tc>
        <w:tc>
          <w:tcPr>
            <w:tcW w:w="7814" w:type="dxa"/>
          </w:tcPr>
          <w:p w:rsidR="004C369F" w:rsidRPr="00CB3425" w:rsidRDefault="00766C4F" w:rsidP="00384ADE">
            <w:pPr>
              <w:autoSpaceDE w:val="0"/>
              <w:autoSpaceDN w:val="0"/>
              <w:adjustRightInd w:val="0"/>
              <w:spacing w:after="120"/>
              <w:jc w:val="both"/>
              <w:rPr>
                <w:rFonts w:eastAsiaTheme="minorHAnsi"/>
                <w:b/>
                <w:bCs/>
                <w:lang w:val="en-GB"/>
              </w:rPr>
            </w:pPr>
            <w:r w:rsidRPr="007C6849">
              <w:t xml:space="preserve">A.M. Pandele, O.S. Serbanescu, S.I. Voicu, </w:t>
            </w:r>
            <w:r w:rsidRPr="007C6849">
              <w:rPr>
                <w:color w:val="2A2D35"/>
                <w:shd w:val="clear" w:color="auto" w:fill="F8F8F8"/>
              </w:rPr>
              <w:t>Polysulfone Composite Membranes with Carbonaceous Structure. Synthesis and Applications,</w:t>
            </w:r>
            <w:r w:rsidRPr="007C6849">
              <w:rPr>
                <w:b/>
                <w:bCs/>
                <w:color w:val="2A2D35"/>
                <w:shd w:val="clear" w:color="auto" w:fill="F8F8F8"/>
              </w:rPr>
              <w:t xml:space="preserve"> </w:t>
            </w:r>
            <w:r w:rsidRPr="007C6849">
              <w:rPr>
                <w:b/>
                <w:bCs/>
                <w:color w:val="000000" w:themeColor="text1"/>
              </w:rPr>
              <w:t>Coatings</w:t>
            </w:r>
            <w:r w:rsidRPr="007C6849">
              <w:t>, 2020, 10(7), 609</w:t>
            </w:r>
            <w:r>
              <w:t>.</w:t>
            </w:r>
          </w:p>
        </w:tc>
        <w:tc>
          <w:tcPr>
            <w:tcW w:w="992" w:type="dxa"/>
          </w:tcPr>
          <w:p w:rsidR="004C369F" w:rsidRPr="00E5645A" w:rsidRDefault="00296140" w:rsidP="00384ADE">
            <w:pPr>
              <w:jc w:val="center"/>
            </w:pPr>
            <w:r>
              <w:t>2</w:t>
            </w:r>
            <w:r w:rsidR="006F7567">
              <w:t>.</w:t>
            </w:r>
            <w:r w:rsidR="002956A0">
              <w:t>436</w:t>
            </w:r>
          </w:p>
        </w:tc>
        <w:tc>
          <w:tcPr>
            <w:tcW w:w="1276" w:type="dxa"/>
          </w:tcPr>
          <w:p w:rsidR="004C369F" w:rsidRPr="00E5645A" w:rsidRDefault="00296140" w:rsidP="00384ADE">
            <w:pPr>
              <w:pStyle w:val="Default"/>
              <w:jc w:val="center"/>
              <w:rPr>
                <w:color w:val="auto"/>
              </w:rPr>
            </w:pPr>
            <w:r>
              <w:rPr>
                <w:color w:val="auto"/>
              </w:rPr>
              <w:t>2</w:t>
            </w:r>
            <w:r w:rsidR="006F7567">
              <w:rPr>
                <w:color w:val="auto"/>
              </w:rPr>
              <w:t>.</w:t>
            </w:r>
            <w:r w:rsidR="002956A0">
              <w:rPr>
                <w:color w:val="auto"/>
              </w:rPr>
              <w:t>436</w:t>
            </w:r>
          </w:p>
        </w:tc>
      </w:tr>
      <w:tr w:rsidR="002956A0" w:rsidRPr="00D302E2" w:rsidTr="00384ADE">
        <w:tc>
          <w:tcPr>
            <w:tcW w:w="516" w:type="dxa"/>
          </w:tcPr>
          <w:p w:rsidR="002956A0" w:rsidRDefault="002956A0" w:rsidP="00384ADE">
            <w:pPr>
              <w:pStyle w:val="Default"/>
              <w:jc w:val="center"/>
              <w:rPr>
                <w:color w:val="auto"/>
              </w:rPr>
            </w:pPr>
            <w:r>
              <w:rPr>
                <w:color w:val="auto"/>
              </w:rPr>
              <w:t>3</w:t>
            </w:r>
            <w:r w:rsidR="00CB3425">
              <w:rPr>
                <w:color w:val="auto"/>
              </w:rPr>
              <w:t>2</w:t>
            </w:r>
            <w:r>
              <w:rPr>
                <w:color w:val="auto"/>
              </w:rPr>
              <w:t>.</w:t>
            </w:r>
          </w:p>
        </w:tc>
        <w:tc>
          <w:tcPr>
            <w:tcW w:w="7814" w:type="dxa"/>
          </w:tcPr>
          <w:p w:rsidR="002956A0" w:rsidRPr="00CB3425" w:rsidRDefault="00F865F7" w:rsidP="00384ADE">
            <w:pPr>
              <w:autoSpaceDE w:val="0"/>
              <w:autoSpaceDN w:val="0"/>
              <w:adjustRightInd w:val="0"/>
              <w:spacing w:after="120"/>
              <w:jc w:val="both"/>
              <w:rPr>
                <w:rFonts w:eastAsiaTheme="minorHAnsi"/>
                <w:b/>
                <w:bCs/>
                <w:lang w:val="en-GB"/>
              </w:rPr>
            </w:pPr>
            <w:r w:rsidRPr="00391460">
              <w:t xml:space="preserve">A. Muhulet, F. Miculescu, </w:t>
            </w:r>
            <w:r w:rsidRPr="00391460">
              <w:rPr>
                <w:b/>
              </w:rPr>
              <w:t>S.I. Voicu*</w:t>
            </w:r>
            <w:r w:rsidRPr="00391460">
              <w:t xml:space="preserve">, F. Schütt, V.K. Thakur, Y.K. Mishra, </w:t>
            </w:r>
            <w:r w:rsidRPr="00391460">
              <w:rPr>
                <w:bCs/>
              </w:rPr>
              <w:t xml:space="preserve">Fundamentals and Scopes of Doped Carbon Nanotubes Towards Energy and Biosensing Applications, </w:t>
            </w:r>
            <w:r w:rsidRPr="00391460">
              <w:rPr>
                <w:b/>
                <w:bCs/>
              </w:rPr>
              <w:t xml:space="preserve">Materials Today Energy </w:t>
            </w:r>
            <w:r w:rsidRPr="00391460">
              <w:t>9 (2018) 154-186, doi: 10.1016/j.mtener.2018.05.002.</w:t>
            </w:r>
          </w:p>
        </w:tc>
        <w:tc>
          <w:tcPr>
            <w:tcW w:w="992" w:type="dxa"/>
          </w:tcPr>
          <w:p w:rsidR="002956A0" w:rsidRDefault="002956A0" w:rsidP="00384ADE">
            <w:pPr>
              <w:jc w:val="center"/>
            </w:pPr>
            <w:r>
              <w:t>5</w:t>
            </w:r>
            <w:r w:rsidR="006F7567">
              <w:t>.</w:t>
            </w:r>
            <w:r>
              <w:t>604</w:t>
            </w:r>
          </w:p>
        </w:tc>
        <w:tc>
          <w:tcPr>
            <w:tcW w:w="1276" w:type="dxa"/>
          </w:tcPr>
          <w:p w:rsidR="002956A0" w:rsidRDefault="002956A0" w:rsidP="00384ADE">
            <w:pPr>
              <w:pStyle w:val="Default"/>
              <w:jc w:val="center"/>
              <w:rPr>
                <w:color w:val="auto"/>
              </w:rPr>
            </w:pPr>
            <w:r>
              <w:rPr>
                <w:color w:val="auto"/>
              </w:rPr>
              <w:t>5</w:t>
            </w:r>
            <w:r w:rsidR="006F7567">
              <w:rPr>
                <w:color w:val="auto"/>
              </w:rPr>
              <w:t>.</w:t>
            </w:r>
            <w:r>
              <w:rPr>
                <w:color w:val="auto"/>
              </w:rPr>
              <w:t>604</w:t>
            </w:r>
          </w:p>
        </w:tc>
      </w:tr>
      <w:tr w:rsidR="00CB3425" w:rsidRPr="00D302E2" w:rsidTr="00384ADE">
        <w:tc>
          <w:tcPr>
            <w:tcW w:w="516" w:type="dxa"/>
          </w:tcPr>
          <w:p w:rsidR="00CB3425" w:rsidRDefault="00CB3425" w:rsidP="00CB3425">
            <w:pPr>
              <w:pStyle w:val="Default"/>
              <w:jc w:val="center"/>
              <w:rPr>
                <w:color w:val="auto"/>
              </w:rPr>
            </w:pPr>
            <w:r>
              <w:rPr>
                <w:color w:val="auto"/>
              </w:rPr>
              <w:t>31.</w:t>
            </w:r>
          </w:p>
        </w:tc>
        <w:tc>
          <w:tcPr>
            <w:tcW w:w="7814" w:type="dxa"/>
          </w:tcPr>
          <w:p w:rsidR="00CB3425" w:rsidRPr="001E7463" w:rsidRDefault="001E7463" w:rsidP="001E7463">
            <w:pPr>
              <w:spacing w:after="120"/>
              <w:jc w:val="both"/>
              <w:rPr>
                <w:b/>
              </w:rPr>
            </w:pPr>
            <w:r w:rsidRPr="001E7463">
              <w:rPr>
                <w:color w:val="000000" w:themeColor="text1"/>
              </w:rPr>
              <w:t xml:space="preserve">F. Miculescu, A. Maidaniuc, M. Miculescu, N.D. Batalu, R.C. Ciocoiu, </w:t>
            </w:r>
            <w:r w:rsidRPr="001E7463">
              <w:rPr>
                <w:b/>
                <w:color w:val="000000" w:themeColor="text1"/>
              </w:rPr>
              <w:t>S.I. Voicu*</w:t>
            </w:r>
            <w:r w:rsidRPr="001E7463">
              <w:rPr>
                <w:color w:val="000000" w:themeColor="text1"/>
              </w:rPr>
              <w:t xml:space="preserve">, G.E. Stan, V.K. Thakur, </w:t>
            </w:r>
            <w:r w:rsidRPr="001E7463">
              <w:rPr>
                <w:i/>
              </w:rPr>
              <w:t xml:space="preserve">Synthesis and Characterization of Jellified Composites from Bovine Bone-Derived Hydroxyapatite and Starch as Precursors for Robocasting, </w:t>
            </w:r>
            <w:r w:rsidRPr="001E7463">
              <w:rPr>
                <w:b/>
              </w:rPr>
              <w:t>ACS OMEGA</w:t>
            </w:r>
            <w:r w:rsidRPr="001E7463">
              <w:t>, 3(1), 1338-1349, 2018</w:t>
            </w:r>
          </w:p>
        </w:tc>
        <w:tc>
          <w:tcPr>
            <w:tcW w:w="992" w:type="dxa"/>
          </w:tcPr>
          <w:p w:rsidR="00CB3425" w:rsidRDefault="00CB3425" w:rsidP="00CB3425">
            <w:pPr>
              <w:spacing w:after="120"/>
              <w:jc w:val="center"/>
            </w:pPr>
            <w:r>
              <w:t>2.87</w:t>
            </w:r>
          </w:p>
        </w:tc>
        <w:tc>
          <w:tcPr>
            <w:tcW w:w="1276" w:type="dxa"/>
          </w:tcPr>
          <w:p w:rsidR="00CB3425" w:rsidRDefault="00CB3425" w:rsidP="00CB3425">
            <w:pPr>
              <w:pStyle w:val="Default"/>
              <w:jc w:val="center"/>
            </w:pPr>
            <w:r>
              <w:t>2.87</w:t>
            </w:r>
          </w:p>
        </w:tc>
      </w:tr>
      <w:tr w:rsidR="00CB3425" w:rsidRPr="00D302E2" w:rsidTr="00384ADE">
        <w:tc>
          <w:tcPr>
            <w:tcW w:w="516" w:type="dxa"/>
          </w:tcPr>
          <w:p w:rsidR="00CB3425" w:rsidRDefault="00CB3425" w:rsidP="00CB3425">
            <w:pPr>
              <w:pStyle w:val="Default"/>
              <w:jc w:val="center"/>
              <w:rPr>
                <w:color w:val="auto"/>
              </w:rPr>
            </w:pPr>
            <w:r>
              <w:rPr>
                <w:color w:val="auto"/>
              </w:rPr>
              <w:t>30.</w:t>
            </w:r>
          </w:p>
        </w:tc>
        <w:tc>
          <w:tcPr>
            <w:tcW w:w="7814" w:type="dxa"/>
          </w:tcPr>
          <w:p w:rsidR="00CB3425" w:rsidRPr="00E5645A" w:rsidRDefault="00CB3425" w:rsidP="00CB3425">
            <w:pPr>
              <w:autoSpaceDE w:val="0"/>
              <w:autoSpaceDN w:val="0"/>
              <w:adjustRightInd w:val="0"/>
              <w:spacing w:after="120"/>
              <w:jc w:val="both"/>
              <w:rPr>
                <w:rFonts w:eastAsiaTheme="minorHAnsi"/>
                <w:lang w:val="en-GB"/>
              </w:rPr>
            </w:pPr>
            <w:r w:rsidRPr="003671E5">
              <w:rPr>
                <w:lang w:val="en-GB"/>
              </w:rPr>
              <w:t xml:space="preserve">M. </w:t>
            </w:r>
            <w:proofErr w:type="spellStart"/>
            <w:r w:rsidRPr="003671E5">
              <w:rPr>
                <w:lang w:val="en-GB"/>
              </w:rPr>
              <w:t>Oprea</w:t>
            </w:r>
            <w:proofErr w:type="spellEnd"/>
            <w:r w:rsidRPr="003671E5">
              <w:rPr>
                <w:lang w:val="en-GB"/>
              </w:rPr>
              <w:t xml:space="preserve">, </w:t>
            </w:r>
            <w:r w:rsidRPr="003671E5">
              <w:rPr>
                <w:b/>
                <w:bCs/>
                <w:lang w:val="en-GB"/>
              </w:rPr>
              <w:t xml:space="preserve">S.I. </w:t>
            </w:r>
            <w:proofErr w:type="spellStart"/>
            <w:r w:rsidRPr="003671E5">
              <w:rPr>
                <w:b/>
                <w:bCs/>
                <w:lang w:val="en-GB"/>
              </w:rPr>
              <w:t>Voicu</w:t>
            </w:r>
            <w:proofErr w:type="spellEnd"/>
            <w:r w:rsidRPr="003671E5">
              <w:rPr>
                <w:lang w:val="en-GB"/>
              </w:rPr>
              <w:t xml:space="preserve">, </w:t>
            </w:r>
            <w:r w:rsidRPr="003671E5">
              <w:t>Recent advances in composites based on cellulose derivatives for biomedical applications</w:t>
            </w:r>
            <w:r>
              <w:t xml:space="preserve">, </w:t>
            </w:r>
            <w:r w:rsidRPr="003671E5">
              <w:rPr>
                <w:b/>
                <w:bCs/>
              </w:rPr>
              <w:t xml:space="preserve">Carbohydrate </w:t>
            </w:r>
            <w:r w:rsidR="00766C4F">
              <w:rPr>
                <w:b/>
                <w:bCs/>
              </w:rPr>
              <w:t>P</w:t>
            </w:r>
            <w:r w:rsidRPr="003671E5">
              <w:rPr>
                <w:b/>
                <w:bCs/>
              </w:rPr>
              <w:t>olymers</w:t>
            </w:r>
            <w:r w:rsidR="001E7463">
              <w:rPr>
                <w:b/>
                <w:bCs/>
              </w:rPr>
              <w:t>, 2020, 116683</w:t>
            </w:r>
          </w:p>
        </w:tc>
        <w:tc>
          <w:tcPr>
            <w:tcW w:w="992" w:type="dxa"/>
          </w:tcPr>
          <w:p w:rsidR="00CB3425" w:rsidRPr="00E5645A" w:rsidRDefault="00CB3425" w:rsidP="00CB3425">
            <w:pPr>
              <w:jc w:val="center"/>
            </w:pPr>
            <w:r>
              <w:t>7.182</w:t>
            </w:r>
          </w:p>
        </w:tc>
        <w:tc>
          <w:tcPr>
            <w:tcW w:w="1276" w:type="dxa"/>
          </w:tcPr>
          <w:p w:rsidR="00CB3425" w:rsidRPr="00E5645A" w:rsidRDefault="00CB3425" w:rsidP="00CB3425">
            <w:pPr>
              <w:pStyle w:val="Default"/>
              <w:jc w:val="center"/>
              <w:rPr>
                <w:color w:val="auto"/>
              </w:rPr>
            </w:pPr>
            <w:r>
              <w:rPr>
                <w:color w:val="auto"/>
              </w:rPr>
              <w:t>7.182</w:t>
            </w:r>
          </w:p>
        </w:tc>
      </w:tr>
      <w:tr w:rsidR="00CB3425" w:rsidRPr="00D302E2" w:rsidTr="00384ADE">
        <w:tc>
          <w:tcPr>
            <w:tcW w:w="516" w:type="dxa"/>
          </w:tcPr>
          <w:p w:rsidR="00CB3425" w:rsidRDefault="00CB3425" w:rsidP="00CB3425">
            <w:pPr>
              <w:pStyle w:val="Default"/>
              <w:jc w:val="center"/>
              <w:rPr>
                <w:color w:val="auto"/>
              </w:rPr>
            </w:pPr>
            <w:r>
              <w:rPr>
                <w:color w:val="auto"/>
              </w:rPr>
              <w:t>29.</w:t>
            </w:r>
          </w:p>
        </w:tc>
        <w:tc>
          <w:tcPr>
            <w:tcW w:w="7814" w:type="dxa"/>
          </w:tcPr>
          <w:p w:rsidR="00CB3425" w:rsidRPr="00766C4F" w:rsidRDefault="00766C4F" w:rsidP="00766C4F">
            <w:pPr>
              <w:spacing w:after="120" w:line="276" w:lineRule="auto"/>
              <w:jc w:val="both"/>
              <w:rPr>
                <w:lang w:val="en-US"/>
              </w:rPr>
            </w:pPr>
            <w:r w:rsidRPr="000834D6">
              <w:t xml:space="preserve">M. Oprea, </w:t>
            </w:r>
            <w:r w:rsidRPr="000834D6">
              <w:rPr>
                <w:b/>
                <w:bCs/>
              </w:rPr>
              <w:t>S.I. Voicu</w:t>
            </w:r>
            <w:r w:rsidRPr="000834D6">
              <w:t xml:space="preserve">*, </w:t>
            </w:r>
            <w:r w:rsidRPr="000834D6">
              <w:rPr>
                <w:i/>
                <w:iCs/>
              </w:rPr>
              <w:t>Recent advances in applications of cellulose derivatives-based composite membranes with hydroxyapatite</w:t>
            </w:r>
            <w:r w:rsidRPr="000834D6">
              <w:t xml:space="preserve">, </w:t>
            </w:r>
            <w:r w:rsidRPr="000834D6">
              <w:rPr>
                <w:b/>
                <w:bCs/>
              </w:rPr>
              <w:t>Materials</w:t>
            </w:r>
            <w:r w:rsidRPr="000834D6">
              <w:t xml:space="preserve">, 2020, </w:t>
            </w:r>
            <w:r w:rsidRPr="000834D6">
              <w:rPr>
                <w:i/>
                <w:iCs/>
              </w:rPr>
              <w:t>13</w:t>
            </w:r>
            <w:r w:rsidRPr="000834D6">
              <w:t>, 2481; doi:10.3390/ma13112481</w:t>
            </w:r>
            <w:r>
              <w:rPr>
                <w:lang w:val="en-US"/>
              </w:rPr>
              <w:t>.</w:t>
            </w:r>
          </w:p>
        </w:tc>
        <w:tc>
          <w:tcPr>
            <w:tcW w:w="992" w:type="dxa"/>
          </w:tcPr>
          <w:p w:rsidR="00CB3425" w:rsidRPr="00E5645A" w:rsidRDefault="00CB3425" w:rsidP="00CB3425">
            <w:pPr>
              <w:jc w:val="center"/>
            </w:pPr>
            <w:r>
              <w:t>3.057</w:t>
            </w:r>
          </w:p>
        </w:tc>
        <w:tc>
          <w:tcPr>
            <w:tcW w:w="1276" w:type="dxa"/>
          </w:tcPr>
          <w:p w:rsidR="00CB3425" w:rsidRPr="00E5645A" w:rsidRDefault="00CB3425" w:rsidP="00CB3425">
            <w:pPr>
              <w:pStyle w:val="Default"/>
              <w:jc w:val="center"/>
              <w:rPr>
                <w:color w:val="auto"/>
              </w:rPr>
            </w:pPr>
            <w:r>
              <w:rPr>
                <w:color w:val="auto"/>
              </w:rPr>
              <w:t>3.057</w:t>
            </w:r>
          </w:p>
        </w:tc>
      </w:tr>
      <w:tr w:rsidR="00CB3425" w:rsidRPr="00D302E2" w:rsidTr="00384ADE">
        <w:tc>
          <w:tcPr>
            <w:tcW w:w="516" w:type="dxa"/>
          </w:tcPr>
          <w:p w:rsidR="00CB3425" w:rsidRDefault="00CB3425" w:rsidP="00CB3425">
            <w:pPr>
              <w:pStyle w:val="Default"/>
              <w:jc w:val="center"/>
              <w:rPr>
                <w:color w:val="auto"/>
              </w:rPr>
            </w:pPr>
            <w:r>
              <w:rPr>
                <w:color w:val="auto"/>
              </w:rPr>
              <w:t>28.</w:t>
            </w:r>
          </w:p>
        </w:tc>
        <w:tc>
          <w:tcPr>
            <w:tcW w:w="7814" w:type="dxa"/>
          </w:tcPr>
          <w:p w:rsidR="00CB3425" w:rsidRPr="00E5645A" w:rsidRDefault="00CB3425" w:rsidP="00CB3425">
            <w:pPr>
              <w:autoSpaceDE w:val="0"/>
              <w:autoSpaceDN w:val="0"/>
              <w:adjustRightInd w:val="0"/>
              <w:spacing w:after="120"/>
              <w:jc w:val="both"/>
              <w:rPr>
                <w:rFonts w:eastAsiaTheme="minorHAnsi"/>
                <w:lang w:val="en-GB"/>
              </w:rPr>
            </w:pPr>
            <w:r>
              <w:t>A.M. Pandele</w:t>
            </w:r>
            <w:r w:rsidRPr="00B41A73">
              <w:t>, H. Iovu, C. Orbeci, C. Tuncel, A. Nicolescu, C. Deleanu, A.M.</w:t>
            </w:r>
            <w:r>
              <w:t xml:space="preserve"> </w:t>
            </w:r>
            <w:r w:rsidRPr="00B41A73">
              <w:t>Pandele,</w:t>
            </w:r>
            <w:r>
              <w:t xml:space="preserve"> </w:t>
            </w:r>
            <w:r w:rsidRPr="00FA4D44">
              <w:rPr>
                <w:b/>
                <w:bCs/>
                <w:u w:val="single"/>
              </w:rPr>
              <w:t>S.I. Voicu</w:t>
            </w:r>
            <w:r>
              <w:rPr>
                <w:b/>
                <w:bCs/>
                <w:u w:val="single"/>
              </w:rPr>
              <w:t>*</w:t>
            </w:r>
            <w:r>
              <w:t xml:space="preserve">, </w:t>
            </w:r>
            <w:r w:rsidRPr="00B41A73">
              <w:t>Surface Modified Cellulose Acetate Membranes for the Reactive Retention of Tetracycline</w:t>
            </w:r>
            <w:r>
              <w:t xml:space="preserve">, </w:t>
            </w:r>
            <w:r w:rsidRPr="00FA4D44">
              <w:rPr>
                <w:b/>
                <w:bCs/>
                <w:color w:val="000000" w:themeColor="text1"/>
              </w:rPr>
              <w:t>Separation and Purification Technology</w:t>
            </w:r>
          </w:p>
        </w:tc>
        <w:tc>
          <w:tcPr>
            <w:tcW w:w="992" w:type="dxa"/>
          </w:tcPr>
          <w:p w:rsidR="00CB3425" w:rsidRPr="00E5645A" w:rsidRDefault="00CB3425" w:rsidP="00CB3425">
            <w:pPr>
              <w:jc w:val="center"/>
            </w:pPr>
            <w:r>
              <w:t>5.774</w:t>
            </w:r>
          </w:p>
        </w:tc>
        <w:tc>
          <w:tcPr>
            <w:tcW w:w="1276" w:type="dxa"/>
          </w:tcPr>
          <w:p w:rsidR="00CB3425" w:rsidRPr="00E5645A" w:rsidRDefault="00CB3425" w:rsidP="00CB3425">
            <w:pPr>
              <w:pStyle w:val="Default"/>
              <w:jc w:val="center"/>
              <w:rPr>
                <w:color w:val="auto"/>
              </w:rPr>
            </w:pPr>
            <w:r>
              <w:rPr>
                <w:color w:val="auto"/>
              </w:rPr>
              <w:t>5.774</w:t>
            </w:r>
          </w:p>
        </w:tc>
      </w:tr>
      <w:tr w:rsidR="00CB3425" w:rsidRPr="00D302E2" w:rsidTr="00384ADE">
        <w:tc>
          <w:tcPr>
            <w:tcW w:w="516" w:type="dxa"/>
          </w:tcPr>
          <w:p w:rsidR="00CB3425" w:rsidRDefault="00CB3425" w:rsidP="00CB3425">
            <w:pPr>
              <w:pStyle w:val="Default"/>
              <w:jc w:val="center"/>
              <w:rPr>
                <w:color w:val="auto"/>
              </w:rPr>
            </w:pPr>
            <w:r>
              <w:rPr>
                <w:color w:val="auto"/>
              </w:rPr>
              <w:t>27.</w:t>
            </w:r>
          </w:p>
        </w:tc>
        <w:tc>
          <w:tcPr>
            <w:tcW w:w="7814" w:type="dxa"/>
          </w:tcPr>
          <w:p w:rsidR="00CB3425" w:rsidRPr="00E5645A" w:rsidRDefault="00CB3425" w:rsidP="00CB3425">
            <w:pPr>
              <w:autoSpaceDE w:val="0"/>
              <w:autoSpaceDN w:val="0"/>
              <w:adjustRightInd w:val="0"/>
              <w:spacing w:after="120"/>
              <w:jc w:val="both"/>
              <w:rPr>
                <w:rFonts w:eastAsiaTheme="minorHAnsi"/>
                <w:lang w:val="en-GB"/>
              </w:rPr>
            </w:pPr>
            <w:r w:rsidRPr="00855C5E">
              <w:rPr>
                <w:color w:val="000000" w:themeColor="text1"/>
              </w:rPr>
              <w:t xml:space="preserve">O.S. Sebanescu, A.M. Pandele, F. Miculescu, S.I. Voicu, Synthesis and characterization of cellulose acetate membranes with self-indicating properties by changing the membrane surface color for separation of Gd (III), </w:t>
            </w:r>
            <w:r w:rsidRPr="00855C5E">
              <w:rPr>
                <w:b/>
                <w:bCs/>
                <w:color w:val="000000" w:themeColor="text1"/>
              </w:rPr>
              <w:t>Coatings;</w:t>
            </w:r>
          </w:p>
        </w:tc>
        <w:tc>
          <w:tcPr>
            <w:tcW w:w="992" w:type="dxa"/>
          </w:tcPr>
          <w:p w:rsidR="00CB3425" w:rsidRPr="00E5645A" w:rsidRDefault="00CB3425" w:rsidP="00CB3425">
            <w:pPr>
              <w:jc w:val="center"/>
            </w:pPr>
            <w:r>
              <w:t>2.436</w:t>
            </w:r>
          </w:p>
        </w:tc>
        <w:tc>
          <w:tcPr>
            <w:tcW w:w="1276" w:type="dxa"/>
          </w:tcPr>
          <w:p w:rsidR="00CB3425" w:rsidRPr="00E5645A" w:rsidRDefault="00CB3425" w:rsidP="00CB3425">
            <w:pPr>
              <w:pStyle w:val="Default"/>
              <w:jc w:val="center"/>
              <w:rPr>
                <w:color w:val="auto"/>
              </w:rPr>
            </w:pPr>
            <w:r>
              <w:rPr>
                <w:color w:val="auto"/>
              </w:rPr>
              <w:t>2.436</w:t>
            </w:r>
          </w:p>
        </w:tc>
      </w:tr>
      <w:tr w:rsidR="00CB3425" w:rsidRPr="00D302E2" w:rsidTr="00384ADE">
        <w:tc>
          <w:tcPr>
            <w:tcW w:w="516" w:type="dxa"/>
          </w:tcPr>
          <w:p w:rsidR="00CB3425" w:rsidRDefault="00CB3425" w:rsidP="00CB3425">
            <w:pPr>
              <w:pStyle w:val="Default"/>
              <w:jc w:val="center"/>
              <w:rPr>
                <w:color w:val="auto"/>
              </w:rPr>
            </w:pPr>
            <w:r>
              <w:rPr>
                <w:color w:val="auto"/>
              </w:rPr>
              <w:t>26.</w:t>
            </w:r>
          </w:p>
        </w:tc>
        <w:tc>
          <w:tcPr>
            <w:tcW w:w="7814" w:type="dxa"/>
          </w:tcPr>
          <w:p w:rsidR="00CB3425" w:rsidRPr="009A7AAE" w:rsidRDefault="00CB3425" w:rsidP="00CB3425">
            <w:pPr>
              <w:spacing w:line="276" w:lineRule="auto"/>
              <w:jc w:val="both"/>
            </w:pPr>
            <w:r w:rsidRPr="009A7AAE">
              <w:t>A. Muhulet, C. Tuncel, F. Miculescu, A.M. Pandele, C. Bobirica, C. Orbeci, L. Bobirica, A. Palla-Papavlu, S.I. Voicu, Synthesis and characterization of polysulfone-doped TiO</w:t>
            </w:r>
            <w:r w:rsidRPr="009A7AAE">
              <w:rPr>
                <w:vertAlign w:val="subscript"/>
              </w:rPr>
              <w:t>2</w:t>
            </w:r>
            <w:r w:rsidRPr="009A7AAE">
              <w:t xml:space="preserve"> MWCNT composite membranes by sonochemical method, </w:t>
            </w:r>
            <w:r w:rsidRPr="009A7AAE">
              <w:rPr>
                <w:b/>
                <w:bCs/>
              </w:rPr>
              <w:t>Applied Physics A</w:t>
            </w:r>
          </w:p>
        </w:tc>
        <w:tc>
          <w:tcPr>
            <w:tcW w:w="992" w:type="dxa"/>
          </w:tcPr>
          <w:p w:rsidR="00CB3425" w:rsidRPr="00E5645A" w:rsidRDefault="00CB3425" w:rsidP="00CB3425">
            <w:pPr>
              <w:jc w:val="center"/>
            </w:pPr>
            <w:r>
              <w:t>1.81</w:t>
            </w:r>
          </w:p>
        </w:tc>
        <w:tc>
          <w:tcPr>
            <w:tcW w:w="1276" w:type="dxa"/>
          </w:tcPr>
          <w:p w:rsidR="00CB3425" w:rsidRPr="00E5645A" w:rsidRDefault="00CB3425" w:rsidP="00CB3425">
            <w:pPr>
              <w:pStyle w:val="Default"/>
              <w:jc w:val="center"/>
              <w:rPr>
                <w:color w:val="auto"/>
              </w:rPr>
            </w:pPr>
            <w:r>
              <w:rPr>
                <w:color w:val="auto"/>
              </w:rPr>
              <w:t>1.81</w:t>
            </w:r>
          </w:p>
        </w:tc>
      </w:tr>
      <w:tr w:rsidR="00CB3425" w:rsidRPr="00D302E2" w:rsidTr="00384ADE">
        <w:tc>
          <w:tcPr>
            <w:tcW w:w="516" w:type="dxa"/>
          </w:tcPr>
          <w:p w:rsidR="00CB3425" w:rsidRDefault="00CB3425" w:rsidP="00CB3425">
            <w:pPr>
              <w:pStyle w:val="Default"/>
              <w:jc w:val="center"/>
              <w:rPr>
                <w:color w:val="auto"/>
              </w:rPr>
            </w:pPr>
            <w:r>
              <w:rPr>
                <w:color w:val="auto"/>
              </w:rPr>
              <w:t>25.</w:t>
            </w:r>
          </w:p>
        </w:tc>
        <w:tc>
          <w:tcPr>
            <w:tcW w:w="7814" w:type="dxa"/>
          </w:tcPr>
          <w:p w:rsidR="00CB3425" w:rsidRPr="003E3959" w:rsidRDefault="00CB3425" w:rsidP="00CB3425">
            <w:pPr>
              <w:autoSpaceDE w:val="0"/>
              <w:autoSpaceDN w:val="0"/>
              <w:adjustRightInd w:val="0"/>
              <w:spacing w:after="120"/>
              <w:jc w:val="both"/>
            </w:pPr>
            <w:r w:rsidRPr="00391460">
              <w:t xml:space="preserve">A.M. Pandele, A. Constantinescu, I.C. Radu, F. Miculescu, </w:t>
            </w:r>
            <w:r w:rsidRPr="00391460">
              <w:rPr>
                <w:b/>
                <w:bCs/>
                <w:u w:val="single"/>
              </w:rPr>
              <w:t>S.I. Voicu</w:t>
            </w:r>
            <w:r w:rsidRPr="00391460">
              <w:t xml:space="preserve">, L.T. Ciocan, Synthesis and characterization of PLA - microstructured hydroxyapatite composite films, </w:t>
            </w:r>
            <w:r w:rsidRPr="009A03B7">
              <w:rPr>
                <w:b/>
                <w:bCs/>
              </w:rPr>
              <w:t>Materials</w:t>
            </w:r>
          </w:p>
        </w:tc>
        <w:tc>
          <w:tcPr>
            <w:tcW w:w="992" w:type="dxa"/>
          </w:tcPr>
          <w:p w:rsidR="00CB3425" w:rsidRDefault="00CB3425" w:rsidP="00CB3425">
            <w:pPr>
              <w:jc w:val="center"/>
            </w:pPr>
            <w:r>
              <w:t>3.057</w:t>
            </w:r>
          </w:p>
        </w:tc>
        <w:tc>
          <w:tcPr>
            <w:tcW w:w="1276" w:type="dxa"/>
          </w:tcPr>
          <w:p w:rsidR="00CB3425" w:rsidRDefault="00CB3425" w:rsidP="00CB3425">
            <w:pPr>
              <w:pStyle w:val="Default"/>
              <w:jc w:val="center"/>
              <w:rPr>
                <w:color w:val="auto"/>
              </w:rPr>
            </w:pPr>
            <w:r>
              <w:rPr>
                <w:color w:val="auto"/>
              </w:rPr>
              <w:t>3.057</w:t>
            </w:r>
          </w:p>
        </w:tc>
      </w:tr>
      <w:tr w:rsidR="00CB3425" w:rsidRPr="00D302E2" w:rsidTr="00384ADE">
        <w:tc>
          <w:tcPr>
            <w:tcW w:w="516" w:type="dxa"/>
          </w:tcPr>
          <w:p w:rsidR="00CB3425" w:rsidRPr="003E10BF" w:rsidRDefault="00CB3425" w:rsidP="00CB3425">
            <w:pPr>
              <w:pStyle w:val="Default"/>
              <w:jc w:val="center"/>
              <w:rPr>
                <w:color w:val="auto"/>
              </w:rPr>
            </w:pPr>
            <w:r>
              <w:rPr>
                <w:color w:val="auto"/>
              </w:rPr>
              <w:t>24.</w:t>
            </w:r>
          </w:p>
        </w:tc>
        <w:tc>
          <w:tcPr>
            <w:tcW w:w="7814" w:type="dxa"/>
          </w:tcPr>
          <w:p w:rsidR="00CB3425" w:rsidRPr="00E5645A" w:rsidRDefault="00CB3425" w:rsidP="00CB3425">
            <w:pPr>
              <w:autoSpaceDE w:val="0"/>
              <w:autoSpaceDN w:val="0"/>
              <w:adjustRightInd w:val="0"/>
              <w:spacing w:after="120"/>
              <w:jc w:val="both"/>
              <w:rPr>
                <w:rFonts w:eastAsiaTheme="minorHAnsi"/>
                <w:lang w:val="en-GB"/>
              </w:rPr>
            </w:pPr>
            <w:r w:rsidRPr="003E3959">
              <w:t xml:space="preserve">A.M. Pandele, P. Neacsu, A. Cimpean, A.I. Staras, F. Miculescu, A. Iordache, </w:t>
            </w:r>
            <w:r w:rsidRPr="00473662">
              <w:rPr>
                <w:b/>
                <w:bCs/>
                <w:u w:val="single"/>
              </w:rPr>
              <w:t>S.I. Voicu</w:t>
            </w:r>
            <w:r w:rsidRPr="003E3959">
              <w:t xml:space="preserve">, V.K. Thakur, O.D. Toader, Cellulose acetate membranes functionalized with resveratrol by covalent immobilization for improved Osseointegration, </w:t>
            </w:r>
            <w:r w:rsidRPr="003E3959">
              <w:rPr>
                <w:b/>
              </w:rPr>
              <w:t>Applied Surface Science</w:t>
            </w:r>
            <w:r w:rsidRPr="003E3959">
              <w:t>, 2018, 438, 2-13, 10.1016/j.apsusc.2017.11.102</w:t>
            </w:r>
            <w:r>
              <w:t xml:space="preserve">, WOS: </w:t>
            </w:r>
            <w:r w:rsidRPr="003E3959">
              <w:t>000425731200002</w:t>
            </w:r>
            <w:r>
              <w:t>.</w:t>
            </w:r>
          </w:p>
        </w:tc>
        <w:tc>
          <w:tcPr>
            <w:tcW w:w="992" w:type="dxa"/>
          </w:tcPr>
          <w:p w:rsidR="00CB3425" w:rsidRPr="00E5645A" w:rsidRDefault="00CB3425" w:rsidP="00CB3425">
            <w:pPr>
              <w:jc w:val="center"/>
            </w:pPr>
            <w:r>
              <w:t>6.182</w:t>
            </w:r>
          </w:p>
        </w:tc>
        <w:tc>
          <w:tcPr>
            <w:tcW w:w="1276" w:type="dxa"/>
          </w:tcPr>
          <w:p w:rsidR="00CB3425" w:rsidRPr="00E5645A" w:rsidRDefault="00CB3425" w:rsidP="00CB3425">
            <w:pPr>
              <w:pStyle w:val="Default"/>
              <w:jc w:val="center"/>
              <w:rPr>
                <w:color w:val="auto"/>
              </w:rPr>
            </w:pPr>
            <w:r>
              <w:rPr>
                <w:color w:val="auto"/>
              </w:rPr>
              <w:t>6.182</w:t>
            </w:r>
          </w:p>
        </w:tc>
      </w:tr>
      <w:tr w:rsidR="00CB3425" w:rsidRPr="00D302E2" w:rsidTr="00384ADE">
        <w:tc>
          <w:tcPr>
            <w:tcW w:w="516" w:type="dxa"/>
          </w:tcPr>
          <w:p w:rsidR="00CB3425" w:rsidRPr="003E10BF" w:rsidRDefault="00CB3425" w:rsidP="00CB3425">
            <w:pPr>
              <w:pStyle w:val="Default"/>
              <w:jc w:val="center"/>
              <w:rPr>
                <w:color w:val="auto"/>
              </w:rPr>
            </w:pPr>
            <w:r>
              <w:rPr>
                <w:color w:val="auto"/>
              </w:rPr>
              <w:t>23.</w:t>
            </w:r>
          </w:p>
        </w:tc>
        <w:tc>
          <w:tcPr>
            <w:tcW w:w="7814" w:type="dxa"/>
          </w:tcPr>
          <w:p w:rsidR="00CB3425" w:rsidRPr="00F02086" w:rsidRDefault="00CB3425" w:rsidP="00CB3425">
            <w:pPr>
              <w:autoSpaceDE w:val="0"/>
              <w:autoSpaceDN w:val="0"/>
              <w:adjustRightInd w:val="0"/>
              <w:spacing w:after="120"/>
              <w:jc w:val="both"/>
              <w:rPr>
                <w:rFonts w:eastAsiaTheme="minorHAnsi"/>
                <w:lang w:val="en-GB"/>
              </w:rPr>
            </w:pPr>
            <w:r w:rsidRPr="00766C99">
              <w:rPr>
                <w:rFonts w:eastAsiaTheme="minorHAnsi"/>
                <w:lang w:val="en-GB"/>
              </w:rPr>
              <w:t xml:space="preserve">F. </w:t>
            </w:r>
            <w:proofErr w:type="spellStart"/>
            <w:r w:rsidRPr="00766C99">
              <w:rPr>
                <w:rFonts w:eastAsiaTheme="minorHAnsi"/>
                <w:lang w:val="en-GB"/>
              </w:rPr>
              <w:t>Miculescu</w:t>
            </w:r>
            <w:proofErr w:type="spellEnd"/>
            <w:r w:rsidRPr="00766C99">
              <w:rPr>
                <w:rFonts w:eastAsiaTheme="minorHAnsi"/>
                <w:lang w:val="en-GB"/>
              </w:rPr>
              <w:t xml:space="preserve">, A. </w:t>
            </w:r>
            <w:proofErr w:type="spellStart"/>
            <w:r w:rsidRPr="00766C99">
              <w:rPr>
                <w:rFonts w:eastAsiaTheme="minorHAnsi"/>
                <w:lang w:val="en-GB"/>
              </w:rPr>
              <w:t>Maidaniuc</w:t>
            </w:r>
            <w:proofErr w:type="spellEnd"/>
            <w:r w:rsidRPr="00766C99">
              <w:rPr>
                <w:rFonts w:eastAsiaTheme="minorHAnsi"/>
                <w:lang w:val="en-GB"/>
              </w:rPr>
              <w:t xml:space="preserve">, </w:t>
            </w:r>
            <w:r w:rsidRPr="00766C99">
              <w:rPr>
                <w:rFonts w:eastAsiaTheme="minorHAnsi"/>
                <w:b/>
                <w:u w:val="single"/>
                <w:lang w:val="en-GB"/>
              </w:rPr>
              <w:t xml:space="preserve">S.I. </w:t>
            </w:r>
            <w:proofErr w:type="spellStart"/>
            <w:r w:rsidRPr="00766C99">
              <w:rPr>
                <w:rFonts w:eastAsiaTheme="minorHAnsi"/>
                <w:b/>
                <w:u w:val="single"/>
                <w:lang w:val="en-GB"/>
              </w:rPr>
              <w:t>Voicu</w:t>
            </w:r>
            <w:proofErr w:type="spellEnd"/>
            <w:r w:rsidRPr="00766C99">
              <w:rPr>
                <w:rFonts w:eastAsiaTheme="minorHAnsi"/>
                <w:lang w:val="en-GB"/>
              </w:rPr>
              <w:t xml:space="preserve">, V.K. Thakur, G. Stan, L.T. Ciocan, </w:t>
            </w:r>
            <w:r w:rsidRPr="00766C99">
              <w:t xml:space="preserve">Progress in Hydroxyapatite-Starch Based Sustainable Biomaterials for Biomedical Bone Substitution Applications, </w:t>
            </w:r>
            <w:r w:rsidRPr="00766C99">
              <w:rPr>
                <w:b/>
              </w:rPr>
              <w:t>ACS Sustainable Chemistry and Engineering</w:t>
            </w:r>
            <w:r w:rsidRPr="00766C99">
              <w:t xml:space="preserve">, 2017, </w:t>
            </w:r>
            <w:r w:rsidRPr="00766C99">
              <w:rPr>
                <w:lang w:val="en-GB"/>
              </w:rPr>
              <w:t>5(10), 8491-8512, DOI: 10.1021/acssuschemeng.7b02314</w:t>
            </w:r>
            <w:r>
              <w:rPr>
                <w:lang w:val="en-GB"/>
              </w:rPr>
              <w:t xml:space="preserve">, WOS: </w:t>
            </w:r>
            <w:r w:rsidRPr="003E3959">
              <w:t>000412382700002</w:t>
            </w:r>
            <w:r>
              <w:t>.</w:t>
            </w:r>
          </w:p>
        </w:tc>
        <w:tc>
          <w:tcPr>
            <w:tcW w:w="992" w:type="dxa"/>
          </w:tcPr>
          <w:p w:rsidR="00CB3425" w:rsidRPr="00A37412" w:rsidRDefault="00CB3425" w:rsidP="00CB3425">
            <w:pPr>
              <w:jc w:val="center"/>
            </w:pPr>
            <w:r>
              <w:t>7.632</w:t>
            </w:r>
          </w:p>
        </w:tc>
        <w:tc>
          <w:tcPr>
            <w:tcW w:w="1276" w:type="dxa"/>
          </w:tcPr>
          <w:p w:rsidR="00CB3425" w:rsidRPr="00A37412" w:rsidRDefault="00CB3425" w:rsidP="00CB3425">
            <w:pPr>
              <w:pStyle w:val="Default"/>
              <w:jc w:val="center"/>
              <w:rPr>
                <w:color w:val="auto"/>
              </w:rPr>
            </w:pPr>
            <w:r>
              <w:rPr>
                <w:color w:val="auto"/>
              </w:rPr>
              <w:t>7.632</w:t>
            </w:r>
          </w:p>
        </w:tc>
      </w:tr>
      <w:tr w:rsidR="00CB3425" w:rsidRPr="00D302E2" w:rsidTr="00384ADE">
        <w:tc>
          <w:tcPr>
            <w:tcW w:w="516" w:type="dxa"/>
          </w:tcPr>
          <w:p w:rsidR="00CB3425" w:rsidRPr="003E10BF" w:rsidRDefault="00CB3425" w:rsidP="00CB3425">
            <w:pPr>
              <w:pStyle w:val="Default"/>
              <w:jc w:val="center"/>
              <w:rPr>
                <w:color w:val="auto"/>
              </w:rPr>
            </w:pPr>
            <w:r>
              <w:rPr>
                <w:color w:val="auto"/>
              </w:rPr>
              <w:lastRenderedPageBreak/>
              <w:t>22.</w:t>
            </w:r>
          </w:p>
        </w:tc>
        <w:tc>
          <w:tcPr>
            <w:tcW w:w="7814" w:type="dxa"/>
          </w:tcPr>
          <w:p w:rsidR="00CB3425" w:rsidRPr="00F33F01" w:rsidRDefault="00CB3425" w:rsidP="00CB3425">
            <w:pPr>
              <w:autoSpaceDE w:val="0"/>
              <w:autoSpaceDN w:val="0"/>
              <w:adjustRightInd w:val="0"/>
              <w:spacing w:after="120"/>
              <w:jc w:val="both"/>
              <w:rPr>
                <w:rFonts w:eastAsiaTheme="minorHAnsi"/>
                <w:lang w:val="en-GB"/>
              </w:rPr>
            </w:pPr>
            <w:r w:rsidRPr="003E3959">
              <w:rPr>
                <w:rFonts w:eastAsiaTheme="minorHAnsi"/>
                <w:color w:val="000000"/>
                <w:lang w:val="en-GB"/>
              </w:rPr>
              <w:t xml:space="preserve">A.M. </w:t>
            </w:r>
            <w:proofErr w:type="spellStart"/>
            <w:r w:rsidRPr="003E3959">
              <w:rPr>
                <w:rFonts w:eastAsiaTheme="minorHAnsi"/>
                <w:color w:val="000000"/>
                <w:lang w:val="en-GB"/>
              </w:rPr>
              <w:t>Pandele</w:t>
            </w:r>
            <w:proofErr w:type="spellEnd"/>
            <w:r w:rsidRPr="003E3959">
              <w:rPr>
                <w:rFonts w:eastAsiaTheme="minorHAnsi"/>
                <w:color w:val="000000"/>
                <w:lang w:val="en-GB"/>
              </w:rPr>
              <w:t xml:space="preserve">, F.E. </w:t>
            </w:r>
            <w:proofErr w:type="spellStart"/>
            <w:r w:rsidRPr="003E3959">
              <w:rPr>
                <w:rFonts w:eastAsiaTheme="minorHAnsi"/>
                <w:color w:val="000000"/>
                <w:lang w:val="en-GB"/>
              </w:rPr>
              <w:t>Comanici</w:t>
            </w:r>
            <w:proofErr w:type="spellEnd"/>
            <w:r w:rsidRPr="003E3959">
              <w:rPr>
                <w:rFonts w:eastAsiaTheme="minorHAnsi"/>
                <w:color w:val="000000"/>
                <w:lang w:val="en-GB"/>
              </w:rPr>
              <w:t xml:space="preserve">, C.A. Carp, F. </w:t>
            </w:r>
            <w:proofErr w:type="spellStart"/>
            <w:r w:rsidRPr="003E3959">
              <w:rPr>
                <w:rFonts w:eastAsiaTheme="minorHAnsi"/>
                <w:color w:val="000000"/>
                <w:lang w:val="en-GB"/>
              </w:rPr>
              <w:t>Miculescu</w:t>
            </w:r>
            <w:proofErr w:type="spellEnd"/>
            <w:r w:rsidRPr="003E3959">
              <w:rPr>
                <w:rFonts w:eastAsiaTheme="minorHAnsi"/>
                <w:color w:val="000000"/>
                <w:lang w:val="en-GB"/>
              </w:rPr>
              <w:t xml:space="preserve">, </w:t>
            </w:r>
            <w:r w:rsidRPr="003E3959">
              <w:rPr>
                <w:rFonts w:eastAsiaTheme="minorHAnsi"/>
                <w:b/>
                <w:color w:val="000000"/>
                <w:u w:val="single"/>
                <w:lang w:val="en-GB"/>
              </w:rPr>
              <w:t xml:space="preserve">S.I. </w:t>
            </w:r>
            <w:proofErr w:type="spellStart"/>
            <w:r w:rsidRPr="003E3959">
              <w:rPr>
                <w:rFonts w:eastAsiaTheme="minorHAnsi"/>
                <w:b/>
                <w:color w:val="000000"/>
                <w:u w:val="single"/>
                <w:lang w:val="en-GB"/>
              </w:rPr>
              <w:t>Voicu</w:t>
            </w:r>
            <w:proofErr w:type="spellEnd"/>
            <w:r w:rsidRPr="003E3959">
              <w:rPr>
                <w:rFonts w:eastAsiaTheme="minorHAnsi"/>
                <w:color w:val="000000"/>
                <w:lang w:val="en-GB"/>
              </w:rPr>
              <w:t xml:space="preserve">, V.K. Thakur, B.C. </w:t>
            </w:r>
            <w:proofErr w:type="spellStart"/>
            <w:r w:rsidRPr="003E3959">
              <w:rPr>
                <w:rFonts w:eastAsiaTheme="minorHAnsi"/>
                <w:color w:val="000000"/>
                <w:lang w:val="en-GB"/>
              </w:rPr>
              <w:t>Serban</w:t>
            </w:r>
            <w:proofErr w:type="spellEnd"/>
            <w:r w:rsidRPr="003E3959">
              <w:rPr>
                <w:rFonts w:eastAsiaTheme="minorHAnsi"/>
                <w:color w:val="000000"/>
                <w:lang w:val="en-GB"/>
              </w:rPr>
              <w:t xml:space="preserve">, </w:t>
            </w:r>
            <w:r w:rsidRPr="003E3959">
              <w:rPr>
                <w:rFonts w:eastAsiaTheme="minorHAnsi"/>
                <w:lang w:val="en-GB"/>
              </w:rPr>
              <w:t xml:space="preserve">Synthesis and characterization of cellulose acetate-hydroxyapatite micro and nano composites membranes for water purification and biomedical applications, </w:t>
            </w:r>
            <w:r w:rsidRPr="003E3959">
              <w:rPr>
                <w:rFonts w:eastAsiaTheme="minorHAnsi"/>
                <w:b/>
                <w:lang w:val="en-GB"/>
              </w:rPr>
              <w:t>Vacuum</w:t>
            </w:r>
            <w:r w:rsidRPr="003E3959">
              <w:rPr>
                <w:rFonts w:eastAsiaTheme="minorHAnsi"/>
                <w:lang w:val="en-GB"/>
              </w:rPr>
              <w:t xml:space="preserve">, 2017, 146, 599-605, </w:t>
            </w:r>
            <w:r w:rsidRPr="003E3959">
              <w:t>10.1016/j.vacuum.2017.05.008</w:t>
            </w:r>
            <w:r>
              <w:t xml:space="preserve">, WOS: </w:t>
            </w:r>
            <w:r w:rsidRPr="003E3959">
              <w:t>000416184600078</w:t>
            </w:r>
            <w:r>
              <w:t>.</w:t>
            </w:r>
          </w:p>
        </w:tc>
        <w:tc>
          <w:tcPr>
            <w:tcW w:w="992" w:type="dxa"/>
          </w:tcPr>
          <w:p w:rsidR="00CB3425" w:rsidRPr="00A37412" w:rsidRDefault="00CB3425" w:rsidP="00CB3425">
            <w:pPr>
              <w:jc w:val="center"/>
            </w:pPr>
            <w:r>
              <w:t>2.906</w:t>
            </w:r>
          </w:p>
        </w:tc>
        <w:tc>
          <w:tcPr>
            <w:tcW w:w="1276" w:type="dxa"/>
          </w:tcPr>
          <w:p w:rsidR="00CB3425" w:rsidRPr="00A37412" w:rsidRDefault="00CB3425" w:rsidP="00CB3425">
            <w:pPr>
              <w:pStyle w:val="Default"/>
              <w:jc w:val="center"/>
              <w:rPr>
                <w:color w:val="auto"/>
              </w:rPr>
            </w:pPr>
            <w:r>
              <w:rPr>
                <w:color w:val="auto"/>
              </w:rPr>
              <w:t>2.906</w:t>
            </w:r>
          </w:p>
        </w:tc>
      </w:tr>
      <w:tr w:rsidR="00CB3425" w:rsidRPr="00D302E2" w:rsidTr="00384ADE">
        <w:tc>
          <w:tcPr>
            <w:tcW w:w="516" w:type="dxa"/>
          </w:tcPr>
          <w:p w:rsidR="00CB3425" w:rsidRPr="003E10BF" w:rsidRDefault="00CB3425" w:rsidP="00CB3425">
            <w:pPr>
              <w:pStyle w:val="Default"/>
              <w:jc w:val="center"/>
              <w:rPr>
                <w:color w:val="auto"/>
              </w:rPr>
            </w:pPr>
            <w:r>
              <w:rPr>
                <w:color w:val="auto"/>
              </w:rPr>
              <w:t>21.</w:t>
            </w:r>
          </w:p>
        </w:tc>
        <w:tc>
          <w:tcPr>
            <w:tcW w:w="7814" w:type="dxa"/>
          </w:tcPr>
          <w:p w:rsidR="00CB3425" w:rsidRPr="00F33F01" w:rsidRDefault="00CB3425" w:rsidP="00CB3425">
            <w:pPr>
              <w:spacing w:after="120"/>
              <w:jc w:val="both"/>
              <w:rPr>
                <w:lang w:val="en-GB"/>
              </w:rPr>
            </w:pPr>
            <w:r w:rsidRPr="003E3959">
              <w:rPr>
                <w:lang w:val="en-GB"/>
              </w:rPr>
              <w:t xml:space="preserve">Florin </w:t>
            </w:r>
            <w:proofErr w:type="spellStart"/>
            <w:r w:rsidRPr="003E3959">
              <w:rPr>
                <w:lang w:val="en-GB"/>
              </w:rPr>
              <w:t>Miculescu</w:t>
            </w:r>
            <w:proofErr w:type="spellEnd"/>
            <w:r w:rsidRPr="003E3959">
              <w:rPr>
                <w:lang w:val="en-GB"/>
              </w:rPr>
              <w:t xml:space="preserve">, Aura-Catalina </w:t>
            </w:r>
            <w:proofErr w:type="spellStart"/>
            <w:r w:rsidRPr="003E3959">
              <w:rPr>
                <w:lang w:val="en-GB"/>
              </w:rPr>
              <w:t>Mocanu</w:t>
            </w:r>
            <w:proofErr w:type="spellEnd"/>
            <w:r w:rsidRPr="003E3959">
              <w:rPr>
                <w:lang w:val="en-GB"/>
              </w:rPr>
              <w:t xml:space="preserve">, Catalina </w:t>
            </w:r>
            <w:proofErr w:type="spellStart"/>
            <w:r w:rsidRPr="003E3959">
              <w:rPr>
                <w:lang w:val="en-GB"/>
              </w:rPr>
              <w:t>Andreea</w:t>
            </w:r>
            <w:proofErr w:type="spellEnd"/>
            <w:r w:rsidRPr="003E3959">
              <w:rPr>
                <w:lang w:val="en-GB"/>
              </w:rPr>
              <w:t xml:space="preserve"> </w:t>
            </w:r>
            <w:proofErr w:type="spellStart"/>
            <w:r w:rsidRPr="003E3959">
              <w:rPr>
                <w:lang w:val="en-GB"/>
              </w:rPr>
              <w:t>Dascalu</w:t>
            </w:r>
            <w:proofErr w:type="spellEnd"/>
            <w:r w:rsidRPr="003E3959">
              <w:rPr>
                <w:lang w:val="en-GB"/>
              </w:rPr>
              <w:t xml:space="preserve">, </w:t>
            </w:r>
            <w:proofErr w:type="spellStart"/>
            <w:r w:rsidRPr="003E3959">
              <w:rPr>
                <w:lang w:val="en-GB"/>
              </w:rPr>
              <w:t>Andreea</w:t>
            </w:r>
            <w:proofErr w:type="spellEnd"/>
            <w:r w:rsidRPr="003E3959">
              <w:rPr>
                <w:lang w:val="en-GB"/>
              </w:rPr>
              <w:t xml:space="preserve"> </w:t>
            </w:r>
            <w:proofErr w:type="spellStart"/>
            <w:r w:rsidRPr="003E3959">
              <w:rPr>
                <w:lang w:val="en-GB"/>
              </w:rPr>
              <w:t>Maidaniuc</w:t>
            </w:r>
            <w:proofErr w:type="spellEnd"/>
            <w:r w:rsidRPr="003E3959">
              <w:rPr>
                <w:lang w:val="en-GB"/>
              </w:rPr>
              <w:t xml:space="preserve">, Dan </w:t>
            </w:r>
            <w:proofErr w:type="spellStart"/>
            <w:r w:rsidRPr="003E3959">
              <w:rPr>
                <w:lang w:val="en-GB"/>
              </w:rPr>
              <w:t>Batalu</w:t>
            </w:r>
            <w:proofErr w:type="spellEnd"/>
            <w:r w:rsidRPr="003E3959">
              <w:rPr>
                <w:lang w:val="en-GB"/>
              </w:rPr>
              <w:t xml:space="preserve">, Andrei </w:t>
            </w:r>
            <w:proofErr w:type="spellStart"/>
            <w:r w:rsidRPr="003E3959">
              <w:rPr>
                <w:lang w:val="en-GB"/>
              </w:rPr>
              <w:t>Berbecaru</w:t>
            </w:r>
            <w:proofErr w:type="spellEnd"/>
            <w:r w:rsidRPr="003E3959">
              <w:rPr>
                <w:lang w:val="en-GB"/>
              </w:rPr>
              <w:t xml:space="preserve">, </w:t>
            </w:r>
            <w:r w:rsidRPr="003E3959">
              <w:rPr>
                <w:b/>
                <w:u w:val="single"/>
                <w:lang w:val="en-GB"/>
              </w:rPr>
              <w:t xml:space="preserve">Stefan </w:t>
            </w:r>
            <w:proofErr w:type="spellStart"/>
            <w:r w:rsidRPr="003E3959">
              <w:rPr>
                <w:b/>
                <w:u w:val="single"/>
                <w:lang w:val="en-GB"/>
              </w:rPr>
              <w:t>Ioan</w:t>
            </w:r>
            <w:proofErr w:type="spellEnd"/>
            <w:r w:rsidRPr="003E3959">
              <w:rPr>
                <w:b/>
                <w:u w:val="single"/>
                <w:lang w:val="en-GB"/>
              </w:rPr>
              <w:t xml:space="preserve"> </w:t>
            </w:r>
            <w:proofErr w:type="spellStart"/>
            <w:r w:rsidRPr="003E3959">
              <w:rPr>
                <w:b/>
                <w:u w:val="single"/>
                <w:lang w:val="en-GB"/>
              </w:rPr>
              <w:t>Voicu</w:t>
            </w:r>
            <w:proofErr w:type="spellEnd"/>
            <w:r w:rsidRPr="003E3959">
              <w:rPr>
                <w:lang w:val="en-GB"/>
              </w:rPr>
              <w:t xml:space="preserve">, Marian </w:t>
            </w:r>
            <w:proofErr w:type="spellStart"/>
            <w:r w:rsidRPr="003E3959">
              <w:rPr>
                <w:lang w:val="en-GB"/>
              </w:rPr>
              <w:t>Miculescu</w:t>
            </w:r>
            <w:proofErr w:type="spellEnd"/>
            <w:r w:rsidRPr="003E3959">
              <w:rPr>
                <w:lang w:val="en-GB"/>
              </w:rPr>
              <w:t xml:space="preserve">, Vijay Kumar Thakur, Lucian Toma Ciocan, </w:t>
            </w:r>
            <w:r w:rsidRPr="003E3959">
              <w:rPr>
                <w:rFonts w:eastAsiaTheme="minorHAnsi"/>
                <w:lang w:val="en-GB"/>
              </w:rPr>
              <w:t>Facile synthesis and characterization of hydroxyapatite particles for</w:t>
            </w:r>
            <w:r w:rsidRPr="003E3959">
              <w:rPr>
                <w:lang w:val="en-GB"/>
              </w:rPr>
              <w:t xml:space="preserve"> </w:t>
            </w:r>
            <w:r w:rsidRPr="003E3959">
              <w:rPr>
                <w:rFonts w:eastAsiaTheme="minorHAnsi"/>
                <w:lang w:val="en-GB"/>
              </w:rPr>
              <w:t xml:space="preserve">high value nanocomposites and biomaterials, </w:t>
            </w:r>
            <w:r w:rsidRPr="003E3959">
              <w:rPr>
                <w:rFonts w:eastAsiaTheme="minorHAnsi"/>
                <w:b/>
                <w:lang w:val="en-GB"/>
              </w:rPr>
              <w:t>Vacuum</w:t>
            </w:r>
            <w:r w:rsidRPr="003E3959">
              <w:rPr>
                <w:rFonts w:eastAsiaTheme="minorHAnsi"/>
                <w:lang w:val="en-GB"/>
              </w:rPr>
              <w:t xml:space="preserve">, 2017, 146, 614-622, </w:t>
            </w:r>
            <w:r w:rsidRPr="003E3959">
              <w:t>10.1016/j.vacuum.2017.06.00</w:t>
            </w:r>
            <w:r>
              <w:t xml:space="preserve">, WOS: </w:t>
            </w:r>
            <w:r w:rsidRPr="003E3959">
              <w:t>000416184600080</w:t>
            </w:r>
            <w:r>
              <w:t>.</w:t>
            </w:r>
          </w:p>
        </w:tc>
        <w:tc>
          <w:tcPr>
            <w:tcW w:w="992" w:type="dxa"/>
          </w:tcPr>
          <w:p w:rsidR="00CB3425" w:rsidRPr="00A37412" w:rsidRDefault="00CB3425" w:rsidP="00CB3425">
            <w:pPr>
              <w:jc w:val="center"/>
            </w:pPr>
            <w:r>
              <w:t>2.906</w:t>
            </w:r>
          </w:p>
        </w:tc>
        <w:tc>
          <w:tcPr>
            <w:tcW w:w="1276" w:type="dxa"/>
          </w:tcPr>
          <w:p w:rsidR="00CB3425" w:rsidRPr="00A37412" w:rsidRDefault="00CB3425" w:rsidP="00CB3425">
            <w:pPr>
              <w:pStyle w:val="Default"/>
              <w:jc w:val="center"/>
              <w:rPr>
                <w:color w:val="auto"/>
              </w:rPr>
            </w:pPr>
            <w:r>
              <w:rPr>
                <w:color w:val="auto"/>
              </w:rPr>
              <w:t>2.906</w:t>
            </w:r>
          </w:p>
        </w:tc>
      </w:tr>
      <w:tr w:rsidR="00CB3425" w:rsidRPr="00D302E2" w:rsidTr="00384ADE">
        <w:tc>
          <w:tcPr>
            <w:tcW w:w="516" w:type="dxa"/>
          </w:tcPr>
          <w:p w:rsidR="00CB3425" w:rsidRPr="003E10BF" w:rsidRDefault="00CB3425" w:rsidP="00CB3425">
            <w:pPr>
              <w:pStyle w:val="Default"/>
              <w:jc w:val="center"/>
              <w:rPr>
                <w:color w:val="auto"/>
              </w:rPr>
            </w:pPr>
            <w:r>
              <w:rPr>
                <w:color w:val="auto"/>
              </w:rPr>
              <w:t>20.</w:t>
            </w:r>
          </w:p>
        </w:tc>
        <w:tc>
          <w:tcPr>
            <w:tcW w:w="7814" w:type="dxa"/>
          </w:tcPr>
          <w:p w:rsidR="00CB3425" w:rsidRPr="00A37412" w:rsidRDefault="00CB3425" w:rsidP="00CB3425">
            <w:pPr>
              <w:pStyle w:val="frfield"/>
              <w:spacing w:after="120" w:afterAutospacing="0"/>
              <w:jc w:val="both"/>
              <w:rPr>
                <w:lang w:val="en-GB"/>
              </w:rPr>
            </w:pPr>
            <w:r w:rsidRPr="002A167C">
              <w:rPr>
                <w:rFonts w:eastAsia="Calibri"/>
              </w:rPr>
              <w:t xml:space="preserve">M. Ionita, G.M. Vlasceanu, A.Z. Watzlawek, </w:t>
            </w:r>
            <w:r w:rsidRPr="003E2017">
              <w:rPr>
                <w:rFonts w:eastAsia="Calibri"/>
                <w:b/>
                <w:u w:val="single"/>
              </w:rPr>
              <w:t>S.I. Voicu</w:t>
            </w:r>
            <w:r w:rsidRPr="002A167C">
              <w:rPr>
                <w:rFonts w:eastAsia="Calibri"/>
              </w:rPr>
              <w:t xml:space="preserve">, J.S. Burns, H. Iovu, Graphene and functionalized graphene: Extraordinary prospects for nanobiocomposite materials, </w:t>
            </w:r>
            <w:r w:rsidRPr="003E2017">
              <w:rPr>
                <w:rFonts w:eastAsia="Calibri"/>
                <w:b/>
              </w:rPr>
              <w:t>Composites Part B</w:t>
            </w:r>
            <w:r w:rsidRPr="002A167C">
              <w:rPr>
                <w:rFonts w:eastAsia="Calibri"/>
              </w:rPr>
              <w:t xml:space="preserve">, </w:t>
            </w:r>
            <w:r w:rsidRPr="00432BE7">
              <w:rPr>
                <w:rFonts w:eastAsia="Calibri"/>
              </w:rPr>
              <w:t>https://doi.org/10.1016/j.compositesb.2017.03.031</w:t>
            </w:r>
            <w:r>
              <w:rPr>
                <w:rFonts w:eastAsia="Calibri"/>
              </w:rPr>
              <w:t xml:space="preserve">, WOS: </w:t>
            </w:r>
            <w:r w:rsidRPr="003E3959">
              <w:t>000407413000004</w:t>
            </w:r>
          </w:p>
        </w:tc>
        <w:tc>
          <w:tcPr>
            <w:tcW w:w="992" w:type="dxa"/>
          </w:tcPr>
          <w:p w:rsidR="00CB3425" w:rsidRPr="00A37412" w:rsidRDefault="00CB3425" w:rsidP="00CB3425">
            <w:pPr>
              <w:jc w:val="center"/>
            </w:pPr>
            <w:r>
              <w:t>7.635</w:t>
            </w:r>
          </w:p>
        </w:tc>
        <w:tc>
          <w:tcPr>
            <w:tcW w:w="1276" w:type="dxa"/>
          </w:tcPr>
          <w:p w:rsidR="00CB3425" w:rsidRPr="00A37412" w:rsidRDefault="00CB3425" w:rsidP="00CB3425">
            <w:pPr>
              <w:pStyle w:val="Default"/>
              <w:jc w:val="center"/>
              <w:rPr>
                <w:color w:val="auto"/>
              </w:rPr>
            </w:pPr>
            <w:r>
              <w:rPr>
                <w:color w:val="auto"/>
              </w:rPr>
              <w:t>7.635</w:t>
            </w:r>
          </w:p>
        </w:tc>
      </w:tr>
      <w:tr w:rsidR="00CB3425" w:rsidRPr="00D302E2" w:rsidTr="00384ADE">
        <w:tc>
          <w:tcPr>
            <w:tcW w:w="516" w:type="dxa"/>
          </w:tcPr>
          <w:p w:rsidR="00CB3425" w:rsidRPr="003E10BF" w:rsidRDefault="00CB3425" w:rsidP="00CB3425">
            <w:pPr>
              <w:pStyle w:val="Default"/>
              <w:jc w:val="center"/>
              <w:rPr>
                <w:color w:val="auto"/>
              </w:rPr>
            </w:pPr>
            <w:r w:rsidRPr="003E10BF">
              <w:rPr>
                <w:color w:val="auto"/>
              </w:rPr>
              <w:t>19.</w:t>
            </w:r>
          </w:p>
        </w:tc>
        <w:tc>
          <w:tcPr>
            <w:tcW w:w="7814" w:type="dxa"/>
          </w:tcPr>
          <w:p w:rsidR="00CB3425" w:rsidRPr="00A37412" w:rsidRDefault="00CB3425" w:rsidP="00CB3425">
            <w:pPr>
              <w:pStyle w:val="frfield"/>
              <w:spacing w:after="120" w:afterAutospacing="0"/>
              <w:jc w:val="both"/>
              <w:rPr>
                <w:lang w:val="en-GB"/>
              </w:rPr>
            </w:pPr>
            <w:r w:rsidRPr="007A16DC">
              <w:rPr>
                <w:rFonts w:eastAsiaTheme="minorHAnsi"/>
                <w:lang w:val="en-GB"/>
              </w:rPr>
              <w:t xml:space="preserve">M.C. </w:t>
            </w:r>
            <w:proofErr w:type="spellStart"/>
            <w:r w:rsidRPr="007A16DC">
              <w:rPr>
                <w:rFonts w:eastAsiaTheme="minorHAnsi"/>
                <w:lang w:val="en-GB"/>
              </w:rPr>
              <w:t>Corobea</w:t>
            </w:r>
            <w:proofErr w:type="spellEnd"/>
            <w:r w:rsidRPr="007A16DC">
              <w:rPr>
                <w:rFonts w:eastAsiaTheme="minorHAnsi"/>
                <w:lang w:val="en-GB"/>
              </w:rPr>
              <w:t xml:space="preserve">, O. </w:t>
            </w:r>
            <w:proofErr w:type="spellStart"/>
            <w:r w:rsidRPr="007A16DC">
              <w:rPr>
                <w:rFonts w:eastAsiaTheme="minorHAnsi"/>
                <w:lang w:val="en-GB"/>
              </w:rPr>
              <w:t>Muhulet</w:t>
            </w:r>
            <w:proofErr w:type="spellEnd"/>
            <w:r w:rsidRPr="007A16DC">
              <w:rPr>
                <w:rFonts w:eastAsiaTheme="minorHAnsi"/>
                <w:lang w:val="en-GB"/>
              </w:rPr>
              <w:t xml:space="preserve">, F. </w:t>
            </w:r>
            <w:proofErr w:type="spellStart"/>
            <w:r w:rsidRPr="007A16DC">
              <w:rPr>
                <w:rFonts w:eastAsiaTheme="minorHAnsi"/>
                <w:lang w:val="en-GB"/>
              </w:rPr>
              <w:t>Miculescu</w:t>
            </w:r>
            <w:proofErr w:type="spellEnd"/>
            <w:r w:rsidRPr="007A16DC">
              <w:rPr>
                <w:rFonts w:eastAsiaTheme="minorHAnsi"/>
                <w:lang w:val="en-GB"/>
              </w:rPr>
              <w:t xml:space="preserve">, I.V. </w:t>
            </w:r>
            <w:proofErr w:type="spellStart"/>
            <w:r w:rsidRPr="007A16DC">
              <w:rPr>
                <w:rFonts w:eastAsiaTheme="minorHAnsi"/>
                <w:lang w:val="en-GB"/>
              </w:rPr>
              <w:t>Antoniac</w:t>
            </w:r>
            <w:proofErr w:type="spellEnd"/>
            <w:r w:rsidRPr="007A16DC">
              <w:rPr>
                <w:rFonts w:eastAsiaTheme="minorHAnsi"/>
                <w:lang w:val="en-GB"/>
              </w:rPr>
              <w:t xml:space="preserve">, Z. </w:t>
            </w:r>
            <w:proofErr w:type="spellStart"/>
            <w:r w:rsidRPr="007A16DC">
              <w:rPr>
                <w:rFonts w:eastAsiaTheme="minorHAnsi"/>
                <w:lang w:val="en-GB"/>
              </w:rPr>
              <w:t>Vuluga</w:t>
            </w:r>
            <w:proofErr w:type="spellEnd"/>
            <w:r w:rsidRPr="007A16DC">
              <w:rPr>
                <w:rFonts w:eastAsiaTheme="minorHAnsi"/>
                <w:lang w:val="en-GB"/>
              </w:rPr>
              <w:t>, D.</w:t>
            </w:r>
            <w:r>
              <w:rPr>
                <w:rFonts w:eastAsiaTheme="minorHAnsi"/>
                <w:lang w:val="en-GB"/>
              </w:rPr>
              <w:t xml:space="preserve"> </w:t>
            </w:r>
            <w:proofErr w:type="spellStart"/>
            <w:r w:rsidRPr="007A16DC">
              <w:rPr>
                <w:rFonts w:eastAsiaTheme="minorHAnsi"/>
                <w:lang w:val="en-GB"/>
              </w:rPr>
              <w:t>Florea</w:t>
            </w:r>
            <w:proofErr w:type="spellEnd"/>
            <w:r w:rsidRPr="007A16DC">
              <w:rPr>
                <w:rFonts w:eastAsiaTheme="minorHAnsi"/>
                <w:lang w:val="en-GB"/>
              </w:rPr>
              <w:t xml:space="preserve">, D.M. </w:t>
            </w:r>
            <w:proofErr w:type="spellStart"/>
            <w:r w:rsidRPr="007A16DC">
              <w:rPr>
                <w:rFonts w:eastAsiaTheme="minorHAnsi"/>
                <w:lang w:val="en-GB"/>
              </w:rPr>
              <w:t>Vuluga</w:t>
            </w:r>
            <w:proofErr w:type="spellEnd"/>
            <w:r w:rsidRPr="007A16DC">
              <w:rPr>
                <w:rFonts w:eastAsiaTheme="minorHAnsi"/>
                <w:lang w:val="en-GB"/>
              </w:rPr>
              <w:t xml:space="preserve">, M. </w:t>
            </w:r>
            <w:proofErr w:type="spellStart"/>
            <w:r w:rsidRPr="007A16DC">
              <w:rPr>
                <w:rFonts w:eastAsiaTheme="minorHAnsi"/>
                <w:lang w:val="en-GB"/>
              </w:rPr>
              <w:t>Butnaru</w:t>
            </w:r>
            <w:proofErr w:type="spellEnd"/>
            <w:r w:rsidRPr="007A16DC">
              <w:rPr>
                <w:rFonts w:eastAsiaTheme="minorHAnsi"/>
                <w:lang w:val="en-GB"/>
              </w:rPr>
              <w:t xml:space="preserve">, D. Ivanov, </w:t>
            </w:r>
            <w:r w:rsidRPr="005B1DE2">
              <w:rPr>
                <w:rFonts w:eastAsiaTheme="minorHAnsi"/>
                <w:b/>
                <w:bCs/>
                <w:u w:val="single"/>
                <w:lang w:val="en-GB"/>
              </w:rPr>
              <w:t>S.I. Voicu</w:t>
            </w:r>
            <w:r w:rsidRPr="007A16DC">
              <w:rPr>
                <w:rFonts w:eastAsiaTheme="minorHAnsi"/>
                <w:lang w:val="en-GB"/>
              </w:rPr>
              <w:t xml:space="preserve">, V.K. Thakur, Novel Nanocomposite Membranes from Cellulose Acetate and Clay-Silica Nanowires, </w:t>
            </w:r>
            <w:r w:rsidRPr="003E10BF">
              <w:rPr>
                <w:rFonts w:eastAsiaTheme="minorHAnsi"/>
                <w:b/>
                <w:lang w:val="en-GB"/>
              </w:rPr>
              <w:t>Polymers for Advanced Technologies</w:t>
            </w:r>
            <w:r>
              <w:rPr>
                <w:rFonts w:eastAsiaTheme="minorHAnsi"/>
                <w:lang w:val="en-GB"/>
              </w:rPr>
              <w:t xml:space="preserve">, 2016, 27(12), </w:t>
            </w:r>
            <w:r w:rsidRPr="006E2044">
              <w:t>1586-1595,</w:t>
            </w:r>
            <w:r>
              <w:t xml:space="preserve"> WOS </w:t>
            </w:r>
            <w:r w:rsidRPr="00D477D3">
              <w:t>000387663300005</w:t>
            </w:r>
            <w:r>
              <w:t>.</w:t>
            </w:r>
          </w:p>
        </w:tc>
        <w:tc>
          <w:tcPr>
            <w:tcW w:w="992" w:type="dxa"/>
          </w:tcPr>
          <w:p w:rsidR="00CB3425" w:rsidRPr="00A37412" w:rsidRDefault="00CB3425" w:rsidP="00CB3425">
            <w:pPr>
              <w:jc w:val="center"/>
            </w:pPr>
            <w:r>
              <w:t>2.578</w:t>
            </w:r>
          </w:p>
        </w:tc>
        <w:tc>
          <w:tcPr>
            <w:tcW w:w="1276" w:type="dxa"/>
          </w:tcPr>
          <w:p w:rsidR="00CB3425" w:rsidRPr="00A37412" w:rsidRDefault="00CB3425" w:rsidP="00CB3425">
            <w:pPr>
              <w:pStyle w:val="Default"/>
              <w:jc w:val="center"/>
              <w:rPr>
                <w:color w:val="auto"/>
              </w:rPr>
            </w:pPr>
            <w:r>
              <w:rPr>
                <w:color w:val="auto"/>
              </w:rPr>
              <w:t>2.578</w:t>
            </w:r>
          </w:p>
        </w:tc>
      </w:tr>
      <w:tr w:rsidR="00CB3425" w:rsidRPr="00D302E2" w:rsidTr="00384ADE">
        <w:tc>
          <w:tcPr>
            <w:tcW w:w="516" w:type="dxa"/>
          </w:tcPr>
          <w:p w:rsidR="00CB3425" w:rsidRPr="003E10BF" w:rsidRDefault="00CB3425" w:rsidP="00CB3425">
            <w:pPr>
              <w:pStyle w:val="Default"/>
              <w:jc w:val="center"/>
              <w:rPr>
                <w:color w:val="auto"/>
              </w:rPr>
            </w:pPr>
            <w:r w:rsidRPr="003E10BF">
              <w:rPr>
                <w:color w:val="auto"/>
              </w:rPr>
              <w:t>18.</w:t>
            </w:r>
          </w:p>
        </w:tc>
        <w:tc>
          <w:tcPr>
            <w:tcW w:w="7814" w:type="dxa"/>
          </w:tcPr>
          <w:p w:rsidR="00CB3425" w:rsidRPr="00A37412" w:rsidRDefault="00CB3425" w:rsidP="00CB3425">
            <w:pPr>
              <w:pStyle w:val="frfield"/>
              <w:spacing w:after="120" w:afterAutospacing="0"/>
              <w:jc w:val="both"/>
              <w:rPr>
                <w:lang w:val="en-GB"/>
              </w:rPr>
            </w:pPr>
            <w:r w:rsidRPr="00A37412">
              <w:t xml:space="preserve">V.K. Thakur, </w:t>
            </w:r>
            <w:r w:rsidRPr="005B1DE2">
              <w:rPr>
                <w:b/>
                <w:u w:val="single"/>
              </w:rPr>
              <w:t>S.I. Voicu</w:t>
            </w:r>
            <w:r w:rsidRPr="00A37412">
              <w:t xml:space="preserve">, Recent advances in cellulose and </w:t>
            </w:r>
            <w:proofErr w:type="gramStart"/>
            <w:r w:rsidRPr="00A37412">
              <w:t>chitosan based</w:t>
            </w:r>
            <w:proofErr w:type="gramEnd"/>
            <w:r w:rsidRPr="00A37412">
              <w:t xml:space="preserve"> membranes for water purification: A concise review, </w:t>
            </w:r>
            <w:r w:rsidRPr="003E10BF">
              <w:rPr>
                <w:b/>
              </w:rPr>
              <w:t>Carbohydrate Polymers</w:t>
            </w:r>
            <w:r w:rsidRPr="00A37412">
              <w:t xml:space="preserve">, 146, 148-165, </w:t>
            </w:r>
            <w:r w:rsidRPr="00A37412">
              <w:rPr>
                <w:lang w:val="en-GB"/>
              </w:rPr>
              <w:t xml:space="preserve">DOI: 10.1016/j.carbpol.2016.03.030, </w:t>
            </w:r>
            <w:r w:rsidRPr="00A37412">
              <w:t>WOS:</w:t>
            </w:r>
            <w:r>
              <w:t xml:space="preserve"> </w:t>
            </w:r>
            <w:r w:rsidRPr="00A37412">
              <w:t>000375110500018</w:t>
            </w:r>
            <w:r>
              <w:t>.</w:t>
            </w:r>
          </w:p>
        </w:tc>
        <w:tc>
          <w:tcPr>
            <w:tcW w:w="992" w:type="dxa"/>
          </w:tcPr>
          <w:p w:rsidR="00CB3425" w:rsidRPr="00A37412" w:rsidRDefault="00CB3425" w:rsidP="00CB3425">
            <w:pPr>
              <w:jc w:val="center"/>
            </w:pPr>
            <w:r>
              <w:t>7.182</w:t>
            </w:r>
          </w:p>
        </w:tc>
        <w:tc>
          <w:tcPr>
            <w:tcW w:w="1276" w:type="dxa"/>
          </w:tcPr>
          <w:p w:rsidR="00CB3425" w:rsidRPr="00A37412" w:rsidRDefault="00CB3425" w:rsidP="00CB3425">
            <w:pPr>
              <w:pStyle w:val="Default"/>
              <w:jc w:val="center"/>
              <w:rPr>
                <w:color w:val="auto"/>
              </w:rPr>
            </w:pPr>
            <w:r>
              <w:rPr>
                <w:color w:val="auto"/>
              </w:rPr>
              <w:t>7.182</w:t>
            </w:r>
          </w:p>
        </w:tc>
      </w:tr>
      <w:tr w:rsidR="00CB3425" w:rsidRPr="00D302E2" w:rsidTr="00384ADE">
        <w:tc>
          <w:tcPr>
            <w:tcW w:w="516" w:type="dxa"/>
          </w:tcPr>
          <w:p w:rsidR="00CB3425" w:rsidRPr="003E10BF" w:rsidRDefault="00CB3425" w:rsidP="00CB3425">
            <w:pPr>
              <w:pStyle w:val="Default"/>
              <w:jc w:val="center"/>
              <w:rPr>
                <w:color w:val="auto"/>
              </w:rPr>
            </w:pPr>
            <w:r w:rsidRPr="003E10BF">
              <w:rPr>
                <w:color w:val="auto"/>
              </w:rPr>
              <w:t>17.</w:t>
            </w:r>
          </w:p>
        </w:tc>
        <w:tc>
          <w:tcPr>
            <w:tcW w:w="7814" w:type="dxa"/>
          </w:tcPr>
          <w:p w:rsidR="00CB3425" w:rsidRPr="00A37412" w:rsidRDefault="00CB3425" w:rsidP="00CB3425">
            <w:pPr>
              <w:pStyle w:val="frfield"/>
              <w:spacing w:after="120" w:afterAutospacing="0"/>
              <w:jc w:val="both"/>
              <w:rPr>
                <w:lang w:val="en-GB"/>
              </w:rPr>
            </w:pPr>
            <w:r w:rsidRPr="00A37412">
              <w:t xml:space="preserve">M. Miculescu, V.K. Thakur, F. Miculescu, </w:t>
            </w:r>
            <w:r w:rsidRPr="005B1DE2">
              <w:rPr>
                <w:b/>
                <w:u w:val="single"/>
              </w:rPr>
              <w:t>S.I. Voicu</w:t>
            </w:r>
            <w:r w:rsidRPr="00A37412">
              <w:t xml:space="preserve">, Graphene-based polymer nanocomposite membranes: a review, </w:t>
            </w:r>
            <w:r w:rsidRPr="003E10BF">
              <w:rPr>
                <w:b/>
              </w:rPr>
              <w:t>Polymers for Advanced Technologies</w:t>
            </w:r>
            <w:r w:rsidRPr="00A37412">
              <w:t xml:space="preserve">, 27(7), 844-859, </w:t>
            </w:r>
            <w:r w:rsidRPr="00A37412">
              <w:rPr>
                <w:lang w:val="en-GB"/>
              </w:rPr>
              <w:t xml:space="preserve">DOI: 10.1002/pat.3751, </w:t>
            </w:r>
            <w:r w:rsidRPr="00A37412">
              <w:t>WOS: 000378733400001</w:t>
            </w:r>
            <w:r>
              <w:t>.</w:t>
            </w:r>
          </w:p>
        </w:tc>
        <w:tc>
          <w:tcPr>
            <w:tcW w:w="992" w:type="dxa"/>
          </w:tcPr>
          <w:p w:rsidR="00CB3425" w:rsidRPr="00A37412" w:rsidRDefault="00CB3425" w:rsidP="00CB3425">
            <w:pPr>
              <w:jc w:val="center"/>
            </w:pPr>
            <w:r>
              <w:t>2.578</w:t>
            </w:r>
          </w:p>
        </w:tc>
        <w:tc>
          <w:tcPr>
            <w:tcW w:w="1276" w:type="dxa"/>
          </w:tcPr>
          <w:p w:rsidR="00CB3425" w:rsidRPr="00A37412" w:rsidRDefault="00CB3425" w:rsidP="00CB3425">
            <w:pPr>
              <w:pStyle w:val="Default"/>
              <w:jc w:val="center"/>
              <w:rPr>
                <w:color w:val="auto"/>
              </w:rPr>
            </w:pPr>
            <w:r>
              <w:rPr>
                <w:color w:val="auto"/>
              </w:rPr>
              <w:t>2.578</w:t>
            </w:r>
          </w:p>
        </w:tc>
      </w:tr>
      <w:tr w:rsidR="00CB3425" w:rsidRPr="00D302E2" w:rsidTr="00384ADE">
        <w:tc>
          <w:tcPr>
            <w:tcW w:w="516" w:type="dxa"/>
          </w:tcPr>
          <w:p w:rsidR="00CB3425" w:rsidRPr="00A37412" w:rsidRDefault="00CB3425" w:rsidP="00CB3425">
            <w:pPr>
              <w:pStyle w:val="Default"/>
              <w:jc w:val="center"/>
              <w:rPr>
                <w:color w:val="FF0000"/>
              </w:rPr>
            </w:pPr>
            <w:r w:rsidRPr="00A37412">
              <w:rPr>
                <w:color w:val="auto"/>
              </w:rPr>
              <w:t>16.</w:t>
            </w:r>
          </w:p>
        </w:tc>
        <w:tc>
          <w:tcPr>
            <w:tcW w:w="7814" w:type="dxa"/>
          </w:tcPr>
          <w:p w:rsidR="00CB3425" w:rsidRPr="00A37412" w:rsidRDefault="00CB3425" w:rsidP="00CB3425">
            <w:pPr>
              <w:spacing w:after="120"/>
              <w:ind w:left="-90" w:right="43"/>
              <w:jc w:val="both"/>
            </w:pPr>
            <w:r w:rsidRPr="005B1DE2">
              <w:rPr>
                <w:b/>
                <w:u w:val="single"/>
              </w:rPr>
              <w:t>S.I. Voicu</w:t>
            </w:r>
            <w:r w:rsidRPr="00A37412">
              <w:t xml:space="preserve">, R.M. Condruz, V. Mitran, A. Cimpean, F. Miculescu, C. Andronescu, M. Miculescu, V.K. Thakur, Sericin Covalent Immobilization onto Cellulose Acetate Membranes, </w:t>
            </w:r>
            <w:r w:rsidRPr="00A37412">
              <w:rPr>
                <w:b/>
              </w:rPr>
              <w:t>ACS Sustainable Chemistry and Engineering</w:t>
            </w:r>
            <w:r w:rsidRPr="00A37412">
              <w:t xml:space="preserve">, 2016, 4(3), 1765-1774, </w:t>
            </w:r>
            <w:r w:rsidRPr="00A37412">
              <w:rPr>
                <w:rStyle w:val="Strong"/>
                <w:b w:val="0"/>
              </w:rPr>
              <w:t>DOI</w:t>
            </w:r>
            <w:r w:rsidRPr="00A37412">
              <w:rPr>
                <w:rStyle w:val="Strong"/>
              </w:rPr>
              <w:t>:</w:t>
            </w:r>
            <w:r w:rsidRPr="00A37412">
              <w:t xml:space="preserve"> 10.1021/acssuschemeng.5b01756, WOS:000371755400134.</w:t>
            </w:r>
          </w:p>
        </w:tc>
        <w:tc>
          <w:tcPr>
            <w:tcW w:w="992" w:type="dxa"/>
          </w:tcPr>
          <w:p w:rsidR="00CB3425" w:rsidRPr="00A37412" w:rsidRDefault="00CB3425" w:rsidP="00CB3425">
            <w:pPr>
              <w:jc w:val="center"/>
            </w:pPr>
            <w:r>
              <w:t>7.632</w:t>
            </w:r>
          </w:p>
        </w:tc>
        <w:tc>
          <w:tcPr>
            <w:tcW w:w="1276" w:type="dxa"/>
          </w:tcPr>
          <w:p w:rsidR="00CB3425" w:rsidRPr="00A37412" w:rsidRDefault="00CB3425" w:rsidP="00CB3425">
            <w:pPr>
              <w:pStyle w:val="Default"/>
              <w:jc w:val="center"/>
              <w:rPr>
                <w:color w:val="auto"/>
              </w:rPr>
            </w:pPr>
            <w:r>
              <w:rPr>
                <w:color w:val="auto"/>
              </w:rPr>
              <w:t>7.632</w:t>
            </w:r>
          </w:p>
        </w:tc>
      </w:tr>
      <w:tr w:rsidR="00CB3425" w:rsidRPr="00D302E2" w:rsidTr="00384ADE">
        <w:tc>
          <w:tcPr>
            <w:tcW w:w="516" w:type="dxa"/>
          </w:tcPr>
          <w:p w:rsidR="00CB3425" w:rsidRPr="00A37412" w:rsidRDefault="00CB3425" w:rsidP="00CB3425">
            <w:pPr>
              <w:pStyle w:val="Default"/>
              <w:jc w:val="center"/>
            </w:pPr>
            <w:r w:rsidRPr="00A37412">
              <w:t>15.</w:t>
            </w:r>
          </w:p>
        </w:tc>
        <w:tc>
          <w:tcPr>
            <w:tcW w:w="7814" w:type="dxa"/>
          </w:tcPr>
          <w:p w:rsidR="00CB3425" w:rsidRPr="00A37412" w:rsidRDefault="00CB3425" w:rsidP="00CB3425">
            <w:pPr>
              <w:spacing w:after="120"/>
              <w:jc w:val="both"/>
            </w:pPr>
            <w:r w:rsidRPr="00A37412">
              <w:t xml:space="preserve">M.S. Corobea, M.G. Albu, R. Ion, A. Cimpean, F. Miculescu, I.V. Antoniac, V. Raditoiu, I. Sirbu, M. Stoenescu, </w:t>
            </w:r>
            <w:r w:rsidRPr="005B1DE2">
              <w:rPr>
                <w:b/>
                <w:u w:val="single"/>
              </w:rPr>
              <w:t>S.I. Voicu</w:t>
            </w:r>
            <w:r w:rsidRPr="00A37412">
              <w:t xml:space="preserve">, M.V. Ghica, Advanced modification of titanium surface with collagen and doxycycline, a new approach in dental implants, </w:t>
            </w:r>
            <w:r w:rsidRPr="00A37412">
              <w:rPr>
                <w:b/>
              </w:rPr>
              <w:t>Journal of Adhesion Science and Technology</w:t>
            </w:r>
            <w:r w:rsidRPr="00A37412">
              <w:t>, 2015, 29(23), 2537-2550, WOS: 000360620800003.</w:t>
            </w:r>
          </w:p>
        </w:tc>
        <w:tc>
          <w:tcPr>
            <w:tcW w:w="992" w:type="dxa"/>
          </w:tcPr>
          <w:p w:rsidR="00CB3425" w:rsidRPr="00A37412" w:rsidRDefault="00CB3425" w:rsidP="00CB3425">
            <w:pPr>
              <w:jc w:val="center"/>
            </w:pPr>
            <w:r>
              <w:t>1.365</w:t>
            </w:r>
          </w:p>
        </w:tc>
        <w:tc>
          <w:tcPr>
            <w:tcW w:w="1276" w:type="dxa"/>
          </w:tcPr>
          <w:p w:rsidR="00CB3425" w:rsidRPr="00A37412" w:rsidRDefault="00CB3425" w:rsidP="00CB3425">
            <w:pPr>
              <w:pStyle w:val="Default"/>
              <w:jc w:val="center"/>
            </w:pPr>
            <w:r>
              <w:t>1.365</w:t>
            </w:r>
          </w:p>
        </w:tc>
      </w:tr>
      <w:tr w:rsidR="00CB3425" w:rsidRPr="00D302E2" w:rsidTr="00384ADE">
        <w:tc>
          <w:tcPr>
            <w:tcW w:w="516" w:type="dxa"/>
          </w:tcPr>
          <w:p w:rsidR="00CB3425" w:rsidRPr="00A37412" w:rsidRDefault="00CB3425" w:rsidP="00CB3425">
            <w:pPr>
              <w:pStyle w:val="Default"/>
              <w:jc w:val="center"/>
            </w:pPr>
            <w:r w:rsidRPr="00A37412">
              <w:t>14.</w:t>
            </w:r>
          </w:p>
        </w:tc>
        <w:tc>
          <w:tcPr>
            <w:tcW w:w="7814" w:type="dxa"/>
          </w:tcPr>
          <w:p w:rsidR="00CB3425" w:rsidRPr="00A37412" w:rsidRDefault="00CB3425" w:rsidP="00CB3425">
            <w:pPr>
              <w:spacing w:after="120"/>
              <w:jc w:val="both"/>
            </w:pPr>
            <w:r w:rsidRPr="00A37412">
              <w:t>F. Miculescu</w:t>
            </w:r>
            <w:r w:rsidRPr="00A37412">
              <w:rPr>
                <w:bCs/>
              </w:rPr>
              <w:t>,</w:t>
            </w:r>
            <w:r w:rsidRPr="00A37412">
              <w:t xml:space="preserve"> A. Maidaniuc, </w:t>
            </w:r>
            <w:r w:rsidRPr="005B1DE2">
              <w:rPr>
                <w:b/>
                <w:u w:val="single"/>
              </w:rPr>
              <w:t>S.I. Voicu</w:t>
            </w:r>
            <w:r w:rsidRPr="00A37412">
              <w:t xml:space="preserve">, M. Miculescu, A. Berbecaru, L.T. Ciocan, A. Purcaru, A. Semenescu, O. Preda, </w:t>
            </w:r>
            <w:r w:rsidRPr="00A37412">
              <w:rPr>
                <w:rFonts w:eastAsia="Calibri"/>
              </w:rPr>
              <w:t xml:space="preserve">Structural and morphological induced modifications in hydroxyapatite obtained by bone thermal treatments, </w:t>
            </w:r>
            <w:r w:rsidRPr="00A37412">
              <w:rPr>
                <w:rFonts w:eastAsia="Calibri"/>
                <w:b/>
              </w:rPr>
              <w:t>Journal of Optoelectronics and Advanced Materials</w:t>
            </w:r>
            <w:r w:rsidRPr="00A37412">
              <w:rPr>
                <w:rFonts w:eastAsia="Calibri"/>
              </w:rPr>
              <w:t xml:space="preserve">, 2015, 17(9-10), </w:t>
            </w:r>
            <w:r w:rsidRPr="00A37412">
              <w:t>1361-1366</w:t>
            </w:r>
            <w:r w:rsidRPr="00A37412">
              <w:rPr>
                <w:rFonts w:eastAsia="Calibri"/>
              </w:rPr>
              <w:t xml:space="preserve">, </w:t>
            </w:r>
            <w:r w:rsidRPr="00A37412">
              <w:t xml:space="preserve">WOS: 000364600400021. </w:t>
            </w:r>
          </w:p>
        </w:tc>
        <w:tc>
          <w:tcPr>
            <w:tcW w:w="992" w:type="dxa"/>
          </w:tcPr>
          <w:p w:rsidR="00CB3425" w:rsidRPr="00A37412" w:rsidRDefault="00CB3425" w:rsidP="00CB3425">
            <w:pPr>
              <w:jc w:val="center"/>
            </w:pPr>
            <w:r>
              <w:t>0.631</w:t>
            </w:r>
          </w:p>
        </w:tc>
        <w:tc>
          <w:tcPr>
            <w:tcW w:w="1276" w:type="dxa"/>
          </w:tcPr>
          <w:p w:rsidR="00CB3425" w:rsidRPr="00A37412" w:rsidRDefault="00CB3425" w:rsidP="00CB3425">
            <w:pPr>
              <w:pStyle w:val="Default"/>
              <w:jc w:val="center"/>
            </w:pPr>
            <w:r>
              <w:t>0.631</w:t>
            </w:r>
          </w:p>
        </w:tc>
      </w:tr>
      <w:tr w:rsidR="00CB3425" w:rsidRPr="00D302E2" w:rsidTr="00384ADE">
        <w:tc>
          <w:tcPr>
            <w:tcW w:w="516" w:type="dxa"/>
          </w:tcPr>
          <w:p w:rsidR="00CB3425" w:rsidRPr="00A37412" w:rsidRDefault="00CB3425" w:rsidP="00CB3425">
            <w:pPr>
              <w:pStyle w:val="Default"/>
              <w:jc w:val="center"/>
            </w:pPr>
            <w:r w:rsidRPr="00A37412">
              <w:t>13.</w:t>
            </w:r>
          </w:p>
        </w:tc>
        <w:tc>
          <w:tcPr>
            <w:tcW w:w="7814" w:type="dxa"/>
          </w:tcPr>
          <w:p w:rsidR="00CB3425" w:rsidRPr="00A37412" w:rsidRDefault="00CB3425" w:rsidP="00CB3425">
            <w:pPr>
              <w:spacing w:after="120"/>
              <w:jc w:val="both"/>
            </w:pPr>
            <w:r w:rsidRPr="00A37412">
              <w:t xml:space="preserve">M.S. Corobea, M. Stoenescu, M. Miculescu, V. Raditoiu, R.C. Fierascu, I. Sirbu, Z. Vuluga, </w:t>
            </w:r>
            <w:r w:rsidRPr="005B1DE2">
              <w:rPr>
                <w:b/>
                <w:u w:val="single"/>
              </w:rPr>
              <w:t>S.I. Voicu</w:t>
            </w:r>
            <w:r w:rsidRPr="00A37412">
              <w:t xml:space="preserve">, Titanium functionalizing and derivatizing for implantable materials osseointegration properties enhancing, </w:t>
            </w:r>
            <w:r w:rsidRPr="00A37412">
              <w:rPr>
                <w:b/>
              </w:rPr>
              <w:t>Digest Journal of Nanomaterials and Biostructures</w:t>
            </w:r>
            <w:r w:rsidRPr="00A37412">
              <w:rPr>
                <w:i/>
              </w:rPr>
              <w:t xml:space="preserve">, </w:t>
            </w:r>
            <w:r w:rsidRPr="00A37412">
              <w:t>2014,</w:t>
            </w:r>
            <w:r w:rsidRPr="00A37412">
              <w:rPr>
                <w:i/>
              </w:rPr>
              <w:t xml:space="preserve"> </w:t>
            </w:r>
            <w:r w:rsidRPr="00A37412">
              <w:t>9(4), 1339-1347, WOS: 000346138800006.</w:t>
            </w:r>
          </w:p>
        </w:tc>
        <w:tc>
          <w:tcPr>
            <w:tcW w:w="992" w:type="dxa"/>
          </w:tcPr>
          <w:p w:rsidR="00CB3425" w:rsidRPr="00A37412" w:rsidRDefault="00CB3425" w:rsidP="00CB3425">
            <w:pPr>
              <w:jc w:val="center"/>
            </w:pPr>
            <w:r>
              <w:t>0.785</w:t>
            </w:r>
          </w:p>
        </w:tc>
        <w:tc>
          <w:tcPr>
            <w:tcW w:w="1276" w:type="dxa"/>
          </w:tcPr>
          <w:p w:rsidR="00CB3425" w:rsidRPr="00A37412" w:rsidRDefault="00CB3425" w:rsidP="00CB3425">
            <w:pPr>
              <w:pStyle w:val="Default"/>
              <w:jc w:val="center"/>
            </w:pPr>
            <w:r>
              <w:t>0.785</w:t>
            </w:r>
          </w:p>
        </w:tc>
      </w:tr>
      <w:tr w:rsidR="00CB3425" w:rsidRPr="00D302E2" w:rsidTr="00384ADE">
        <w:tc>
          <w:tcPr>
            <w:tcW w:w="516" w:type="dxa"/>
          </w:tcPr>
          <w:p w:rsidR="00CB3425" w:rsidRPr="00A37412" w:rsidRDefault="00CB3425" w:rsidP="00CB3425">
            <w:pPr>
              <w:pStyle w:val="Default"/>
              <w:jc w:val="center"/>
            </w:pPr>
            <w:r w:rsidRPr="00A37412">
              <w:t>12.</w:t>
            </w:r>
          </w:p>
        </w:tc>
        <w:tc>
          <w:tcPr>
            <w:tcW w:w="7814" w:type="dxa"/>
          </w:tcPr>
          <w:p w:rsidR="00CB3425" w:rsidRPr="00A37412" w:rsidRDefault="00CB3425" w:rsidP="00CB3425">
            <w:pPr>
              <w:pStyle w:val="ListParagraph"/>
              <w:spacing w:after="120" w:line="240" w:lineRule="auto"/>
              <w:ind w:left="0" w:firstLine="0"/>
              <w:rPr>
                <w:rFonts w:ascii="Times New Roman" w:hAnsi="Times New Roman"/>
                <w:szCs w:val="24"/>
              </w:rPr>
            </w:pPr>
            <w:r w:rsidRPr="00A37412">
              <w:rPr>
                <w:rFonts w:ascii="Times New Roman" w:hAnsi="Times New Roman"/>
                <w:szCs w:val="24"/>
              </w:rPr>
              <w:t xml:space="preserve">M. Miculescu, A. Muhulet, A. </w:t>
            </w:r>
            <w:proofErr w:type="spellStart"/>
            <w:r w:rsidRPr="00A37412">
              <w:rPr>
                <w:rFonts w:ascii="Times New Roman" w:hAnsi="Times New Roman"/>
                <w:szCs w:val="24"/>
              </w:rPr>
              <w:t>Nedelcu</w:t>
            </w:r>
            <w:proofErr w:type="spellEnd"/>
            <w:r w:rsidRPr="00A37412">
              <w:rPr>
                <w:rFonts w:ascii="Times New Roman" w:hAnsi="Times New Roman"/>
                <w:szCs w:val="24"/>
              </w:rPr>
              <w:t xml:space="preserve">, </w:t>
            </w:r>
            <w:r w:rsidRPr="005B1DE2">
              <w:rPr>
                <w:rFonts w:ascii="Times New Roman" w:hAnsi="Times New Roman"/>
                <w:b/>
                <w:szCs w:val="24"/>
                <w:u w:val="single"/>
              </w:rPr>
              <w:t xml:space="preserve">S.I. </w:t>
            </w:r>
            <w:proofErr w:type="spellStart"/>
            <w:r w:rsidRPr="005B1DE2">
              <w:rPr>
                <w:rFonts w:ascii="Times New Roman" w:hAnsi="Times New Roman"/>
                <w:b/>
                <w:szCs w:val="24"/>
                <w:u w:val="single"/>
              </w:rPr>
              <w:t>Voicu</w:t>
            </w:r>
            <w:proofErr w:type="spellEnd"/>
            <w:r w:rsidRPr="00A37412">
              <w:rPr>
                <w:rFonts w:ascii="Times New Roman" w:hAnsi="Times New Roman"/>
                <w:szCs w:val="24"/>
              </w:rPr>
              <w:t xml:space="preserve">, </w:t>
            </w:r>
            <w:r w:rsidRPr="00A37412">
              <w:rPr>
                <w:rStyle w:val="hps"/>
                <w:rFonts w:ascii="Times New Roman" w:hAnsi="Times New Roman"/>
                <w:szCs w:val="24"/>
              </w:rPr>
              <w:t>Synthesis and</w:t>
            </w:r>
            <w:r w:rsidRPr="00A37412">
              <w:rPr>
                <w:rFonts w:ascii="Times New Roman" w:hAnsi="Times New Roman"/>
                <w:szCs w:val="24"/>
              </w:rPr>
              <w:t xml:space="preserve"> </w:t>
            </w:r>
            <w:r w:rsidRPr="00A37412">
              <w:rPr>
                <w:rStyle w:val="hps"/>
                <w:rFonts w:ascii="Times New Roman" w:hAnsi="Times New Roman"/>
                <w:szCs w:val="24"/>
              </w:rPr>
              <w:t>characterization of</w:t>
            </w:r>
            <w:r w:rsidRPr="00A37412">
              <w:rPr>
                <w:rFonts w:ascii="Times New Roman" w:hAnsi="Times New Roman"/>
                <w:szCs w:val="24"/>
              </w:rPr>
              <w:t xml:space="preserve"> </w:t>
            </w:r>
            <w:proofErr w:type="spellStart"/>
            <w:r w:rsidRPr="00A37412">
              <w:rPr>
                <w:rStyle w:val="hps"/>
                <w:rFonts w:ascii="Times New Roman" w:hAnsi="Times New Roman"/>
                <w:szCs w:val="24"/>
              </w:rPr>
              <w:t>polysulfone</w:t>
            </w:r>
            <w:proofErr w:type="spellEnd"/>
            <w:r w:rsidRPr="00A37412">
              <w:rPr>
                <w:rStyle w:val="hps"/>
                <w:rFonts w:ascii="Times New Roman" w:hAnsi="Times New Roman"/>
                <w:szCs w:val="24"/>
              </w:rPr>
              <w:t xml:space="preserve"> </w:t>
            </w:r>
            <w:r w:rsidRPr="00A37412">
              <w:rPr>
                <w:rStyle w:val="atn"/>
                <w:rFonts w:ascii="Times New Roman" w:hAnsi="Times New Roman"/>
                <w:szCs w:val="24"/>
              </w:rPr>
              <w:t xml:space="preserve">- carbon nanotubes - </w:t>
            </w:r>
            <w:r w:rsidRPr="00A37412">
              <w:rPr>
                <w:rFonts w:ascii="Times New Roman" w:hAnsi="Times New Roman"/>
                <w:szCs w:val="24"/>
              </w:rPr>
              <w:t xml:space="preserve">polyethylene imine </w:t>
            </w:r>
            <w:r w:rsidRPr="00A37412">
              <w:rPr>
                <w:rStyle w:val="hps"/>
                <w:rFonts w:ascii="Times New Roman" w:hAnsi="Times New Roman"/>
                <w:szCs w:val="24"/>
              </w:rPr>
              <w:lastRenderedPageBreak/>
              <w:t>composite</w:t>
            </w:r>
            <w:r w:rsidRPr="00A37412">
              <w:rPr>
                <w:rFonts w:ascii="Times New Roman" w:hAnsi="Times New Roman"/>
                <w:szCs w:val="24"/>
              </w:rPr>
              <w:t xml:space="preserve"> m</w:t>
            </w:r>
            <w:r w:rsidRPr="00A37412">
              <w:rPr>
                <w:rStyle w:val="hps"/>
                <w:rFonts w:ascii="Times New Roman" w:hAnsi="Times New Roman"/>
                <w:szCs w:val="24"/>
              </w:rPr>
              <w:t xml:space="preserve">embranes, </w:t>
            </w:r>
            <w:r w:rsidRPr="00A37412">
              <w:rPr>
                <w:rFonts w:ascii="Times New Roman" w:hAnsi="Times New Roman"/>
                <w:b/>
                <w:szCs w:val="24"/>
              </w:rPr>
              <w:t>Optoelectronics and Advanced Materials – Rapid Communications</w:t>
            </w:r>
            <w:r w:rsidRPr="00A37412">
              <w:rPr>
                <w:rFonts w:ascii="Times New Roman" w:hAnsi="Times New Roman"/>
                <w:i/>
                <w:szCs w:val="24"/>
              </w:rPr>
              <w:t>,</w:t>
            </w:r>
            <w:r w:rsidRPr="00A37412">
              <w:rPr>
                <w:rFonts w:ascii="Times New Roman" w:hAnsi="Times New Roman"/>
                <w:szCs w:val="24"/>
              </w:rPr>
              <w:t xml:space="preserve"> 2014, 8(11-12), 1072-1076, WOS:000347510200017.</w:t>
            </w:r>
          </w:p>
        </w:tc>
        <w:tc>
          <w:tcPr>
            <w:tcW w:w="992" w:type="dxa"/>
          </w:tcPr>
          <w:p w:rsidR="00CB3425" w:rsidRPr="00A37412" w:rsidRDefault="00CB3425" w:rsidP="00CB3425">
            <w:pPr>
              <w:jc w:val="center"/>
            </w:pPr>
            <w:r>
              <w:lastRenderedPageBreak/>
              <w:t>0.445</w:t>
            </w:r>
          </w:p>
        </w:tc>
        <w:tc>
          <w:tcPr>
            <w:tcW w:w="1276" w:type="dxa"/>
          </w:tcPr>
          <w:p w:rsidR="00CB3425" w:rsidRPr="00A37412" w:rsidRDefault="00CB3425" w:rsidP="00CB3425">
            <w:pPr>
              <w:pStyle w:val="Default"/>
              <w:jc w:val="center"/>
            </w:pPr>
            <w:r>
              <w:t>0.445</w:t>
            </w:r>
          </w:p>
        </w:tc>
      </w:tr>
      <w:tr w:rsidR="00CB3425" w:rsidRPr="00D302E2" w:rsidTr="00384ADE">
        <w:tc>
          <w:tcPr>
            <w:tcW w:w="516" w:type="dxa"/>
          </w:tcPr>
          <w:p w:rsidR="00CB3425" w:rsidRPr="00A37412" w:rsidRDefault="00CB3425" w:rsidP="00CB3425">
            <w:pPr>
              <w:pStyle w:val="Default"/>
              <w:jc w:val="center"/>
            </w:pPr>
            <w:r w:rsidRPr="00A37412">
              <w:t>11.</w:t>
            </w:r>
          </w:p>
        </w:tc>
        <w:tc>
          <w:tcPr>
            <w:tcW w:w="7814" w:type="dxa"/>
          </w:tcPr>
          <w:p w:rsidR="00CB3425" w:rsidRPr="00A37412" w:rsidRDefault="00CB3425" w:rsidP="00CB3425">
            <w:pPr>
              <w:spacing w:after="120"/>
              <w:jc w:val="both"/>
            </w:pPr>
            <w:r w:rsidRPr="005B1DE2">
              <w:rPr>
                <w:b/>
                <w:u w:val="single"/>
              </w:rPr>
              <w:t>S.I. Voicu</w:t>
            </w:r>
            <w:r w:rsidRPr="00A37412">
              <w:t xml:space="preserve">, C.M. Ninciuleanu, O. Muhulet, M. Miculescu, </w:t>
            </w:r>
            <w:r w:rsidRPr="00A37412">
              <w:rPr>
                <w:rStyle w:val="hps"/>
              </w:rPr>
              <w:t>Cellulose acetate</w:t>
            </w:r>
            <w:r w:rsidRPr="00A37412">
              <w:t xml:space="preserve"> </w:t>
            </w:r>
            <w:r w:rsidRPr="00A37412">
              <w:rPr>
                <w:rStyle w:val="hps"/>
              </w:rPr>
              <w:t>membranes</w:t>
            </w:r>
            <w:r w:rsidRPr="00A37412">
              <w:t xml:space="preserve"> </w:t>
            </w:r>
            <w:r w:rsidRPr="00A37412">
              <w:rPr>
                <w:rStyle w:val="hps"/>
              </w:rPr>
              <w:t>with</w:t>
            </w:r>
            <w:r w:rsidRPr="00A37412">
              <w:t xml:space="preserve"> </w:t>
            </w:r>
            <w:r w:rsidRPr="00A37412">
              <w:rPr>
                <w:rStyle w:val="hps"/>
              </w:rPr>
              <w:t>controlled porosity</w:t>
            </w:r>
            <w:r w:rsidRPr="00A37412">
              <w:t xml:space="preserve"> and their use </w:t>
            </w:r>
            <w:r w:rsidRPr="00A37412">
              <w:rPr>
                <w:rStyle w:val="hps"/>
              </w:rPr>
              <w:t>for the separation</w:t>
            </w:r>
            <w:r w:rsidRPr="00A37412">
              <w:t xml:space="preserve"> </w:t>
            </w:r>
            <w:r w:rsidRPr="00A37412">
              <w:rPr>
                <w:rStyle w:val="hps"/>
              </w:rPr>
              <w:t>of aminoacids and</w:t>
            </w:r>
            <w:r w:rsidRPr="00A37412">
              <w:t xml:space="preserve"> </w:t>
            </w:r>
            <w:r w:rsidRPr="00A37412">
              <w:rPr>
                <w:rStyle w:val="hps"/>
              </w:rPr>
              <w:t xml:space="preserve">proteins, </w:t>
            </w:r>
            <w:r w:rsidRPr="00A37412">
              <w:rPr>
                <w:b/>
                <w:iCs/>
              </w:rPr>
              <w:t>Journal of Optoelectronics and Advanced Materials</w:t>
            </w:r>
            <w:r w:rsidRPr="00A37412">
              <w:rPr>
                <w:i/>
                <w:iCs/>
              </w:rPr>
              <w:t xml:space="preserve">, </w:t>
            </w:r>
            <w:r w:rsidRPr="00A37412">
              <w:rPr>
                <w:iCs/>
              </w:rPr>
              <w:t xml:space="preserve">2014, </w:t>
            </w:r>
            <w:r w:rsidRPr="00A37412">
              <w:t>16(7-8), 903-908, WOS: 000340578000023.</w:t>
            </w:r>
          </w:p>
        </w:tc>
        <w:tc>
          <w:tcPr>
            <w:tcW w:w="992" w:type="dxa"/>
          </w:tcPr>
          <w:p w:rsidR="00CB3425" w:rsidRPr="00A37412" w:rsidRDefault="00CB3425" w:rsidP="00CB3425">
            <w:pPr>
              <w:jc w:val="center"/>
            </w:pPr>
            <w:r>
              <w:t>0.631</w:t>
            </w:r>
          </w:p>
        </w:tc>
        <w:tc>
          <w:tcPr>
            <w:tcW w:w="1276" w:type="dxa"/>
          </w:tcPr>
          <w:p w:rsidR="00CB3425" w:rsidRPr="00A37412" w:rsidRDefault="00CB3425" w:rsidP="00CB3425">
            <w:pPr>
              <w:pStyle w:val="Default"/>
              <w:jc w:val="center"/>
            </w:pPr>
            <w:r>
              <w:t>0.631</w:t>
            </w:r>
          </w:p>
        </w:tc>
      </w:tr>
      <w:tr w:rsidR="00CB3425" w:rsidRPr="00D302E2" w:rsidTr="00384ADE">
        <w:tc>
          <w:tcPr>
            <w:tcW w:w="516" w:type="dxa"/>
          </w:tcPr>
          <w:p w:rsidR="00CB3425" w:rsidRPr="00A37412" w:rsidRDefault="00CB3425" w:rsidP="00CB3425">
            <w:pPr>
              <w:pStyle w:val="Default"/>
              <w:jc w:val="center"/>
            </w:pPr>
            <w:r w:rsidRPr="00A37412">
              <w:t>10.</w:t>
            </w:r>
          </w:p>
        </w:tc>
        <w:tc>
          <w:tcPr>
            <w:tcW w:w="7814" w:type="dxa"/>
          </w:tcPr>
          <w:p w:rsidR="00CB3425" w:rsidRPr="00A37412" w:rsidRDefault="00CB3425" w:rsidP="00CB3425">
            <w:pPr>
              <w:autoSpaceDE w:val="0"/>
              <w:autoSpaceDN w:val="0"/>
              <w:adjustRightInd w:val="0"/>
              <w:spacing w:after="120"/>
              <w:jc w:val="both"/>
              <w:rPr>
                <w:lang w:eastAsia="ro-RO"/>
              </w:rPr>
            </w:pPr>
            <w:r w:rsidRPr="005B1DE2">
              <w:rPr>
                <w:b/>
                <w:u w:val="single"/>
                <w:lang w:eastAsia="ro-RO"/>
              </w:rPr>
              <w:t>S.I. Voicu</w:t>
            </w:r>
            <w:r w:rsidRPr="00A37412">
              <w:rPr>
                <w:lang w:eastAsia="ro-RO"/>
              </w:rPr>
              <w:t xml:space="preserve">, M.A. Pandele, E. Vasile, R. Rughinis, L. Crica, L. Pilan, M. Ionita </w:t>
            </w:r>
            <w:r w:rsidRPr="00A37412">
              <w:rPr>
                <w:bCs/>
                <w:lang w:eastAsia="ro-RO"/>
              </w:rPr>
              <w:t>The impact of sonication time through polysulfonegraphene oxide composite films properties,</w:t>
            </w:r>
            <w:r w:rsidRPr="00A37412">
              <w:rPr>
                <w:lang w:eastAsia="ro-RO"/>
              </w:rPr>
              <w:t xml:space="preserve"> </w:t>
            </w:r>
            <w:r w:rsidRPr="00A37412">
              <w:rPr>
                <w:b/>
              </w:rPr>
              <w:t>Digest Journal of Nanomaterials and Biostructures</w:t>
            </w:r>
            <w:r w:rsidRPr="00A37412">
              <w:t>, 2013, 8(4), 1389-1394, WOS: 000327818000005.</w:t>
            </w:r>
          </w:p>
        </w:tc>
        <w:tc>
          <w:tcPr>
            <w:tcW w:w="992" w:type="dxa"/>
          </w:tcPr>
          <w:p w:rsidR="00CB3425" w:rsidRPr="00A37412" w:rsidRDefault="00CB3425" w:rsidP="00CB3425">
            <w:pPr>
              <w:jc w:val="center"/>
            </w:pPr>
            <w:r>
              <w:t>0.785</w:t>
            </w:r>
          </w:p>
        </w:tc>
        <w:tc>
          <w:tcPr>
            <w:tcW w:w="1276" w:type="dxa"/>
          </w:tcPr>
          <w:p w:rsidR="00CB3425" w:rsidRPr="00A37412" w:rsidRDefault="00CB3425" w:rsidP="00CB3425">
            <w:pPr>
              <w:pStyle w:val="Default"/>
              <w:jc w:val="center"/>
            </w:pPr>
            <w:r>
              <w:t>0.785</w:t>
            </w:r>
          </w:p>
        </w:tc>
      </w:tr>
      <w:tr w:rsidR="00CB3425" w:rsidRPr="00D302E2" w:rsidTr="00384ADE">
        <w:tc>
          <w:tcPr>
            <w:tcW w:w="516" w:type="dxa"/>
          </w:tcPr>
          <w:p w:rsidR="00CB3425" w:rsidRPr="00A37412" w:rsidRDefault="00CB3425" w:rsidP="00CB3425">
            <w:pPr>
              <w:pStyle w:val="Default"/>
              <w:jc w:val="center"/>
            </w:pPr>
            <w:r w:rsidRPr="00A37412">
              <w:t>9.</w:t>
            </w:r>
          </w:p>
        </w:tc>
        <w:tc>
          <w:tcPr>
            <w:tcW w:w="7814" w:type="dxa"/>
          </w:tcPr>
          <w:p w:rsidR="00CB3425" w:rsidRPr="00A37412" w:rsidRDefault="00CB3425" w:rsidP="00CB3425">
            <w:pPr>
              <w:spacing w:after="120"/>
              <w:jc w:val="both"/>
            </w:pPr>
            <w:r w:rsidRPr="00A37412">
              <w:t xml:space="preserve">A.C. Nechifor, V. Panait, L. Naftanaila, D. Batalu, </w:t>
            </w:r>
            <w:r w:rsidRPr="005B1DE2">
              <w:rPr>
                <w:b/>
                <w:u w:val="single"/>
              </w:rPr>
              <w:t>S.I. Voicu</w:t>
            </w:r>
            <w:r w:rsidRPr="00A37412">
              <w:t xml:space="preserve">, Symmetrically polysulfone membranes obtained by solvent evaporation using carbon nanotubes as additives. Synthesis, characterization and applications, </w:t>
            </w:r>
            <w:r w:rsidRPr="00A37412">
              <w:rPr>
                <w:b/>
              </w:rPr>
              <w:t>Digest Journal of Nanomaterials and Biostructures</w:t>
            </w:r>
            <w:r w:rsidRPr="00A37412">
              <w:t>, 2013, 8(2), 875-884, WOS: 000322737500042.</w:t>
            </w:r>
          </w:p>
        </w:tc>
        <w:tc>
          <w:tcPr>
            <w:tcW w:w="992" w:type="dxa"/>
          </w:tcPr>
          <w:p w:rsidR="00CB3425" w:rsidRPr="00A37412" w:rsidRDefault="00CB3425" w:rsidP="00CB3425">
            <w:pPr>
              <w:spacing w:after="120"/>
              <w:jc w:val="center"/>
            </w:pPr>
            <w:r>
              <w:t>0.785</w:t>
            </w:r>
          </w:p>
        </w:tc>
        <w:tc>
          <w:tcPr>
            <w:tcW w:w="1276" w:type="dxa"/>
          </w:tcPr>
          <w:p w:rsidR="00CB3425" w:rsidRPr="00A37412" w:rsidRDefault="00CB3425" w:rsidP="00CB3425">
            <w:pPr>
              <w:pStyle w:val="Default"/>
              <w:jc w:val="center"/>
            </w:pPr>
            <w:r>
              <w:t>0.785</w:t>
            </w:r>
          </w:p>
        </w:tc>
      </w:tr>
      <w:tr w:rsidR="00CB3425" w:rsidRPr="00D302E2" w:rsidTr="00384ADE">
        <w:tc>
          <w:tcPr>
            <w:tcW w:w="516" w:type="dxa"/>
          </w:tcPr>
          <w:p w:rsidR="00CB3425" w:rsidRPr="00A37412" w:rsidRDefault="00CB3425" w:rsidP="00CB3425">
            <w:pPr>
              <w:pStyle w:val="Default"/>
              <w:jc w:val="center"/>
            </w:pPr>
            <w:r w:rsidRPr="00A37412">
              <w:t>8.</w:t>
            </w:r>
          </w:p>
        </w:tc>
        <w:tc>
          <w:tcPr>
            <w:tcW w:w="7814" w:type="dxa"/>
          </w:tcPr>
          <w:p w:rsidR="00CB3425" w:rsidRPr="00A37412" w:rsidRDefault="00CB3425" w:rsidP="00CB3425">
            <w:pPr>
              <w:spacing w:after="120"/>
              <w:jc w:val="both"/>
            </w:pPr>
            <w:r w:rsidRPr="005B1DE2">
              <w:rPr>
                <w:b/>
                <w:u w:val="single"/>
              </w:rPr>
              <w:t>S.I. Voicu</w:t>
            </w:r>
            <w:r w:rsidRPr="00A37412">
              <w:t xml:space="preserve">, A. Dobrica, S. Sava, A. Ivan, L. Naftanaila, </w:t>
            </w:r>
            <w:r w:rsidRPr="00A37412">
              <w:rPr>
                <w:rStyle w:val="bold"/>
              </w:rPr>
              <w:t xml:space="preserve">Cationic surfactants-controlled geometry and dimensions of polymeric membrane pores, </w:t>
            </w:r>
            <w:r w:rsidRPr="00A37412">
              <w:rPr>
                <w:b/>
                <w:iCs/>
              </w:rPr>
              <w:t>Journal of Optoelectronics and Advanced Materials</w:t>
            </w:r>
            <w:r w:rsidRPr="00A37412">
              <w:rPr>
                <w:i/>
                <w:iCs/>
              </w:rPr>
              <w:t xml:space="preserve">, </w:t>
            </w:r>
            <w:r w:rsidRPr="00A37412">
              <w:rPr>
                <w:iCs/>
              </w:rPr>
              <w:t xml:space="preserve">2012, </w:t>
            </w:r>
            <w:r w:rsidRPr="00A37412">
              <w:t>14(11-12), 923-928, WOS:000312614800009.</w:t>
            </w:r>
          </w:p>
        </w:tc>
        <w:tc>
          <w:tcPr>
            <w:tcW w:w="992" w:type="dxa"/>
          </w:tcPr>
          <w:p w:rsidR="00CB3425" w:rsidRPr="00A37412" w:rsidRDefault="00CB3425" w:rsidP="00CB3425">
            <w:pPr>
              <w:spacing w:after="120"/>
              <w:jc w:val="center"/>
            </w:pPr>
            <w:r>
              <w:t>0.631</w:t>
            </w:r>
          </w:p>
        </w:tc>
        <w:tc>
          <w:tcPr>
            <w:tcW w:w="1276" w:type="dxa"/>
          </w:tcPr>
          <w:p w:rsidR="00CB3425" w:rsidRPr="00A37412" w:rsidRDefault="00CB3425" w:rsidP="00CB3425">
            <w:pPr>
              <w:pStyle w:val="Default"/>
              <w:jc w:val="center"/>
            </w:pPr>
            <w:r>
              <w:t>0.631</w:t>
            </w:r>
          </w:p>
        </w:tc>
      </w:tr>
      <w:tr w:rsidR="00CB3425" w:rsidRPr="00D302E2" w:rsidTr="00384ADE">
        <w:tc>
          <w:tcPr>
            <w:tcW w:w="516" w:type="dxa"/>
          </w:tcPr>
          <w:p w:rsidR="00CB3425" w:rsidRPr="00A37412" w:rsidRDefault="00CB3425" w:rsidP="00CB3425">
            <w:pPr>
              <w:pStyle w:val="Default"/>
              <w:jc w:val="center"/>
            </w:pPr>
            <w:r w:rsidRPr="00A37412">
              <w:t>7.</w:t>
            </w:r>
          </w:p>
        </w:tc>
        <w:tc>
          <w:tcPr>
            <w:tcW w:w="7814" w:type="dxa"/>
          </w:tcPr>
          <w:p w:rsidR="00CB3425" w:rsidRPr="00A37412" w:rsidRDefault="00CB3425" w:rsidP="00CB3425">
            <w:pPr>
              <w:autoSpaceDE w:val="0"/>
              <w:autoSpaceDN w:val="0"/>
              <w:adjustRightInd w:val="0"/>
              <w:spacing w:after="120"/>
              <w:jc w:val="both"/>
            </w:pPr>
            <w:r w:rsidRPr="00A37412">
              <w:t xml:space="preserve">V.I. Luntraru, O. Gales, L. Iarca, E. Vasile, </w:t>
            </w:r>
            <w:r w:rsidRPr="005B1DE2">
              <w:rPr>
                <w:b/>
                <w:u w:val="single"/>
              </w:rPr>
              <w:t>S.I. Voicu</w:t>
            </w:r>
            <w:r w:rsidRPr="00A37412">
              <w:t xml:space="preserve">, A.C. Nechifor, </w:t>
            </w:r>
            <w:r w:rsidRPr="00A37412">
              <w:rPr>
                <w:bCs/>
                <w:lang w:eastAsia="ro-RO"/>
              </w:rPr>
              <w:t xml:space="preserve">Synthesis and characterization of magnetite - titanium dioxide - 4-Benzene-azo-α-naphthylamine and methylene blue composites, </w:t>
            </w:r>
            <w:r w:rsidRPr="00A37412">
              <w:rPr>
                <w:b/>
              </w:rPr>
              <w:t>Optoelectronics and Advanced Materials – Rapid Communications</w:t>
            </w:r>
            <w:r w:rsidRPr="00A37412">
              <w:rPr>
                <w:i/>
              </w:rPr>
              <w:t xml:space="preserve">, </w:t>
            </w:r>
            <w:r w:rsidRPr="00A37412">
              <w:t>2011, 5(11), 1229-1232, WOS: 000298850300022.</w:t>
            </w:r>
          </w:p>
        </w:tc>
        <w:tc>
          <w:tcPr>
            <w:tcW w:w="992" w:type="dxa"/>
          </w:tcPr>
          <w:p w:rsidR="00CB3425" w:rsidRPr="00A37412" w:rsidRDefault="00CB3425" w:rsidP="00CB3425">
            <w:pPr>
              <w:autoSpaceDE w:val="0"/>
              <w:autoSpaceDN w:val="0"/>
              <w:adjustRightInd w:val="0"/>
              <w:spacing w:after="120"/>
              <w:jc w:val="center"/>
              <w:rPr>
                <w:bCs/>
                <w:lang w:eastAsia="ro-RO"/>
              </w:rPr>
            </w:pPr>
            <w:r>
              <w:rPr>
                <w:bCs/>
                <w:lang w:eastAsia="ro-RO"/>
              </w:rPr>
              <w:t>0,445</w:t>
            </w:r>
          </w:p>
        </w:tc>
        <w:tc>
          <w:tcPr>
            <w:tcW w:w="1276" w:type="dxa"/>
          </w:tcPr>
          <w:p w:rsidR="00CB3425" w:rsidRPr="00A37412" w:rsidRDefault="00CB3425" w:rsidP="00CB3425">
            <w:pPr>
              <w:pStyle w:val="Default"/>
              <w:jc w:val="center"/>
            </w:pPr>
            <w:r>
              <w:t>0,445</w:t>
            </w:r>
          </w:p>
        </w:tc>
      </w:tr>
      <w:tr w:rsidR="00CB3425" w:rsidRPr="00D302E2" w:rsidTr="00384ADE">
        <w:tc>
          <w:tcPr>
            <w:tcW w:w="516" w:type="dxa"/>
          </w:tcPr>
          <w:p w:rsidR="00CB3425" w:rsidRPr="00A37412" w:rsidRDefault="00CB3425" w:rsidP="00CB3425">
            <w:pPr>
              <w:pStyle w:val="Default"/>
              <w:jc w:val="center"/>
            </w:pPr>
            <w:r w:rsidRPr="00A37412">
              <w:t>6.</w:t>
            </w:r>
          </w:p>
        </w:tc>
        <w:tc>
          <w:tcPr>
            <w:tcW w:w="7814" w:type="dxa"/>
          </w:tcPr>
          <w:p w:rsidR="00CB3425" w:rsidRPr="00A37412" w:rsidRDefault="00CB3425" w:rsidP="00CB3425">
            <w:pPr>
              <w:autoSpaceDE w:val="0"/>
              <w:autoSpaceDN w:val="0"/>
              <w:adjustRightInd w:val="0"/>
              <w:spacing w:after="120"/>
              <w:jc w:val="both"/>
            </w:pPr>
            <w:r w:rsidRPr="00A37412">
              <w:t xml:space="preserve">C. Baicea, A.C. Nechifor, D.I. Vaireanu, O. Gales, R. Trusca, </w:t>
            </w:r>
            <w:r w:rsidRPr="005B1DE2">
              <w:rPr>
                <w:b/>
                <w:u w:val="single"/>
              </w:rPr>
              <w:t>S.I. Voicu</w:t>
            </w:r>
            <w:r w:rsidRPr="00A37412">
              <w:t xml:space="preserve">, </w:t>
            </w:r>
            <w:r w:rsidRPr="00A37412">
              <w:rPr>
                <w:bCs/>
                <w:lang w:eastAsia="ro-RO"/>
              </w:rPr>
              <w:t xml:space="preserve">Sulfonated poly (ether ether ketone) – activated polypyrrole composite membranes for fuel cells, </w:t>
            </w:r>
            <w:r w:rsidRPr="00A37412">
              <w:rPr>
                <w:b/>
              </w:rPr>
              <w:t>Optoelectronics and Advanced Materials – Rapid Communications</w:t>
            </w:r>
            <w:r w:rsidRPr="00A37412">
              <w:rPr>
                <w:i/>
              </w:rPr>
              <w:t xml:space="preserve">, </w:t>
            </w:r>
            <w:r w:rsidRPr="00A37412">
              <w:t xml:space="preserve">2011, 5(11), 1181-1185, WOS: 000298850300011. </w:t>
            </w:r>
          </w:p>
        </w:tc>
        <w:tc>
          <w:tcPr>
            <w:tcW w:w="992" w:type="dxa"/>
          </w:tcPr>
          <w:p w:rsidR="00CB3425" w:rsidRPr="00A37412" w:rsidRDefault="00CB3425" w:rsidP="00CB3425">
            <w:pPr>
              <w:autoSpaceDE w:val="0"/>
              <w:autoSpaceDN w:val="0"/>
              <w:adjustRightInd w:val="0"/>
              <w:spacing w:after="120"/>
              <w:jc w:val="center"/>
              <w:rPr>
                <w:bCs/>
                <w:lang w:eastAsia="ro-RO"/>
              </w:rPr>
            </w:pPr>
            <w:r>
              <w:rPr>
                <w:bCs/>
                <w:lang w:eastAsia="ro-RO"/>
              </w:rPr>
              <w:t>0.445</w:t>
            </w:r>
          </w:p>
        </w:tc>
        <w:tc>
          <w:tcPr>
            <w:tcW w:w="1276" w:type="dxa"/>
          </w:tcPr>
          <w:p w:rsidR="00CB3425" w:rsidRPr="00A37412" w:rsidRDefault="00CB3425" w:rsidP="00CB3425">
            <w:pPr>
              <w:pStyle w:val="Default"/>
              <w:jc w:val="center"/>
            </w:pPr>
            <w:r>
              <w:t>0.445</w:t>
            </w:r>
          </w:p>
        </w:tc>
      </w:tr>
      <w:tr w:rsidR="00CB3425" w:rsidRPr="00D302E2" w:rsidTr="00384ADE">
        <w:tc>
          <w:tcPr>
            <w:tcW w:w="516" w:type="dxa"/>
          </w:tcPr>
          <w:p w:rsidR="00CB3425" w:rsidRPr="00A37412" w:rsidRDefault="00CB3425" w:rsidP="00CB3425">
            <w:pPr>
              <w:pStyle w:val="Default"/>
              <w:jc w:val="center"/>
            </w:pPr>
            <w:r w:rsidRPr="00A37412">
              <w:t>5.</w:t>
            </w:r>
          </w:p>
        </w:tc>
        <w:tc>
          <w:tcPr>
            <w:tcW w:w="7814" w:type="dxa"/>
          </w:tcPr>
          <w:p w:rsidR="00CB3425" w:rsidRPr="00A37412" w:rsidRDefault="00CB3425" w:rsidP="00CB3425">
            <w:pPr>
              <w:spacing w:after="120"/>
              <w:jc w:val="both"/>
            </w:pPr>
            <w:r w:rsidRPr="00A37412">
              <w:t xml:space="preserve">A.C. Nechifor, M.G. Stoian, </w:t>
            </w:r>
            <w:r w:rsidRPr="005B1DE2">
              <w:rPr>
                <w:b/>
                <w:u w:val="single"/>
              </w:rPr>
              <w:t>S.I. Voicu</w:t>
            </w:r>
            <w:r w:rsidRPr="00A37412">
              <w:t>, G. Nechifor,  Modified Fe</w:t>
            </w:r>
            <w:r w:rsidRPr="00A37412">
              <w:rPr>
                <w:vertAlign w:val="subscript"/>
              </w:rPr>
              <w:t>3</w:t>
            </w:r>
            <w:r w:rsidRPr="00A37412">
              <w:t>O</w:t>
            </w:r>
            <w:r w:rsidRPr="00A37412">
              <w:rPr>
                <w:vertAlign w:val="subscript"/>
              </w:rPr>
              <w:t>4</w:t>
            </w:r>
            <w:r w:rsidRPr="00A37412">
              <w:t xml:space="preserve"> coloidal dispersed magnetic particles as carrier in liquid membranes, </w:t>
            </w:r>
            <w:r w:rsidRPr="00A37412">
              <w:rPr>
                <w:b/>
              </w:rPr>
              <w:t>Optoelectronics and Advanced Materials – Rapid Communications</w:t>
            </w:r>
            <w:r w:rsidRPr="00A37412">
              <w:t xml:space="preserve">, 2010, 4(8), 1118-1123, WOS: 000281734800015. </w:t>
            </w:r>
          </w:p>
        </w:tc>
        <w:tc>
          <w:tcPr>
            <w:tcW w:w="992" w:type="dxa"/>
          </w:tcPr>
          <w:p w:rsidR="00CB3425" w:rsidRPr="00A37412" w:rsidRDefault="00CB3425" w:rsidP="00CB3425">
            <w:pPr>
              <w:spacing w:after="120"/>
              <w:jc w:val="center"/>
            </w:pPr>
            <w:r>
              <w:t>0.445</w:t>
            </w:r>
          </w:p>
        </w:tc>
        <w:tc>
          <w:tcPr>
            <w:tcW w:w="1276" w:type="dxa"/>
          </w:tcPr>
          <w:p w:rsidR="00CB3425" w:rsidRPr="00A37412" w:rsidRDefault="00CB3425" w:rsidP="00CB3425">
            <w:pPr>
              <w:pStyle w:val="Default"/>
              <w:jc w:val="center"/>
            </w:pPr>
            <w:r>
              <w:t>0.445</w:t>
            </w:r>
          </w:p>
        </w:tc>
      </w:tr>
      <w:tr w:rsidR="00CB3425" w:rsidRPr="00D302E2" w:rsidTr="00384ADE">
        <w:tc>
          <w:tcPr>
            <w:tcW w:w="516" w:type="dxa"/>
          </w:tcPr>
          <w:p w:rsidR="00CB3425" w:rsidRPr="00A37412" w:rsidRDefault="00CB3425" w:rsidP="00CB3425">
            <w:pPr>
              <w:pStyle w:val="Default"/>
              <w:jc w:val="center"/>
            </w:pPr>
            <w:r w:rsidRPr="00A37412">
              <w:t>4.</w:t>
            </w:r>
          </w:p>
        </w:tc>
        <w:tc>
          <w:tcPr>
            <w:tcW w:w="7814" w:type="dxa"/>
          </w:tcPr>
          <w:p w:rsidR="00CB3425" w:rsidRPr="00A37412" w:rsidRDefault="00CB3425" w:rsidP="00CB3425">
            <w:pPr>
              <w:spacing w:after="120"/>
              <w:jc w:val="both"/>
            </w:pPr>
            <w:r w:rsidRPr="005B1DE2">
              <w:rPr>
                <w:b/>
                <w:u w:val="single"/>
              </w:rPr>
              <w:t>S.I. Voicu</w:t>
            </w:r>
            <w:r w:rsidRPr="00A37412">
              <w:t xml:space="preserve">, F. Aldea, A.C. Nechifor, </w:t>
            </w:r>
            <w:proofErr w:type="spellStart"/>
            <w:r w:rsidRPr="00A37412">
              <w:rPr>
                <w:lang w:val="fr-FR"/>
              </w:rPr>
              <w:t>Polysulfone-carbon</w:t>
            </w:r>
            <w:proofErr w:type="spellEnd"/>
            <w:r w:rsidRPr="00A37412">
              <w:rPr>
                <w:lang w:val="fr-FR"/>
              </w:rPr>
              <w:t xml:space="preserve"> nanotubes composite membranes. </w:t>
            </w:r>
            <w:r w:rsidRPr="00A37412">
              <w:t xml:space="preserve">Synthesis and characterization, </w:t>
            </w:r>
            <w:proofErr w:type="spellStart"/>
            <w:r w:rsidRPr="00A37412">
              <w:rPr>
                <w:b/>
                <w:lang w:val="it-IT"/>
              </w:rPr>
              <w:t>Revista</w:t>
            </w:r>
            <w:proofErr w:type="spellEnd"/>
            <w:r w:rsidRPr="00A37412">
              <w:rPr>
                <w:b/>
                <w:lang w:val="it-IT"/>
              </w:rPr>
              <w:t xml:space="preserve"> de </w:t>
            </w:r>
            <w:proofErr w:type="spellStart"/>
            <w:r w:rsidRPr="00A37412">
              <w:rPr>
                <w:b/>
                <w:lang w:val="it-IT"/>
              </w:rPr>
              <w:t>Chimie</w:t>
            </w:r>
            <w:proofErr w:type="spellEnd"/>
            <w:r w:rsidRPr="00A37412">
              <w:rPr>
                <w:lang w:val="it-IT"/>
              </w:rPr>
              <w:t xml:space="preserve">, 2010, 61(9), 817-821, </w:t>
            </w:r>
            <w:r w:rsidRPr="00A37412">
              <w:t>WOS: 000284137400001.</w:t>
            </w:r>
          </w:p>
        </w:tc>
        <w:tc>
          <w:tcPr>
            <w:tcW w:w="992" w:type="dxa"/>
          </w:tcPr>
          <w:p w:rsidR="00CB3425" w:rsidRPr="00A37412" w:rsidRDefault="00CB3425" w:rsidP="00CB3425">
            <w:pPr>
              <w:spacing w:after="120"/>
              <w:jc w:val="center"/>
            </w:pPr>
            <w:r>
              <w:t>1.755</w:t>
            </w:r>
          </w:p>
        </w:tc>
        <w:tc>
          <w:tcPr>
            <w:tcW w:w="1276" w:type="dxa"/>
          </w:tcPr>
          <w:p w:rsidR="00CB3425" w:rsidRPr="00A37412" w:rsidRDefault="00CB3425" w:rsidP="00CB3425">
            <w:pPr>
              <w:pStyle w:val="Default"/>
              <w:jc w:val="center"/>
            </w:pPr>
            <w:r>
              <w:t>1.755</w:t>
            </w:r>
          </w:p>
        </w:tc>
      </w:tr>
      <w:tr w:rsidR="00CB3425" w:rsidRPr="00D302E2" w:rsidTr="00384ADE">
        <w:tc>
          <w:tcPr>
            <w:tcW w:w="516" w:type="dxa"/>
          </w:tcPr>
          <w:p w:rsidR="00CB3425" w:rsidRPr="00A37412" w:rsidRDefault="00CB3425" w:rsidP="00CB3425">
            <w:pPr>
              <w:pStyle w:val="Default"/>
              <w:jc w:val="center"/>
            </w:pPr>
            <w:r w:rsidRPr="00A37412">
              <w:t>3.</w:t>
            </w:r>
          </w:p>
        </w:tc>
        <w:tc>
          <w:tcPr>
            <w:tcW w:w="7814" w:type="dxa"/>
          </w:tcPr>
          <w:p w:rsidR="00CB3425" w:rsidRPr="00A37412" w:rsidRDefault="00CB3425" w:rsidP="00CB3425">
            <w:pPr>
              <w:spacing w:after="120"/>
              <w:jc w:val="both"/>
            </w:pPr>
            <w:r w:rsidRPr="005B1DE2">
              <w:rPr>
                <w:b/>
                <w:u w:val="single"/>
              </w:rPr>
              <w:t>S.I. Voicu</w:t>
            </w:r>
            <w:r w:rsidRPr="00A37412">
              <w:t xml:space="preserve">, N.D. Stanciu, A.C. Nechifor, D.I. Vaireanu, G. Nechifor, Synthesis and Characterization of Ionic Conductive Polysulfone Composite Membranes, </w:t>
            </w:r>
            <w:r w:rsidRPr="00A37412">
              <w:rPr>
                <w:b/>
              </w:rPr>
              <w:t>Romanian Journal of Information Science and Technology</w:t>
            </w:r>
            <w:r w:rsidRPr="00A37412">
              <w:t>, 2009, 12(3), 410-422, WOS: 000277059400011.</w:t>
            </w:r>
          </w:p>
        </w:tc>
        <w:tc>
          <w:tcPr>
            <w:tcW w:w="992" w:type="dxa"/>
          </w:tcPr>
          <w:p w:rsidR="00B37863" w:rsidRPr="00F865F7" w:rsidRDefault="00B37863" w:rsidP="00F865F7">
            <w:pPr>
              <w:spacing w:after="120"/>
              <w:jc w:val="center"/>
              <w:rPr>
                <w:color w:val="000000" w:themeColor="text1"/>
              </w:rPr>
            </w:pPr>
            <w:r w:rsidRPr="00F865F7">
              <w:rPr>
                <w:color w:val="000000" w:themeColor="text1"/>
              </w:rPr>
              <w:t>0.485</w:t>
            </w:r>
          </w:p>
        </w:tc>
        <w:tc>
          <w:tcPr>
            <w:tcW w:w="1276" w:type="dxa"/>
          </w:tcPr>
          <w:p w:rsidR="00CB3425" w:rsidRPr="00F865F7" w:rsidRDefault="00F865F7" w:rsidP="00CB3425">
            <w:pPr>
              <w:pStyle w:val="Default"/>
              <w:jc w:val="center"/>
              <w:rPr>
                <w:color w:val="000000" w:themeColor="text1"/>
              </w:rPr>
            </w:pPr>
            <w:r w:rsidRPr="00F865F7">
              <w:rPr>
                <w:color w:val="000000" w:themeColor="text1"/>
              </w:rPr>
              <w:t>0.486</w:t>
            </w:r>
          </w:p>
        </w:tc>
      </w:tr>
      <w:tr w:rsidR="00CB3425" w:rsidRPr="00D302E2" w:rsidTr="00384ADE">
        <w:tc>
          <w:tcPr>
            <w:tcW w:w="516" w:type="dxa"/>
          </w:tcPr>
          <w:p w:rsidR="00CB3425" w:rsidRPr="00A37412" w:rsidRDefault="00CB3425" w:rsidP="00CB3425">
            <w:pPr>
              <w:pStyle w:val="Default"/>
              <w:jc w:val="center"/>
            </w:pPr>
            <w:r w:rsidRPr="00A37412">
              <w:t>2.</w:t>
            </w:r>
          </w:p>
        </w:tc>
        <w:tc>
          <w:tcPr>
            <w:tcW w:w="7814" w:type="dxa"/>
          </w:tcPr>
          <w:p w:rsidR="00CB3425" w:rsidRPr="00A37412" w:rsidRDefault="00CB3425" w:rsidP="00CB3425">
            <w:pPr>
              <w:pStyle w:val="Title"/>
              <w:spacing w:after="120"/>
              <w:jc w:val="both"/>
              <w:rPr>
                <w:b w:val="0"/>
                <w:sz w:val="24"/>
              </w:rPr>
            </w:pPr>
            <w:r w:rsidRPr="00A37412">
              <w:rPr>
                <w:b w:val="0"/>
                <w:sz w:val="24"/>
              </w:rPr>
              <w:t xml:space="preserve">F.D. </w:t>
            </w:r>
            <w:proofErr w:type="spellStart"/>
            <w:r w:rsidRPr="00A37412">
              <w:rPr>
                <w:b w:val="0"/>
                <w:sz w:val="24"/>
              </w:rPr>
              <w:t>Balacianu</w:t>
            </w:r>
            <w:proofErr w:type="spellEnd"/>
            <w:r w:rsidRPr="00A37412">
              <w:rPr>
                <w:b w:val="0"/>
                <w:sz w:val="24"/>
              </w:rPr>
              <w:t xml:space="preserve">, A.C. </w:t>
            </w:r>
            <w:proofErr w:type="spellStart"/>
            <w:r w:rsidRPr="00A37412">
              <w:rPr>
                <w:b w:val="0"/>
                <w:sz w:val="24"/>
              </w:rPr>
              <w:t>Nechifor</w:t>
            </w:r>
            <w:proofErr w:type="spellEnd"/>
            <w:r w:rsidRPr="00A37412">
              <w:rPr>
                <w:b w:val="0"/>
                <w:sz w:val="24"/>
              </w:rPr>
              <w:t xml:space="preserve">, R. </w:t>
            </w:r>
            <w:proofErr w:type="spellStart"/>
            <w:r w:rsidRPr="00A37412">
              <w:rPr>
                <w:b w:val="0"/>
                <w:sz w:val="24"/>
              </w:rPr>
              <w:t>Bartos</w:t>
            </w:r>
            <w:proofErr w:type="spellEnd"/>
            <w:r w:rsidRPr="00A37412">
              <w:rPr>
                <w:b w:val="0"/>
                <w:sz w:val="24"/>
              </w:rPr>
              <w:t xml:space="preserve">, </w:t>
            </w:r>
            <w:r w:rsidRPr="005B1DE2">
              <w:rPr>
                <w:sz w:val="24"/>
                <w:u w:val="single"/>
              </w:rPr>
              <w:t xml:space="preserve">S.I. </w:t>
            </w:r>
            <w:proofErr w:type="spellStart"/>
            <w:r w:rsidRPr="005B1DE2">
              <w:rPr>
                <w:sz w:val="24"/>
                <w:u w:val="single"/>
              </w:rPr>
              <w:t>Voicu</w:t>
            </w:r>
            <w:proofErr w:type="spellEnd"/>
            <w:r w:rsidRPr="00A37412">
              <w:rPr>
                <w:b w:val="0"/>
                <w:sz w:val="24"/>
              </w:rPr>
              <w:t xml:space="preserve">, G. </w:t>
            </w:r>
            <w:proofErr w:type="spellStart"/>
            <w:r w:rsidRPr="00A37412">
              <w:rPr>
                <w:b w:val="0"/>
                <w:sz w:val="24"/>
              </w:rPr>
              <w:t>Nechifor</w:t>
            </w:r>
            <w:proofErr w:type="spellEnd"/>
            <w:r w:rsidRPr="00A37412">
              <w:rPr>
                <w:b w:val="0"/>
                <w:sz w:val="24"/>
              </w:rPr>
              <w:t>, Synthesis and characterization of Fe</w:t>
            </w:r>
            <w:r w:rsidRPr="00A37412">
              <w:rPr>
                <w:b w:val="0"/>
                <w:sz w:val="24"/>
                <w:vertAlign w:val="subscript"/>
              </w:rPr>
              <w:t>3</w:t>
            </w:r>
            <w:r w:rsidRPr="00A37412">
              <w:rPr>
                <w:b w:val="0"/>
                <w:sz w:val="24"/>
              </w:rPr>
              <w:t>O</w:t>
            </w:r>
            <w:r w:rsidRPr="00A37412">
              <w:rPr>
                <w:b w:val="0"/>
                <w:sz w:val="24"/>
                <w:vertAlign w:val="subscript"/>
              </w:rPr>
              <w:t>4</w:t>
            </w:r>
            <w:r w:rsidRPr="00A37412">
              <w:rPr>
                <w:b w:val="0"/>
                <w:sz w:val="24"/>
              </w:rPr>
              <w:t xml:space="preserve"> magnetic particles-multiwalled carbon nanotubes by covalent functionalization, </w:t>
            </w:r>
            <w:r w:rsidRPr="00A37412">
              <w:rPr>
                <w:sz w:val="24"/>
              </w:rPr>
              <w:t>Optoelectronics and Advanced Materials – Rapid Communications</w:t>
            </w:r>
            <w:r w:rsidRPr="00A37412">
              <w:rPr>
                <w:b w:val="0"/>
                <w:sz w:val="24"/>
              </w:rPr>
              <w:t>, 2009, 3 (3), 219-222, WOS: 000265405200013.</w:t>
            </w:r>
          </w:p>
        </w:tc>
        <w:tc>
          <w:tcPr>
            <w:tcW w:w="992" w:type="dxa"/>
          </w:tcPr>
          <w:p w:rsidR="00CB3425" w:rsidRPr="00A37412" w:rsidRDefault="00CB3425" w:rsidP="00CB3425">
            <w:pPr>
              <w:pStyle w:val="Title"/>
              <w:spacing w:after="120"/>
              <w:rPr>
                <w:b w:val="0"/>
                <w:sz w:val="24"/>
              </w:rPr>
            </w:pPr>
            <w:r>
              <w:rPr>
                <w:b w:val="0"/>
                <w:sz w:val="24"/>
              </w:rPr>
              <w:t>0.445</w:t>
            </w:r>
          </w:p>
        </w:tc>
        <w:tc>
          <w:tcPr>
            <w:tcW w:w="1276" w:type="dxa"/>
          </w:tcPr>
          <w:p w:rsidR="00CB3425" w:rsidRPr="00A37412" w:rsidRDefault="00CB3425" w:rsidP="00CB3425">
            <w:pPr>
              <w:pStyle w:val="Default"/>
              <w:jc w:val="center"/>
            </w:pPr>
            <w:r>
              <w:t>0.445</w:t>
            </w:r>
          </w:p>
        </w:tc>
      </w:tr>
      <w:tr w:rsidR="00CB3425" w:rsidRPr="00D302E2" w:rsidTr="00384ADE">
        <w:tc>
          <w:tcPr>
            <w:tcW w:w="516" w:type="dxa"/>
          </w:tcPr>
          <w:p w:rsidR="00CB3425" w:rsidRPr="00A37412" w:rsidRDefault="00CB3425" w:rsidP="00CB3425">
            <w:pPr>
              <w:pStyle w:val="Default"/>
              <w:jc w:val="center"/>
            </w:pPr>
            <w:r w:rsidRPr="00A37412">
              <w:t>1.</w:t>
            </w:r>
          </w:p>
        </w:tc>
        <w:tc>
          <w:tcPr>
            <w:tcW w:w="7814" w:type="dxa"/>
          </w:tcPr>
          <w:p w:rsidR="00CB3425" w:rsidRPr="00A37412" w:rsidRDefault="00CB3425" w:rsidP="00CB3425">
            <w:pPr>
              <w:spacing w:after="120"/>
              <w:jc w:val="both"/>
            </w:pPr>
            <w:r w:rsidRPr="005B1DE2">
              <w:rPr>
                <w:b/>
                <w:u w:val="single"/>
              </w:rPr>
              <w:t>S.I. Voicu</w:t>
            </w:r>
            <w:r w:rsidRPr="00A37412">
              <w:t xml:space="preserve">, A.C. Nechifor, B. Serban, G. Nechifor, M. Miculescu, Formylated Polysulphone Membranes for Cell Immobilization, </w:t>
            </w:r>
            <w:r w:rsidRPr="00A37412">
              <w:rPr>
                <w:b/>
              </w:rPr>
              <w:t>Journal of Optoelectronics and Advanced Materials</w:t>
            </w:r>
            <w:r w:rsidRPr="00A37412">
              <w:t>, 2007, 9 (11), 3423-3426, WOS: 000251435200029.</w:t>
            </w:r>
          </w:p>
        </w:tc>
        <w:tc>
          <w:tcPr>
            <w:tcW w:w="992" w:type="dxa"/>
          </w:tcPr>
          <w:p w:rsidR="00CB3425" w:rsidRPr="00A37412" w:rsidRDefault="00CB3425" w:rsidP="00CB3425">
            <w:pPr>
              <w:spacing w:after="120"/>
              <w:jc w:val="center"/>
            </w:pPr>
            <w:r>
              <w:t>0.631</w:t>
            </w:r>
          </w:p>
        </w:tc>
        <w:tc>
          <w:tcPr>
            <w:tcW w:w="1276" w:type="dxa"/>
          </w:tcPr>
          <w:p w:rsidR="00CB3425" w:rsidRPr="00A37412" w:rsidRDefault="00CB3425" w:rsidP="00CB3425">
            <w:pPr>
              <w:pStyle w:val="Default"/>
              <w:jc w:val="center"/>
            </w:pPr>
            <w:r>
              <w:t>0.631</w:t>
            </w:r>
          </w:p>
        </w:tc>
      </w:tr>
      <w:tr w:rsidR="00CB3425" w:rsidRPr="00D302E2" w:rsidTr="00384ADE">
        <w:tc>
          <w:tcPr>
            <w:tcW w:w="516" w:type="dxa"/>
          </w:tcPr>
          <w:p w:rsidR="00CB3425" w:rsidRPr="00A37412" w:rsidRDefault="00CB3425" w:rsidP="00CB3425">
            <w:pPr>
              <w:pStyle w:val="Default"/>
              <w:jc w:val="center"/>
            </w:pPr>
          </w:p>
        </w:tc>
        <w:tc>
          <w:tcPr>
            <w:tcW w:w="7814" w:type="dxa"/>
          </w:tcPr>
          <w:p w:rsidR="00CB3425" w:rsidRPr="005B1DE2" w:rsidRDefault="00CB3425" w:rsidP="00CB3425">
            <w:pPr>
              <w:spacing w:after="120"/>
              <w:jc w:val="both"/>
              <w:rPr>
                <w:b/>
                <w:u w:val="single"/>
              </w:rPr>
            </w:pPr>
          </w:p>
        </w:tc>
        <w:tc>
          <w:tcPr>
            <w:tcW w:w="992" w:type="dxa"/>
          </w:tcPr>
          <w:p w:rsidR="00CB3425" w:rsidRDefault="00CB3425" w:rsidP="00CB3425">
            <w:pPr>
              <w:spacing w:after="120"/>
              <w:jc w:val="center"/>
            </w:pPr>
          </w:p>
        </w:tc>
        <w:tc>
          <w:tcPr>
            <w:tcW w:w="1276" w:type="dxa"/>
          </w:tcPr>
          <w:p w:rsidR="00CB3425" w:rsidRDefault="00CB3425" w:rsidP="00CB3425">
            <w:pPr>
              <w:pStyle w:val="Default"/>
              <w:jc w:val="center"/>
            </w:pPr>
          </w:p>
        </w:tc>
      </w:tr>
      <w:tr w:rsidR="00CB3425" w:rsidRPr="00D302E2" w:rsidTr="00384ADE">
        <w:tc>
          <w:tcPr>
            <w:tcW w:w="10598" w:type="dxa"/>
            <w:gridSpan w:val="4"/>
          </w:tcPr>
          <w:p w:rsidR="00CB3425" w:rsidRPr="00A37412" w:rsidRDefault="00CB3425" w:rsidP="00CB3425">
            <w:pPr>
              <w:pStyle w:val="Default"/>
              <w:spacing w:before="120" w:after="120"/>
              <w:jc w:val="right"/>
              <w:rPr>
                <w:b/>
                <w:lang w:val="en-US"/>
              </w:rPr>
            </w:pPr>
            <w:r w:rsidRPr="00A37412">
              <w:rPr>
                <w:b/>
              </w:rPr>
              <w:lastRenderedPageBreak/>
              <w:t>TOTAL FIC autor principal</w:t>
            </w:r>
            <w:r w:rsidRPr="00855C5E">
              <w:rPr>
                <w:b/>
                <w:color w:val="000000" w:themeColor="text1"/>
              </w:rPr>
              <w:t xml:space="preserve">: </w:t>
            </w:r>
            <w:r>
              <w:rPr>
                <w:b/>
                <w:color w:val="000000" w:themeColor="text1"/>
              </w:rPr>
              <w:t>89.</w:t>
            </w:r>
            <w:r w:rsidR="00F865F7">
              <w:rPr>
                <w:b/>
                <w:color w:val="000000" w:themeColor="text1"/>
              </w:rPr>
              <w:t>26</w:t>
            </w:r>
          </w:p>
        </w:tc>
      </w:tr>
      <w:tr w:rsidR="00CB3425" w:rsidRPr="00D302E2" w:rsidTr="00384ADE">
        <w:tc>
          <w:tcPr>
            <w:tcW w:w="10598" w:type="dxa"/>
            <w:gridSpan w:val="4"/>
          </w:tcPr>
          <w:p w:rsidR="00CB3425" w:rsidRPr="00A37412" w:rsidRDefault="00CB3425" w:rsidP="00CB3425">
            <w:pPr>
              <w:pStyle w:val="Default"/>
              <w:spacing w:before="120" w:after="120"/>
              <w:rPr>
                <w:b/>
              </w:rPr>
            </w:pPr>
            <w:r w:rsidRPr="00A37412">
              <w:rPr>
                <w:b/>
              </w:rPr>
              <w:t xml:space="preserve">Articole publicate in calitate de </w:t>
            </w:r>
            <w:proofErr w:type="spellStart"/>
            <w:r w:rsidRPr="00A37412">
              <w:rPr>
                <w:b/>
              </w:rPr>
              <w:t>co</w:t>
            </w:r>
            <w:proofErr w:type="spellEnd"/>
            <w:r w:rsidRPr="00A37412">
              <w:rPr>
                <w:b/>
              </w:rPr>
              <w:t xml:space="preserve">-autor: </w:t>
            </w:r>
          </w:p>
        </w:tc>
      </w:tr>
      <w:tr w:rsidR="00CB3425" w:rsidRPr="00D302E2" w:rsidTr="00384ADE">
        <w:tc>
          <w:tcPr>
            <w:tcW w:w="516" w:type="dxa"/>
          </w:tcPr>
          <w:p w:rsidR="00CB3425" w:rsidRPr="00A37412" w:rsidRDefault="00CB3425" w:rsidP="00CB3425">
            <w:pPr>
              <w:pStyle w:val="Default"/>
              <w:jc w:val="center"/>
            </w:pPr>
          </w:p>
        </w:tc>
        <w:tc>
          <w:tcPr>
            <w:tcW w:w="7814" w:type="dxa"/>
          </w:tcPr>
          <w:p w:rsidR="00CB3425" w:rsidRPr="009634C1" w:rsidRDefault="00CB3425" w:rsidP="00CB3425">
            <w:pPr>
              <w:spacing w:after="120"/>
              <w:jc w:val="both"/>
            </w:pPr>
          </w:p>
        </w:tc>
        <w:tc>
          <w:tcPr>
            <w:tcW w:w="992" w:type="dxa"/>
          </w:tcPr>
          <w:p w:rsidR="00CB3425" w:rsidRPr="00A37412" w:rsidRDefault="00CB3425" w:rsidP="00CB3425">
            <w:pPr>
              <w:jc w:val="center"/>
            </w:pPr>
          </w:p>
        </w:tc>
        <w:tc>
          <w:tcPr>
            <w:tcW w:w="1276" w:type="dxa"/>
          </w:tcPr>
          <w:p w:rsidR="00CB3425" w:rsidRPr="00A37412" w:rsidRDefault="00CB3425" w:rsidP="00CB3425">
            <w:pPr>
              <w:pStyle w:val="Default"/>
              <w:jc w:val="center"/>
            </w:pPr>
          </w:p>
        </w:tc>
      </w:tr>
      <w:tr w:rsidR="00CB3425" w:rsidRPr="00D302E2" w:rsidTr="00384ADE">
        <w:tc>
          <w:tcPr>
            <w:tcW w:w="516" w:type="dxa"/>
          </w:tcPr>
          <w:p w:rsidR="00CB3425" w:rsidRPr="00A37412" w:rsidRDefault="00CB3425" w:rsidP="00CB3425">
            <w:pPr>
              <w:pStyle w:val="Default"/>
              <w:jc w:val="center"/>
            </w:pPr>
            <w:r>
              <w:t>24.</w:t>
            </w:r>
          </w:p>
        </w:tc>
        <w:tc>
          <w:tcPr>
            <w:tcW w:w="7814" w:type="dxa"/>
          </w:tcPr>
          <w:p w:rsidR="00CB3425" w:rsidRPr="00855C5E" w:rsidRDefault="00CB3425" w:rsidP="00CB3425">
            <w:pPr>
              <w:pStyle w:val="MDPI12title"/>
              <w:spacing w:after="0" w:line="276" w:lineRule="auto"/>
              <w:jc w:val="both"/>
              <w:rPr>
                <w:rFonts w:ascii="Times New Roman" w:hAnsi="Times New Roman"/>
                <w:b w:val="0"/>
                <w:bCs/>
                <w:color w:val="000000" w:themeColor="text1"/>
                <w:sz w:val="24"/>
                <w:szCs w:val="24"/>
              </w:rPr>
            </w:pPr>
            <w:r w:rsidRPr="00855C5E">
              <w:rPr>
                <w:rFonts w:ascii="Times New Roman" w:hAnsi="Times New Roman"/>
                <w:b w:val="0"/>
                <w:bCs/>
                <w:color w:val="000000" w:themeColor="text1"/>
                <w:sz w:val="24"/>
                <w:szCs w:val="24"/>
              </w:rPr>
              <w:t xml:space="preserve">C.-A. </w:t>
            </w:r>
            <w:proofErr w:type="spellStart"/>
            <w:r w:rsidRPr="00855C5E">
              <w:rPr>
                <w:rFonts w:ascii="Times New Roman" w:hAnsi="Times New Roman"/>
                <w:b w:val="0"/>
                <w:bCs/>
                <w:color w:val="000000" w:themeColor="text1"/>
                <w:sz w:val="24"/>
                <w:szCs w:val="24"/>
              </w:rPr>
              <w:t>Dascalu</w:t>
            </w:r>
            <w:proofErr w:type="spellEnd"/>
            <w:r w:rsidRPr="00855C5E">
              <w:rPr>
                <w:rFonts w:ascii="Times New Roman" w:hAnsi="Times New Roman"/>
                <w:b w:val="0"/>
                <w:bCs/>
                <w:color w:val="000000" w:themeColor="text1"/>
                <w:sz w:val="24"/>
                <w:szCs w:val="24"/>
              </w:rPr>
              <w:t xml:space="preserve">, F. </w:t>
            </w:r>
            <w:proofErr w:type="spellStart"/>
            <w:r w:rsidRPr="00855C5E">
              <w:rPr>
                <w:rFonts w:ascii="Times New Roman" w:hAnsi="Times New Roman"/>
                <w:b w:val="0"/>
                <w:bCs/>
                <w:color w:val="000000" w:themeColor="text1"/>
                <w:sz w:val="24"/>
                <w:szCs w:val="24"/>
              </w:rPr>
              <w:t>Miculescu</w:t>
            </w:r>
            <w:proofErr w:type="spellEnd"/>
            <w:r w:rsidRPr="00855C5E">
              <w:rPr>
                <w:rFonts w:ascii="Times New Roman" w:hAnsi="Times New Roman"/>
                <w:b w:val="0"/>
                <w:bCs/>
                <w:color w:val="000000" w:themeColor="text1"/>
                <w:sz w:val="24"/>
                <w:szCs w:val="24"/>
              </w:rPr>
              <w:t xml:space="preserve">, A.-C. </w:t>
            </w:r>
            <w:proofErr w:type="spellStart"/>
            <w:r w:rsidRPr="00855C5E">
              <w:rPr>
                <w:rFonts w:ascii="Times New Roman" w:hAnsi="Times New Roman"/>
                <w:b w:val="0"/>
                <w:bCs/>
                <w:color w:val="000000" w:themeColor="text1"/>
                <w:sz w:val="24"/>
                <w:szCs w:val="24"/>
              </w:rPr>
              <w:t>Mocanu</w:t>
            </w:r>
            <w:proofErr w:type="spellEnd"/>
            <w:r w:rsidRPr="00855C5E">
              <w:rPr>
                <w:rFonts w:ascii="Times New Roman" w:hAnsi="Times New Roman"/>
                <w:b w:val="0"/>
                <w:bCs/>
                <w:color w:val="000000" w:themeColor="text1"/>
                <w:sz w:val="24"/>
                <w:szCs w:val="24"/>
              </w:rPr>
              <w:t xml:space="preserve">, A. E. Constantinescu, T. M. Butte, A. M. </w:t>
            </w:r>
            <w:proofErr w:type="spellStart"/>
            <w:r w:rsidRPr="00855C5E">
              <w:rPr>
                <w:rFonts w:ascii="Times New Roman" w:hAnsi="Times New Roman"/>
                <w:b w:val="0"/>
                <w:bCs/>
                <w:color w:val="000000" w:themeColor="text1"/>
                <w:sz w:val="24"/>
                <w:szCs w:val="24"/>
              </w:rPr>
              <w:t>Pandele</w:t>
            </w:r>
            <w:proofErr w:type="spellEnd"/>
            <w:r w:rsidRPr="00855C5E">
              <w:rPr>
                <w:rFonts w:ascii="Times New Roman" w:hAnsi="Times New Roman"/>
                <w:b w:val="0"/>
                <w:bCs/>
                <w:color w:val="000000" w:themeColor="text1"/>
                <w:sz w:val="24"/>
                <w:szCs w:val="24"/>
              </w:rPr>
              <w:t xml:space="preserve">, R.-C. </w:t>
            </w:r>
            <w:proofErr w:type="spellStart"/>
            <w:r w:rsidRPr="00855C5E">
              <w:rPr>
                <w:rFonts w:ascii="Times New Roman" w:hAnsi="Times New Roman"/>
                <w:b w:val="0"/>
                <w:bCs/>
                <w:color w:val="000000" w:themeColor="text1"/>
                <w:sz w:val="24"/>
                <w:szCs w:val="24"/>
              </w:rPr>
              <w:t>Ciocoiu</w:t>
            </w:r>
            <w:proofErr w:type="spellEnd"/>
            <w:r w:rsidRPr="00855C5E">
              <w:rPr>
                <w:rFonts w:ascii="Times New Roman" w:hAnsi="Times New Roman"/>
                <w:b w:val="0"/>
                <w:bCs/>
                <w:color w:val="000000" w:themeColor="text1"/>
                <w:sz w:val="24"/>
                <w:szCs w:val="24"/>
              </w:rPr>
              <w:t xml:space="preserve">, </w:t>
            </w:r>
            <w:r w:rsidRPr="00855C5E">
              <w:rPr>
                <w:rFonts w:ascii="Times New Roman" w:hAnsi="Times New Roman"/>
                <w:color w:val="000000" w:themeColor="text1"/>
                <w:sz w:val="24"/>
                <w:szCs w:val="24"/>
              </w:rPr>
              <w:t xml:space="preserve">S.I. </w:t>
            </w:r>
            <w:proofErr w:type="spellStart"/>
            <w:r w:rsidRPr="00855C5E">
              <w:rPr>
                <w:rFonts w:ascii="Times New Roman" w:hAnsi="Times New Roman"/>
                <w:color w:val="000000" w:themeColor="text1"/>
                <w:sz w:val="24"/>
                <w:szCs w:val="24"/>
              </w:rPr>
              <w:t>Voicu</w:t>
            </w:r>
            <w:proofErr w:type="spellEnd"/>
            <w:r w:rsidRPr="00855C5E">
              <w:rPr>
                <w:rFonts w:ascii="Times New Roman" w:hAnsi="Times New Roman"/>
                <w:b w:val="0"/>
                <w:bCs/>
                <w:color w:val="000000" w:themeColor="text1"/>
                <w:sz w:val="24"/>
                <w:szCs w:val="24"/>
              </w:rPr>
              <w:t xml:space="preserve">, L.T. Ciocan, Novel Synthesis of Core-Shell Biomaterials from Polymeric Filaments with </w:t>
            </w:r>
            <w:proofErr w:type="spellStart"/>
            <w:r w:rsidRPr="00855C5E">
              <w:rPr>
                <w:rFonts w:ascii="Times New Roman" w:hAnsi="Times New Roman"/>
                <w:b w:val="0"/>
                <w:bCs/>
                <w:color w:val="000000" w:themeColor="text1"/>
                <w:sz w:val="24"/>
                <w:szCs w:val="24"/>
              </w:rPr>
              <w:t>Bioceramic</w:t>
            </w:r>
            <w:proofErr w:type="spellEnd"/>
            <w:r w:rsidRPr="00855C5E">
              <w:rPr>
                <w:rFonts w:ascii="Times New Roman" w:hAnsi="Times New Roman"/>
                <w:b w:val="0"/>
                <w:bCs/>
                <w:color w:val="000000" w:themeColor="text1"/>
                <w:sz w:val="24"/>
                <w:szCs w:val="24"/>
              </w:rPr>
              <w:t xml:space="preserve"> Coating for Biomedical Applications, </w:t>
            </w:r>
            <w:r w:rsidRPr="00855C5E">
              <w:rPr>
                <w:rFonts w:ascii="Times New Roman" w:hAnsi="Times New Roman"/>
                <w:color w:val="000000" w:themeColor="text1"/>
                <w:sz w:val="24"/>
                <w:szCs w:val="24"/>
              </w:rPr>
              <w:t>Coatings</w:t>
            </w:r>
            <w:r w:rsidRPr="00855C5E">
              <w:rPr>
                <w:rFonts w:ascii="Times New Roman" w:hAnsi="Times New Roman"/>
                <w:b w:val="0"/>
                <w:bCs/>
                <w:color w:val="000000" w:themeColor="text1"/>
                <w:sz w:val="24"/>
                <w:szCs w:val="24"/>
              </w:rPr>
              <w:t>, 2020</w:t>
            </w:r>
          </w:p>
        </w:tc>
        <w:tc>
          <w:tcPr>
            <w:tcW w:w="992" w:type="dxa"/>
          </w:tcPr>
          <w:p w:rsidR="00CB3425" w:rsidRPr="00A37412" w:rsidRDefault="00CB3425" w:rsidP="00CB3425">
            <w:pPr>
              <w:jc w:val="center"/>
            </w:pPr>
            <w:r>
              <w:t>2.436</w:t>
            </w:r>
          </w:p>
        </w:tc>
        <w:tc>
          <w:tcPr>
            <w:tcW w:w="1276" w:type="dxa"/>
          </w:tcPr>
          <w:p w:rsidR="00CB3425" w:rsidRPr="00A37412" w:rsidRDefault="00CB3425" w:rsidP="00CB3425">
            <w:pPr>
              <w:pStyle w:val="Default"/>
              <w:jc w:val="center"/>
            </w:pPr>
            <w:r>
              <w:t>0.270</w:t>
            </w:r>
          </w:p>
        </w:tc>
      </w:tr>
      <w:tr w:rsidR="00CB3425" w:rsidRPr="00D302E2" w:rsidTr="00384ADE">
        <w:tc>
          <w:tcPr>
            <w:tcW w:w="516" w:type="dxa"/>
          </w:tcPr>
          <w:p w:rsidR="00CB3425" w:rsidRDefault="00CB3425" w:rsidP="00CB3425">
            <w:pPr>
              <w:pStyle w:val="Default"/>
              <w:jc w:val="center"/>
            </w:pPr>
            <w:r>
              <w:t>23.</w:t>
            </w:r>
          </w:p>
        </w:tc>
        <w:tc>
          <w:tcPr>
            <w:tcW w:w="7814" w:type="dxa"/>
          </w:tcPr>
          <w:p w:rsidR="00CB3425" w:rsidRPr="009634C1" w:rsidRDefault="00CB3425" w:rsidP="00CB3425">
            <w:pPr>
              <w:spacing w:after="120"/>
              <w:jc w:val="both"/>
            </w:pPr>
            <w:r w:rsidRPr="00C8608A">
              <w:t>Andreea Maidaniuc, Florin Miculescu, Robert C Ciocoiu, Tudor Butte, Iuliana Pasuk,  George E Stan, Stefan Ioan Voicu, Lucian T Ciocan</w:t>
            </w:r>
            <w:r>
              <w:t xml:space="preserve">, </w:t>
            </w:r>
            <w:r w:rsidRPr="00C8608A">
              <w:t>Effect of the processing parameters on surface, physico-chemical and mechanical features of bioceramics synthesized from abundant carp bones</w:t>
            </w:r>
            <w:r>
              <w:t xml:space="preserve">, </w:t>
            </w:r>
            <w:r w:rsidRPr="0008262D">
              <w:rPr>
                <w:b/>
                <w:bCs/>
                <w:color w:val="000000" w:themeColor="text1"/>
              </w:rPr>
              <w:t>Ceramics International</w:t>
            </w:r>
          </w:p>
        </w:tc>
        <w:tc>
          <w:tcPr>
            <w:tcW w:w="992" w:type="dxa"/>
          </w:tcPr>
          <w:p w:rsidR="00CB3425" w:rsidRDefault="00CB3425" w:rsidP="00CB3425">
            <w:pPr>
              <w:jc w:val="center"/>
            </w:pPr>
            <w:r>
              <w:t>3.83</w:t>
            </w:r>
          </w:p>
        </w:tc>
        <w:tc>
          <w:tcPr>
            <w:tcW w:w="1276" w:type="dxa"/>
          </w:tcPr>
          <w:p w:rsidR="00CB3425" w:rsidRDefault="00CB3425" w:rsidP="00CB3425">
            <w:pPr>
              <w:pStyle w:val="Default"/>
              <w:jc w:val="center"/>
            </w:pPr>
            <w:r>
              <w:t>0.478</w:t>
            </w:r>
          </w:p>
        </w:tc>
      </w:tr>
      <w:tr w:rsidR="00CB3425" w:rsidRPr="00D302E2" w:rsidTr="00384ADE">
        <w:tc>
          <w:tcPr>
            <w:tcW w:w="516" w:type="dxa"/>
          </w:tcPr>
          <w:p w:rsidR="00CB3425" w:rsidRPr="00A37412" w:rsidRDefault="00CB3425" w:rsidP="00CB3425">
            <w:pPr>
              <w:pStyle w:val="Default"/>
              <w:jc w:val="center"/>
            </w:pPr>
            <w:r>
              <w:t>22.</w:t>
            </w:r>
          </w:p>
        </w:tc>
        <w:tc>
          <w:tcPr>
            <w:tcW w:w="7814" w:type="dxa"/>
          </w:tcPr>
          <w:p w:rsidR="00CB3425" w:rsidRPr="009634C1" w:rsidRDefault="00CB3425" w:rsidP="00CB3425">
            <w:pPr>
              <w:spacing w:after="120"/>
              <w:jc w:val="both"/>
            </w:pPr>
            <w:r w:rsidRPr="009634C1">
              <w:t xml:space="preserve">M.D. Raicopol, C. Andronescu, </w:t>
            </w:r>
            <w:r w:rsidRPr="009634C1">
              <w:rPr>
                <w:b/>
                <w:u w:val="single"/>
              </w:rPr>
              <w:t>S.I. Voicu</w:t>
            </w:r>
            <w:r w:rsidRPr="009634C1">
              <w:t xml:space="preserve">, E. Vasile, A.M. Pandele, </w:t>
            </w:r>
            <w:r w:rsidRPr="009634C1">
              <w:rPr>
                <w:bCs/>
                <w:color w:val="2A2D35"/>
                <w:shd w:val="clear" w:color="auto" w:fill="F8F8F8"/>
              </w:rPr>
              <w:t xml:space="preserve">Cellulose acetate/layered double hydroxide adsorptive membranes for efficient removal of pharmaceutical environmental contaminants, </w:t>
            </w:r>
            <w:r w:rsidRPr="009634C1">
              <w:rPr>
                <w:b/>
                <w:bCs/>
                <w:color w:val="2A2D35"/>
                <w:shd w:val="clear" w:color="auto" w:fill="F8F8F8"/>
              </w:rPr>
              <w:t>Carbohydrate Polymers</w:t>
            </w:r>
            <w:r w:rsidRPr="009634C1">
              <w:rPr>
                <w:bCs/>
                <w:color w:val="2A2D35"/>
                <w:shd w:val="clear" w:color="auto" w:fill="F8F8F8"/>
              </w:rPr>
              <w:t xml:space="preserve"> 2019, 214, 204-212, </w:t>
            </w:r>
            <w:r w:rsidRPr="009634C1">
              <w:rPr>
                <w:color w:val="2A2D35"/>
                <w:shd w:val="clear" w:color="auto" w:fill="F8F8F8"/>
              </w:rPr>
              <w:t>10.1016/j.carbpol.2019.03.042, WOS:000462586900024</w:t>
            </w:r>
          </w:p>
        </w:tc>
        <w:tc>
          <w:tcPr>
            <w:tcW w:w="992" w:type="dxa"/>
          </w:tcPr>
          <w:p w:rsidR="00CB3425" w:rsidRPr="00A37412" w:rsidRDefault="00CB3425" w:rsidP="00CB3425">
            <w:pPr>
              <w:jc w:val="center"/>
            </w:pPr>
            <w:r>
              <w:t>7.182</w:t>
            </w:r>
          </w:p>
        </w:tc>
        <w:tc>
          <w:tcPr>
            <w:tcW w:w="1276" w:type="dxa"/>
          </w:tcPr>
          <w:p w:rsidR="00CB3425" w:rsidRPr="00A37412" w:rsidRDefault="00CB3425" w:rsidP="00CB3425">
            <w:pPr>
              <w:pStyle w:val="Default"/>
              <w:jc w:val="center"/>
            </w:pPr>
            <w:r>
              <w:t>1.436</w:t>
            </w:r>
          </w:p>
        </w:tc>
      </w:tr>
      <w:tr w:rsidR="00CB3425" w:rsidRPr="00D302E2" w:rsidTr="00384ADE">
        <w:tc>
          <w:tcPr>
            <w:tcW w:w="516" w:type="dxa"/>
          </w:tcPr>
          <w:p w:rsidR="00CB3425" w:rsidRDefault="00CB3425" w:rsidP="00CB3425">
            <w:pPr>
              <w:pStyle w:val="Default"/>
              <w:jc w:val="center"/>
            </w:pPr>
            <w:r>
              <w:t>21.</w:t>
            </w:r>
          </w:p>
        </w:tc>
        <w:tc>
          <w:tcPr>
            <w:tcW w:w="7814" w:type="dxa"/>
          </w:tcPr>
          <w:p w:rsidR="00CB3425" w:rsidRPr="009634C1" w:rsidRDefault="00CB3425" w:rsidP="00CB3425">
            <w:pPr>
              <w:spacing w:after="120"/>
              <w:jc w:val="both"/>
            </w:pPr>
            <w:r w:rsidRPr="00767031">
              <w:rPr>
                <w:color w:val="000000" w:themeColor="text1"/>
                <w:shd w:val="clear" w:color="auto" w:fill="F8F9FA"/>
              </w:rPr>
              <w:t xml:space="preserve">Rui Zhao, Siyu Chen, Wanlu Zhao, Long Yang, Bo Yuan, Voicu Stefan Ioan, Antoniac Vasile Iulian, Xiao Yang, Xiangdong Zhu, Xingdong Zhang, </w:t>
            </w:r>
            <w:r w:rsidRPr="00767031">
              <w:rPr>
                <w:color w:val="000000" w:themeColor="text1"/>
              </w:rPr>
              <w:t xml:space="preserve">A bioceramic scaffold composed of strontium-doped three-dimensional hydroxyapatite whiskers for enhanced bone regeneration in osteoporotic defects, </w:t>
            </w:r>
            <w:r w:rsidRPr="00F01F45">
              <w:rPr>
                <w:b/>
                <w:bCs/>
                <w:color w:val="000000" w:themeColor="text1"/>
              </w:rPr>
              <w:t>Theranostics</w:t>
            </w:r>
            <w:r w:rsidRPr="00F01F45">
              <w:rPr>
                <w:rStyle w:val="apple-converted-space"/>
                <w:b/>
                <w:bCs/>
                <w:color w:val="000000" w:themeColor="text1"/>
                <w:shd w:val="clear" w:color="auto" w:fill="F8F9FA"/>
              </w:rPr>
              <w:t> </w:t>
            </w:r>
            <w:r w:rsidRPr="00767031">
              <w:rPr>
                <w:color w:val="000000" w:themeColor="text1"/>
                <w:shd w:val="clear" w:color="auto" w:fill="F8F9FA"/>
              </w:rPr>
              <w:t>2019; doi:10.7150/thno.40103</w:t>
            </w:r>
          </w:p>
        </w:tc>
        <w:tc>
          <w:tcPr>
            <w:tcW w:w="992" w:type="dxa"/>
          </w:tcPr>
          <w:p w:rsidR="00CB3425" w:rsidRDefault="00CB3425" w:rsidP="00CB3425">
            <w:pPr>
              <w:jc w:val="center"/>
            </w:pPr>
            <w:r>
              <w:t>8.579</w:t>
            </w:r>
          </w:p>
        </w:tc>
        <w:tc>
          <w:tcPr>
            <w:tcW w:w="1276" w:type="dxa"/>
          </w:tcPr>
          <w:p w:rsidR="00CB3425" w:rsidRDefault="00CB3425" w:rsidP="00CB3425">
            <w:pPr>
              <w:pStyle w:val="Default"/>
              <w:jc w:val="center"/>
            </w:pPr>
            <w:r>
              <w:t>0.857</w:t>
            </w:r>
          </w:p>
        </w:tc>
      </w:tr>
      <w:tr w:rsidR="00CB3425" w:rsidRPr="00D302E2" w:rsidTr="00384ADE">
        <w:tc>
          <w:tcPr>
            <w:tcW w:w="516" w:type="dxa"/>
          </w:tcPr>
          <w:p w:rsidR="00CB3425" w:rsidRDefault="00CB3425" w:rsidP="00CB3425">
            <w:pPr>
              <w:pStyle w:val="Default"/>
              <w:jc w:val="center"/>
            </w:pPr>
            <w:r>
              <w:t>20.</w:t>
            </w:r>
          </w:p>
        </w:tc>
        <w:tc>
          <w:tcPr>
            <w:tcW w:w="7814" w:type="dxa"/>
          </w:tcPr>
          <w:p w:rsidR="00CB3425" w:rsidRPr="009634C1" w:rsidRDefault="00CB3425" w:rsidP="00CB3425">
            <w:pPr>
              <w:pStyle w:val="NormalWeb"/>
              <w:spacing w:before="0" w:beforeAutospacing="0" w:after="120" w:afterAutospacing="0"/>
              <w:jc w:val="both"/>
            </w:pPr>
            <w:r w:rsidRPr="00C06496">
              <w:t xml:space="preserve">Catalina-Andreea </w:t>
            </w:r>
            <w:proofErr w:type="spellStart"/>
            <w:r w:rsidRPr="00C06496">
              <w:t>Dascălu</w:t>
            </w:r>
            <w:proofErr w:type="spellEnd"/>
            <w:r w:rsidRPr="00C06496">
              <w:t xml:space="preserve">, Andreea </w:t>
            </w:r>
            <w:proofErr w:type="spellStart"/>
            <w:r w:rsidRPr="00C06496">
              <w:t>Maidaniuc</w:t>
            </w:r>
            <w:proofErr w:type="spellEnd"/>
            <w:r w:rsidRPr="00C06496">
              <w:t xml:space="preserve">, Andreea </w:t>
            </w:r>
            <w:proofErr w:type="spellStart"/>
            <w:r w:rsidRPr="00C06496">
              <w:t>Madalina</w:t>
            </w:r>
            <w:proofErr w:type="spellEnd"/>
            <w:r w:rsidRPr="00C06496">
              <w:t xml:space="preserve"> Pandele, </w:t>
            </w:r>
            <w:r w:rsidRPr="009F4630">
              <w:rPr>
                <w:b/>
                <w:bCs/>
                <w:u w:val="single"/>
              </w:rPr>
              <w:t>Stefan Ioan Voicu</w:t>
            </w:r>
            <w:r w:rsidRPr="00C06496">
              <w:t xml:space="preserve">, Teodor </w:t>
            </w:r>
            <w:proofErr w:type="spellStart"/>
            <w:r w:rsidRPr="00C06496">
              <w:t>Machedon-Pisu</w:t>
            </w:r>
            <w:proofErr w:type="spellEnd"/>
            <w:r w:rsidRPr="00C06496">
              <w:t xml:space="preserve">, George E. Stan, </w:t>
            </w:r>
            <w:proofErr w:type="spellStart"/>
            <w:r w:rsidRPr="00C06496">
              <w:t>Anisoara</w:t>
            </w:r>
            <w:proofErr w:type="spellEnd"/>
            <w:r w:rsidRPr="00C06496">
              <w:t xml:space="preserve"> </w:t>
            </w:r>
            <w:proofErr w:type="spellStart"/>
            <w:r w:rsidRPr="00C06496">
              <w:t>Cîmpean</w:t>
            </w:r>
            <w:proofErr w:type="spellEnd"/>
            <w:r w:rsidRPr="00C06496">
              <w:t xml:space="preserve">, Valentina Mitran, Iulian Vasile </w:t>
            </w:r>
            <w:proofErr w:type="spellStart"/>
            <w:r w:rsidRPr="00C06496">
              <w:t>Antoniac</w:t>
            </w:r>
            <w:proofErr w:type="spellEnd"/>
            <w:r w:rsidRPr="00C06496">
              <w:t xml:space="preserve">, Florin Miculescu, </w:t>
            </w:r>
            <w:proofErr w:type="spellStart"/>
            <w:r w:rsidRPr="00C06496">
              <w:t>Synthesis</w:t>
            </w:r>
            <w:proofErr w:type="spellEnd"/>
            <w:r w:rsidRPr="00C06496">
              <w:t xml:space="preserve"> </w:t>
            </w:r>
            <w:proofErr w:type="spellStart"/>
            <w:r w:rsidRPr="00C06496">
              <w:t>and</w:t>
            </w:r>
            <w:proofErr w:type="spellEnd"/>
            <w:r w:rsidRPr="00C06496">
              <w:t xml:space="preserve"> </w:t>
            </w:r>
            <w:proofErr w:type="spellStart"/>
            <w:r w:rsidRPr="00C06496">
              <w:t>characterization</w:t>
            </w:r>
            <w:proofErr w:type="spellEnd"/>
            <w:r w:rsidRPr="00C06496">
              <w:t xml:space="preserve"> of </w:t>
            </w:r>
            <w:proofErr w:type="spellStart"/>
            <w:r w:rsidRPr="00C06496">
              <w:t>biocompatible</w:t>
            </w:r>
            <w:proofErr w:type="spellEnd"/>
            <w:r w:rsidRPr="00C06496">
              <w:t xml:space="preserve"> </w:t>
            </w:r>
            <w:proofErr w:type="spellStart"/>
            <w:r w:rsidRPr="00C06496">
              <w:t>polymer</w:t>
            </w:r>
            <w:proofErr w:type="spellEnd"/>
            <w:r w:rsidRPr="00C06496">
              <w:t xml:space="preserve">-ceramic film </w:t>
            </w:r>
            <w:proofErr w:type="spellStart"/>
            <w:r w:rsidRPr="00C06496">
              <w:t>structures</w:t>
            </w:r>
            <w:proofErr w:type="spellEnd"/>
            <w:r w:rsidRPr="00C06496">
              <w:t xml:space="preserve"> as </w:t>
            </w:r>
            <w:proofErr w:type="spellStart"/>
            <w:r w:rsidRPr="00C06496">
              <w:t>favorable</w:t>
            </w:r>
            <w:proofErr w:type="spellEnd"/>
            <w:r w:rsidRPr="00C06496">
              <w:t xml:space="preserve"> </w:t>
            </w:r>
            <w:proofErr w:type="spellStart"/>
            <w:r w:rsidRPr="00C06496">
              <w:t>interface</w:t>
            </w:r>
            <w:proofErr w:type="spellEnd"/>
            <w:r w:rsidRPr="00C06496">
              <w:t xml:space="preserve"> in </w:t>
            </w:r>
            <w:proofErr w:type="spellStart"/>
            <w:r w:rsidRPr="00C06496">
              <w:t>guided</w:t>
            </w:r>
            <w:proofErr w:type="spellEnd"/>
            <w:r w:rsidRPr="00C06496">
              <w:t xml:space="preserve"> bone </w:t>
            </w:r>
            <w:proofErr w:type="spellStart"/>
            <w:r w:rsidRPr="00C06496">
              <w:t>regeneration</w:t>
            </w:r>
            <w:proofErr w:type="spellEnd"/>
            <w:r w:rsidRPr="00C06496">
              <w:t xml:space="preserve">, </w:t>
            </w:r>
            <w:proofErr w:type="spellStart"/>
            <w:r w:rsidRPr="009F4630">
              <w:rPr>
                <w:b/>
                <w:bCs/>
              </w:rPr>
              <w:t>Applied</w:t>
            </w:r>
            <w:proofErr w:type="spellEnd"/>
            <w:r w:rsidRPr="009F4630">
              <w:rPr>
                <w:b/>
                <w:bCs/>
              </w:rPr>
              <w:t xml:space="preserve"> </w:t>
            </w:r>
            <w:proofErr w:type="spellStart"/>
            <w:r w:rsidRPr="009F4630">
              <w:rPr>
                <w:b/>
                <w:bCs/>
              </w:rPr>
              <w:t>Surface</w:t>
            </w:r>
            <w:proofErr w:type="spellEnd"/>
            <w:r w:rsidRPr="009F4630">
              <w:rPr>
                <w:b/>
                <w:bCs/>
              </w:rPr>
              <w:t xml:space="preserve"> </w:t>
            </w:r>
            <w:proofErr w:type="spellStart"/>
            <w:r w:rsidRPr="009F4630">
              <w:rPr>
                <w:b/>
                <w:bCs/>
              </w:rPr>
              <w:t>Science</w:t>
            </w:r>
            <w:proofErr w:type="spellEnd"/>
            <w:r w:rsidRPr="009F4630">
              <w:rPr>
                <w:b/>
                <w:bCs/>
              </w:rPr>
              <w:t xml:space="preserve">, </w:t>
            </w:r>
            <w:r w:rsidR="00C83EEE">
              <w:rPr>
                <w:b/>
                <w:bCs/>
              </w:rPr>
              <w:t>494, 2019, 335-352.</w:t>
            </w:r>
          </w:p>
        </w:tc>
        <w:tc>
          <w:tcPr>
            <w:tcW w:w="992" w:type="dxa"/>
          </w:tcPr>
          <w:p w:rsidR="00CB3425" w:rsidRDefault="00CB3425" w:rsidP="00CB3425">
            <w:pPr>
              <w:jc w:val="center"/>
            </w:pPr>
            <w:r>
              <w:t>6.182</w:t>
            </w:r>
          </w:p>
        </w:tc>
        <w:tc>
          <w:tcPr>
            <w:tcW w:w="1276" w:type="dxa"/>
          </w:tcPr>
          <w:p w:rsidR="00CB3425" w:rsidRDefault="00CB3425" w:rsidP="00CB3425">
            <w:pPr>
              <w:pStyle w:val="Default"/>
              <w:jc w:val="center"/>
            </w:pPr>
            <w:r>
              <w:t>0.618</w:t>
            </w:r>
          </w:p>
        </w:tc>
      </w:tr>
      <w:tr w:rsidR="00CB3425" w:rsidRPr="00D302E2" w:rsidTr="00384ADE">
        <w:tc>
          <w:tcPr>
            <w:tcW w:w="516" w:type="dxa"/>
          </w:tcPr>
          <w:p w:rsidR="00CB3425" w:rsidRPr="00A37412" w:rsidRDefault="00CB3425" w:rsidP="00CB3425">
            <w:pPr>
              <w:pStyle w:val="Default"/>
              <w:jc w:val="center"/>
            </w:pPr>
            <w:r>
              <w:t>19.</w:t>
            </w:r>
          </w:p>
        </w:tc>
        <w:tc>
          <w:tcPr>
            <w:tcW w:w="7814" w:type="dxa"/>
          </w:tcPr>
          <w:p w:rsidR="00CB3425" w:rsidRPr="00E567AB" w:rsidRDefault="00CB3425" w:rsidP="00CB3425">
            <w:pPr>
              <w:spacing w:after="120"/>
              <w:jc w:val="both"/>
            </w:pPr>
            <w:r w:rsidRPr="00E567AB">
              <w:rPr>
                <w:color w:val="000000" w:themeColor="text1"/>
              </w:rPr>
              <w:t xml:space="preserve">V. Satulu, B. Mitu, A.M. Pandele, </w:t>
            </w:r>
            <w:r w:rsidRPr="009634C1">
              <w:rPr>
                <w:b/>
                <w:color w:val="000000" w:themeColor="text1"/>
                <w:u w:val="single"/>
              </w:rPr>
              <w:t>S.I. Voicu</w:t>
            </w:r>
            <w:r w:rsidRPr="00E567AB">
              <w:rPr>
                <w:color w:val="000000" w:themeColor="text1"/>
              </w:rPr>
              <w:t>, L. Kravets, G. Dinescu, Composite polyethylene terephthalate track membranes with thin teflon-like</w:t>
            </w:r>
            <w:r w:rsidRPr="00E567AB">
              <w:rPr>
                <w:color w:val="000000" w:themeColor="text1"/>
                <w:position w:val="-14"/>
              </w:rPr>
              <w:t xml:space="preserve"> </w:t>
            </w:r>
            <w:r w:rsidRPr="00E567AB">
              <w:rPr>
                <w:color w:val="000000" w:themeColor="text1"/>
              </w:rPr>
              <w:t xml:space="preserve">layers: Preparation and surface properties, </w:t>
            </w:r>
            <w:r w:rsidRPr="009634C1">
              <w:rPr>
                <w:b/>
                <w:color w:val="000000" w:themeColor="text1"/>
              </w:rPr>
              <w:t>Applied Surface Science</w:t>
            </w:r>
            <w:r w:rsidRPr="00E567AB">
              <w:rPr>
                <w:color w:val="000000" w:themeColor="text1"/>
              </w:rPr>
              <w:t xml:space="preserve"> 476 (2019) 452–459, </w:t>
            </w:r>
            <w:r>
              <w:rPr>
                <w:color w:val="000000" w:themeColor="text1"/>
              </w:rPr>
              <w:t xml:space="preserve">doi: </w:t>
            </w:r>
            <w:r w:rsidRPr="00E567AB">
              <w:rPr>
                <w:color w:val="000000" w:themeColor="text1"/>
              </w:rPr>
              <w:t>10.1016/j.apsusc.2019.01.109</w:t>
            </w:r>
            <w:r>
              <w:rPr>
                <w:color w:val="000000" w:themeColor="text1"/>
              </w:rPr>
              <w:t xml:space="preserve">, WOS: </w:t>
            </w:r>
            <w:r w:rsidRPr="003A0BE0">
              <w:rPr>
                <w:color w:val="2A2D35"/>
                <w:shd w:val="clear" w:color="auto" w:fill="F8F8F8"/>
              </w:rPr>
              <w:t>000459458600053</w:t>
            </w:r>
          </w:p>
        </w:tc>
        <w:tc>
          <w:tcPr>
            <w:tcW w:w="992" w:type="dxa"/>
          </w:tcPr>
          <w:p w:rsidR="00CB3425" w:rsidRPr="00A37412" w:rsidRDefault="00CB3425" w:rsidP="00CB3425">
            <w:pPr>
              <w:jc w:val="center"/>
            </w:pPr>
            <w:r>
              <w:t>6.182</w:t>
            </w:r>
          </w:p>
        </w:tc>
        <w:tc>
          <w:tcPr>
            <w:tcW w:w="1276" w:type="dxa"/>
          </w:tcPr>
          <w:p w:rsidR="00CB3425" w:rsidRPr="00A37412" w:rsidRDefault="00CB3425" w:rsidP="00CB3425">
            <w:pPr>
              <w:pStyle w:val="Default"/>
              <w:jc w:val="center"/>
            </w:pPr>
            <w:r>
              <w:t>1.03</w:t>
            </w:r>
          </w:p>
        </w:tc>
      </w:tr>
      <w:tr w:rsidR="00CB3425" w:rsidRPr="00D302E2" w:rsidTr="00384ADE">
        <w:tc>
          <w:tcPr>
            <w:tcW w:w="516" w:type="dxa"/>
          </w:tcPr>
          <w:p w:rsidR="00CB3425" w:rsidRPr="00A37412" w:rsidRDefault="00CB3425" w:rsidP="00CB3425">
            <w:pPr>
              <w:pStyle w:val="Default"/>
              <w:jc w:val="center"/>
            </w:pPr>
            <w:r>
              <w:t>18.</w:t>
            </w:r>
          </w:p>
        </w:tc>
        <w:tc>
          <w:tcPr>
            <w:tcW w:w="7814" w:type="dxa"/>
          </w:tcPr>
          <w:p w:rsidR="00CB3425" w:rsidRPr="00E567AB" w:rsidRDefault="00CB3425" w:rsidP="00CB3425">
            <w:pPr>
              <w:pStyle w:val="NormalWeb"/>
              <w:spacing w:after="120" w:afterAutospacing="0"/>
              <w:jc w:val="both"/>
            </w:pPr>
            <w:proofErr w:type="spellStart"/>
            <w:r w:rsidRPr="00E567AB">
              <w:t>Aura-Cătălina</w:t>
            </w:r>
            <w:proofErr w:type="spellEnd"/>
            <w:r w:rsidRPr="00E567AB">
              <w:t xml:space="preserve"> Mocanu, George E. Stan, Andreea </w:t>
            </w:r>
            <w:proofErr w:type="spellStart"/>
            <w:r w:rsidRPr="00E567AB">
              <w:t>Maidaniuc</w:t>
            </w:r>
            <w:proofErr w:type="spellEnd"/>
            <w:r w:rsidRPr="00E567AB">
              <w:t xml:space="preserve">, Marian Miculescu, Iulian Vasile </w:t>
            </w:r>
            <w:proofErr w:type="spellStart"/>
            <w:r w:rsidRPr="00E567AB">
              <w:t>Antoniac</w:t>
            </w:r>
            <w:proofErr w:type="spellEnd"/>
            <w:r w:rsidRPr="00E567AB">
              <w:t xml:space="preserve">, </w:t>
            </w:r>
            <w:proofErr w:type="spellStart"/>
            <w:r w:rsidRPr="00E567AB">
              <w:t>Robert-Cătălin</w:t>
            </w:r>
            <w:proofErr w:type="spellEnd"/>
            <w:r w:rsidRPr="00E567AB">
              <w:t xml:space="preserve"> Ciocoiu, </w:t>
            </w:r>
            <w:proofErr w:type="spellStart"/>
            <w:r w:rsidRPr="00E567AB">
              <w:rPr>
                <w:b/>
                <w:u w:val="single"/>
              </w:rPr>
              <w:t>Ștefan</w:t>
            </w:r>
            <w:proofErr w:type="spellEnd"/>
            <w:r w:rsidRPr="00E567AB">
              <w:rPr>
                <w:b/>
                <w:u w:val="single"/>
              </w:rPr>
              <w:t xml:space="preserve"> Ioan Voicu</w:t>
            </w:r>
            <w:r w:rsidRPr="00E567AB">
              <w:t xml:space="preserve">, Valentina Mitran, </w:t>
            </w:r>
            <w:proofErr w:type="spellStart"/>
            <w:r w:rsidRPr="00E567AB">
              <w:t>Anișoara</w:t>
            </w:r>
            <w:proofErr w:type="spellEnd"/>
            <w:r w:rsidRPr="00E567AB">
              <w:t xml:space="preserve"> </w:t>
            </w:r>
            <w:proofErr w:type="spellStart"/>
            <w:r w:rsidRPr="00E567AB">
              <w:t>Cîmpean</w:t>
            </w:r>
            <w:proofErr w:type="spellEnd"/>
            <w:r w:rsidRPr="00E567AB">
              <w:t xml:space="preserve">, Florin Miculescu, </w:t>
            </w:r>
            <w:proofErr w:type="spellStart"/>
            <w:r w:rsidRPr="00E567AB">
              <w:t>Naturally-Derived</w:t>
            </w:r>
            <w:proofErr w:type="spellEnd"/>
            <w:r w:rsidRPr="00E567AB">
              <w:t xml:space="preserve"> </w:t>
            </w:r>
            <w:proofErr w:type="spellStart"/>
            <w:r w:rsidRPr="00E567AB">
              <w:t>Biphasic</w:t>
            </w:r>
            <w:proofErr w:type="spellEnd"/>
            <w:r w:rsidRPr="00E567AB">
              <w:t xml:space="preserve"> </w:t>
            </w:r>
            <w:proofErr w:type="spellStart"/>
            <w:r w:rsidRPr="00E567AB">
              <w:t>Calcium</w:t>
            </w:r>
            <w:proofErr w:type="spellEnd"/>
            <w:r w:rsidRPr="00E567AB">
              <w:t xml:space="preserve"> </w:t>
            </w:r>
            <w:proofErr w:type="spellStart"/>
            <w:r w:rsidRPr="00E567AB">
              <w:t>Phosphates</w:t>
            </w:r>
            <w:proofErr w:type="spellEnd"/>
            <w:r w:rsidRPr="00E567AB">
              <w:t xml:space="preserve"> </w:t>
            </w:r>
            <w:proofErr w:type="spellStart"/>
            <w:r w:rsidRPr="00E567AB">
              <w:t>through</w:t>
            </w:r>
            <w:proofErr w:type="spellEnd"/>
            <w:r w:rsidRPr="00E567AB">
              <w:t xml:space="preserve"> </w:t>
            </w:r>
            <w:proofErr w:type="spellStart"/>
            <w:r w:rsidRPr="00E567AB">
              <w:t>Increased</w:t>
            </w:r>
            <w:proofErr w:type="spellEnd"/>
            <w:r w:rsidRPr="00E567AB">
              <w:t xml:space="preserve"> </w:t>
            </w:r>
            <w:proofErr w:type="spellStart"/>
            <w:r w:rsidRPr="00E567AB">
              <w:t>Phosphorus-Based</w:t>
            </w:r>
            <w:proofErr w:type="spellEnd"/>
            <w:r w:rsidRPr="00E567AB">
              <w:t xml:space="preserve"> </w:t>
            </w:r>
            <w:proofErr w:type="spellStart"/>
            <w:r w:rsidRPr="00E567AB">
              <w:t>Reagent</w:t>
            </w:r>
            <w:proofErr w:type="spellEnd"/>
            <w:r w:rsidRPr="00E567AB">
              <w:t xml:space="preserve"> </w:t>
            </w:r>
            <w:proofErr w:type="spellStart"/>
            <w:r w:rsidRPr="00E567AB">
              <w:t>Amounts</w:t>
            </w:r>
            <w:proofErr w:type="spellEnd"/>
            <w:r w:rsidRPr="00E567AB">
              <w:t xml:space="preserve"> for Biomedical </w:t>
            </w:r>
            <w:proofErr w:type="spellStart"/>
            <w:r w:rsidRPr="00E567AB">
              <w:t>Applications</w:t>
            </w:r>
            <w:proofErr w:type="spellEnd"/>
            <w:r w:rsidRPr="00E567AB">
              <w:t xml:space="preserve">,  </w:t>
            </w:r>
            <w:proofErr w:type="spellStart"/>
            <w:r w:rsidRPr="00E567AB">
              <w:rPr>
                <w:b/>
              </w:rPr>
              <w:t>Materials</w:t>
            </w:r>
            <w:proofErr w:type="spellEnd"/>
            <w:r w:rsidRPr="00E567AB">
              <w:t xml:space="preserve"> 2019, </w:t>
            </w:r>
            <w:r w:rsidRPr="00A94F22">
              <w:rPr>
                <w:bCs/>
              </w:rPr>
              <w:t>12, 381,</w:t>
            </w:r>
            <w:r>
              <w:t xml:space="preserve"> 17 pagini,</w:t>
            </w:r>
            <w:r w:rsidRPr="00E567AB">
              <w:t xml:space="preserve"> doi:10.3390/ma12030381</w:t>
            </w:r>
            <w:r>
              <w:t xml:space="preserve">, WOS: </w:t>
            </w:r>
            <w:r w:rsidRPr="003A0BE0">
              <w:rPr>
                <w:color w:val="2A2D35"/>
                <w:shd w:val="clear" w:color="auto" w:fill="F8F8F8"/>
              </w:rPr>
              <w:t>000460768000050</w:t>
            </w:r>
            <w:r>
              <w:rPr>
                <w:color w:val="2A2D35"/>
                <w:shd w:val="clear" w:color="auto" w:fill="F8F8F8"/>
              </w:rPr>
              <w:t>.</w:t>
            </w:r>
          </w:p>
        </w:tc>
        <w:tc>
          <w:tcPr>
            <w:tcW w:w="992" w:type="dxa"/>
          </w:tcPr>
          <w:p w:rsidR="00CB3425" w:rsidRPr="00A37412" w:rsidRDefault="00CB3425" w:rsidP="00CB3425">
            <w:pPr>
              <w:jc w:val="center"/>
            </w:pPr>
            <w:r>
              <w:t>3.057</w:t>
            </w:r>
          </w:p>
        </w:tc>
        <w:tc>
          <w:tcPr>
            <w:tcW w:w="1276" w:type="dxa"/>
          </w:tcPr>
          <w:p w:rsidR="00CB3425" w:rsidRPr="00A37412" w:rsidRDefault="00CB3425" w:rsidP="00CB3425">
            <w:pPr>
              <w:pStyle w:val="Default"/>
              <w:jc w:val="center"/>
            </w:pPr>
            <w:r>
              <w:t>0.305</w:t>
            </w:r>
          </w:p>
        </w:tc>
      </w:tr>
      <w:tr w:rsidR="00CB3425" w:rsidRPr="00D302E2" w:rsidTr="00384ADE">
        <w:tc>
          <w:tcPr>
            <w:tcW w:w="516" w:type="dxa"/>
          </w:tcPr>
          <w:p w:rsidR="00CB3425" w:rsidRPr="00A37412" w:rsidRDefault="00CB3425" w:rsidP="00CB3425">
            <w:pPr>
              <w:pStyle w:val="Default"/>
              <w:jc w:val="center"/>
            </w:pPr>
            <w:r>
              <w:t>17.</w:t>
            </w:r>
          </w:p>
        </w:tc>
        <w:tc>
          <w:tcPr>
            <w:tcW w:w="7814" w:type="dxa"/>
          </w:tcPr>
          <w:p w:rsidR="00CB3425" w:rsidRPr="00766C99" w:rsidRDefault="00CB3425" w:rsidP="00CB3425">
            <w:pPr>
              <w:spacing w:after="120"/>
              <w:jc w:val="both"/>
            </w:pPr>
            <w:r w:rsidRPr="00766C99">
              <w:t xml:space="preserve">A. Solyom, C. Trambitas, E. Matei, E. Vasile, F. Pal, I.V. Antoniac, </w:t>
            </w:r>
            <w:r w:rsidRPr="00766C99">
              <w:rPr>
                <w:b/>
                <w:u w:val="single"/>
              </w:rPr>
              <w:t>S.I. Voicu</w:t>
            </w:r>
            <w:r w:rsidRPr="00766C99">
              <w:t>, T. Bataga, R. Fodor, Effect of Osteoplasty with Bioactive Glass (S53P4) in Bone Healing - In vivo Experiment on Common European Rabbits (Oryctolagus</w:t>
            </w:r>
            <w:r>
              <w:t xml:space="preserve"> cuniculus), Revista de Chimie,</w:t>
            </w:r>
            <w:r w:rsidRPr="00766C99">
              <w:t xml:space="preserve"> 2018, 69(2), 429-433, </w:t>
            </w:r>
            <w:r>
              <w:t xml:space="preserve">WOS: </w:t>
            </w:r>
            <w:r w:rsidRPr="00766C99">
              <w:t>000427327700030</w:t>
            </w:r>
            <w:r>
              <w:t>.</w:t>
            </w:r>
          </w:p>
        </w:tc>
        <w:tc>
          <w:tcPr>
            <w:tcW w:w="992" w:type="dxa"/>
          </w:tcPr>
          <w:p w:rsidR="00CB3425" w:rsidRPr="00A37412" w:rsidRDefault="00CB3425" w:rsidP="00CB3425">
            <w:pPr>
              <w:jc w:val="center"/>
            </w:pPr>
            <w:r>
              <w:t>1.755</w:t>
            </w:r>
          </w:p>
        </w:tc>
        <w:tc>
          <w:tcPr>
            <w:tcW w:w="1276" w:type="dxa"/>
          </w:tcPr>
          <w:p w:rsidR="00CB3425" w:rsidRPr="00A37412" w:rsidRDefault="00CB3425" w:rsidP="00CB3425">
            <w:pPr>
              <w:pStyle w:val="Default"/>
              <w:jc w:val="center"/>
            </w:pPr>
            <w:r>
              <w:t>0.195</w:t>
            </w:r>
          </w:p>
        </w:tc>
      </w:tr>
      <w:tr w:rsidR="00CB3425" w:rsidRPr="00D302E2" w:rsidTr="00384ADE">
        <w:tc>
          <w:tcPr>
            <w:tcW w:w="516" w:type="dxa"/>
          </w:tcPr>
          <w:p w:rsidR="00CB3425" w:rsidRPr="00A37412" w:rsidRDefault="00CB3425" w:rsidP="00CB3425">
            <w:pPr>
              <w:pStyle w:val="Default"/>
              <w:jc w:val="center"/>
            </w:pPr>
            <w:r>
              <w:t>16.</w:t>
            </w:r>
          </w:p>
        </w:tc>
        <w:tc>
          <w:tcPr>
            <w:tcW w:w="7814" w:type="dxa"/>
          </w:tcPr>
          <w:p w:rsidR="00CB3425" w:rsidRPr="003E3959" w:rsidRDefault="00CB3425" w:rsidP="00CB3425">
            <w:pPr>
              <w:pStyle w:val="frfield"/>
              <w:spacing w:after="120" w:afterAutospacing="0"/>
              <w:jc w:val="both"/>
              <w:rPr>
                <w:color w:val="FF0000"/>
              </w:rPr>
            </w:pPr>
            <w:r w:rsidRPr="003E3959">
              <w:rPr>
                <w:spacing w:val="-5"/>
              </w:rPr>
              <w:t xml:space="preserve">Mariana </w:t>
            </w:r>
            <w:proofErr w:type="spellStart"/>
            <w:r w:rsidRPr="003E3959">
              <w:rPr>
                <w:spacing w:val="-5"/>
              </w:rPr>
              <w:t>Ioniță</w:t>
            </w:r>
            <w:proofErr w:type="spellEnd"/>
            <w:r w:rsidRPr="003E3959">
              <w:rPr>
                <w:spacing w:val="-5"/>
              </w:rPr>
              <w:t xml:space="preserve">, Livia Elena </w:t>
            </w:r>
            <w:proofErr w:type="spellStart"/>
            <w:r w:rsidRPr="003E3959">
              <w:rPr>
                <w:spacing w:val="-5"/>
              </w:rPr>
              <w:t>Crica</w:t>
            </w:r>
            <w:proofErr w:type="spellEnd"/>
            <w:r w:rsidRPr="003E3959">
              <w:rPr>
                <w:spacing w:val="-5"/>
              </w:rPr>
              <w:t xml:space="preserve">, Stefan </w:t>
            </w:r>
            <w:proofErr w:type="spellStart"/>
            <w:r w:rsidRPr="003E3959">
              <w:rPr>
                <w:spacing w:val="-5"/>
                <w:lang w:val="en-GB"/>
              </w:rPr>
              <w:t>Ioan</w:t>
            </w:r>
            <w:proofErr w:type="spellEnd"/>
            <w:r w:rsidRPr="003E3959">
              <w:rPr>
                <w:spacing w:val="-5"/>
                <w:lang w:val="en-GB"/>
              </w:rPr>
              <w:t xml:space="preserve"> </w:t>
            </w:r>
            <w:proofErr w:type="spellStart"/>
            <w:r w:rsidRPr="003E3959">
              <w:rPr>
                <w:spacing w:val="-5"/>
              </w:rPr>
              <w:t>Voicu</w:t>
            </w:r>
            <w:proofErr w:type="spellEnd"/>
            <w:r w:rsidRPr="003E3959">
              <w:rPr>
                <w:spacing w:val="-5"/>
              </w:rPr>
              <w:t xml:space="preserve">, </w:t>
            </w:r>
            <w:proofErr w:type="spellStart"/>
            <w:r w:rsidRPr="003E3959">
              <w:rPr>
                <w:spacing w:val="-5"/>
              </w:rPr>
              <w:t>Sorina</w:t>
            </w:r>
            <w:proofErr w:type="spellEnd"/>
            <w:r w:rsidRPr="003E3959">
              <w:rPr>
                <w:spacing w:val="-5"/>
              </w:rPr>
              <w:t xml:space="preserve"> </w:t>
            </w:r>
            <w:proofErr w:type="spellStart"/>
            <w:r w:rsidRPr="003E3959">
              <w:rPr>
                <w:spacing w:val="-5"/>
              </w:rPr>
              <w:t>Dinescu</w:t>
            </w:r>
            <w:proofErr w:type="spellEnd"/>
            <w:r w:rsidRPr="003E3959">
              <w:rPr>
                <w:spacing w:val="-5"/>
              </w:rPr>
              <w:t xml:space="preserve">, </w:t>
            </w:r>
            <w:r w:rsidRPr="003E3959">
              <w:t xml:space="preserve">Florin </w:t>
            </w:r>
            <w:proofErr w:type="spellStart"/>
            <w:r w:rsidRPr="003E3959">
              <w:t>Miculescu</w:t>
            </w:r>
            <w:proofErr w:type="spellEnd"/>
            <w:r w:rsidRPr="003E3959">
              <w:rPr>
                <w:spacing w:val="-5"/>
                <w:lang w:val="en-GB"/>
              </w:rPr>
              <w:t xml:space="preserve">, </w:t>
            </w:r>
            <w:proofErr w:type="spellStart"/>
            <w:r w:rsidRPr="003E3959">
              <w:rPr>
                <w:spacing w:val="-5"/>
                <w:lang w:val="en-GB"/>
              </w:rPr>
              <w:t>Marieta</w:t>
            </w:r>
            <w:proofErr w:type="spellEnd"/>
            <w:r w:rsidRPr="003E3959">
              <w:rPr>
                <w:spacing w:val="-5"/>
                <w:lang w:val="en-GB"/>
              </w:rPr>
              <w:t xml:space="preserve"> </w:t>
            </w:r>
            <w:proofErr w:type="spellStart"/>
            <w:proofErr w:type="gramStart"/>
            <w:r w:rsidRPr="003E3959">
              <w:rPr>
                <w:spacing w:val="-5"/>
                <w:lang w:val="en-GB"/>
              </w:rPr>
              <w:t>Costache</w:t>
            </w:r>
            <w:proofErr w:type="spellEnd"/>
            <w:r w:rsidRPr="003E3959">
              <w:rPr>
                <w:spacing w:val="-5"/>
                <w:lang w:val="en-GB"/>
              </w:rPr>
              <w:t xml:space="preserve">,  </w:t>
            </w:r>
            <w:proofErr w:type="spellStart"/>
            <w:r w:rsidRPr="003E3959">
              <w:rPr>
                <w:spacing w:val="-5"/>
              </w:rPr>
              <w:t>Horia</w:t>
            </w:r>
            <w:proofErr w:type="spellEnd"/>
            <w:proofErr w:type="gramEnd"/>
            <w:r w:rsidRPr="003E3959">
              <w:rPr>
                <w:spacing w:val="-5"/>
              </w:rPr>
              <w:t xml:space="preserve"> </w:t>
            </w:r>
            <w:proofErr w:type="spellStart"/>
            <w:r w:rsidRPr="003E3959">
              <w:rPr>
                <w:spacing w:val="-5"/>
              </w:rPr>
              <w:t>Iovu</w:t>
            </w:r>
            <w:proofErr w:type="spellEnd"/>
            <w:r w:rsidRPr="003E3959">
              <w:rPr>
                <w:spacing w:val="-5"/>
                <w:lang w:val="en-GB"/>
              </w:rPr>
              <w:t xml:space="preserve">, </w:t>
            </w:r>
            <w:r w:rsidRPr="003E3959">
              <w:rPr>
                <w:spacing w:val="-5"/>
              </w:rPr>
              <w:t>Synergistic effect of carbon nanotubes and graphene for high performance cellulose acetate membranes in biomedical applications,</w:t>
            </w:r>
            <w:r w:rsidRPr="003E3959">
              <w:rPr>
                <w:b/>
                <w:spacing w:val="-5"/>
              </w:rPr>
              <w:t xml:space="preserve"> Carbohydrate Polymers</w:t>
            </w:r>
            <w:r w:rsidRPr="003E3959">
              <w:rPr>
                <w:spacing w:val="-5"/>
              </w:rPr>
              <w:t>, 2018,</w:t>
            </w:r>
            <w:r w:rsidRPr="003E3959">
              <w:rPr>
                <w:b/>
                <w:spacing w:val="-5"/>
              </w:rPr>
              <w:t xml:space="preserve"> 183, 50-61, </w:t>
            </w:r>
            <w:r w:rsidRPr="003E3959">
              <w:t>10.1016/j.carbpol.2017.10.095</w:t>
            </w:r>
            <w:r>
              <w:t xml:space="preserve">. WOS: </w:t>
            </w:r>
            <w:r w:rsidRPr="003E3959">
              <w:t>000423715000006</w:t>
            </w:r>
            <w:r>
              <w:t>.</w:t>
            </w:r>
          </w:p>
        </w:tc>
        <w:tc>
          <w:tcPr>
            <w:tcW w:w="992" w:type="dxa"/>
          </w:tcPr>
          <w:p w:rsidR="00CB3425" w:rsidRPr="00CB296E" w:rsidRDefault="00CB3425" w:rsidP="00CB3425">
            <w:pPr>
              <w:jc w:val="center"/>
            </w:pPr>
            <w:r>
              <w:t>7.182</w:t>
            </w:r>
          </w:p>
        </w:tc>
        <w:tc>
          <w:tcPr>
            <w:tcW w:w="1276" w:type="dxa"/>
          </w:tcPr>
          <w:p w:rsidR="00CB3425" w:rsidRPr="00CB296E" w:rsidRDefault="00CB3425" w:rsidP="00CB3425">
            <w:pPr>
              <w:pStyle w:val="Default"/>
              <w:jc w:val="center"/>
              <w:rPr>
                <w:color w:val="auto"/>
              </w:rPr>
            </w:pPr>
            <w:r>
              <w:rPr>
                <w:color w:val="auto"/>
              </w:rPr>
              <w:t>1.026</w:t>
            </w:r>
          </w:p>
        </w:tc>
      </w:tr>
      <w:tr w:rsidR="00CB3425" w:rsidRPr="00D302E2" w:rsidTr="00384ADE">
        <w:tc>
          <w:tcPr>
            <w:tcW w:w="516" w:type="dxa"/>
          </w:tcPr>
          <w:p w:rsidR="00CB3425" w:rsidRPr="00A37412" w:rsidRDefault="00CB3425" w:rsidP="00CB3425">
            <w:pPr>
              <w:pStyle w:val="Default"/>
              <w:jc w:val="center"/>
            </w:pPr>
            <w:r>
              <w:t>15.</w:t>
            </w:r>
          </w:p>
        </w:tc>
        <w:tc>
          <w:tcPr>
            <w:tcW w:w="7814" w:type="dxa"/>
          </w:tcPr>
          <w:p w:rsidR="00CB3425" w:rsidRPr="003E3959" w:rsidRDefault="00CB3425" w:rsidP="00CB3425">
            <w:pPr>
              <w:spacing w:after="120"/>
              <w:jc w:val="both"/>
            </w:pPr>
            <w:r w:rsidRPr="003E3959">
              <w:t xml:space="preserve">Cristina Dumitriu, </w:t>
            </w:r>
            <w:r w:rsidRPr="003E3959">
              <w:rPr>
                <w:b/>
                <w:u w:val="single"/>
              </w:rPr>
              <w:t>Stefan Ioan Voicu</w:t>
            </w:r>
            <w:r w:rsidRPr="003E3959">
              <w:t xml:space="preserve">, Alexandru Muhulet, Gheorghe Nechifor, Simona Popescu, Camelia Ungureanu, Andrea Carja, Florin Miculescu, Roxana </w:t>
            </w:r>
            <w:r w:rsidRPr="003E3959">
              <w:lastRenderedPageBreak/>
              <w:t xml:space="preserve">Trusca, Cristian Pirvu, Cellulose acetate - titanium dioxide nanotubes membrane fraxiparinized </w:t>
            </w:r>
            <w:r w:rsidRPr="003E3959">
              <w:rPr>
                <w:rStyle w:val="hps"/>
              </w:rPr>
              <w:t>through</w:t>
            </w:r>
            <w:r w:rsidRPr="003E3959">
              <w:rPr>
                <w:rStyle w:val="shorttext"/>
              </w:rPr>
              <w:t xml:space="preserve"> </w:t>
            </w:r>
            <w:r w:rsidRPr="003E3959">
              <w:rPr>
                <w:rStyle w:val="hps"/>
              </w:rPr>
              <w:t>polydopamine</w:t>
            </w:r>
            <w:r w:rsidRPr="003E3959">
              <w:t>,</w:t>
            </w:r>
            <w:r w:rsidRPr="003E3959">
              <w:rPr>
                <w:b/>
              </w:rPr>
              <w:t xml:space="preserve"> Carbohydrate Polymers</w:t>
            </w:r>
            <w:r w:rsidRPr="003E3959">
              <w:t>, 2018, 181, 215-223, 10.1016/j.carbpol.2017.10.082</w:t>
            </w:r>
            <w:r>
              <w:t xml:space="preserve">, WOS: </w:t>
            </w:r>
            <w:r w:rsidRPr="003E3959">
              <w:t>000418661000027</w:t>
            </w:r>
          </w:p>
        </w:tc>
        <w:tc>
          <w:tcPr>
            <w:tcW w:w="992" w:type="dxa"/>
          </w:tcPr>
          <w:p w:rsidR="00CB3425" w:rsidRPr="00A37412" w:rsidRDefault="00CB3425" w:rsidP="00CB3425">
            <w:pPr>
              <w:jc w:val="center"/>
            </w:pPr>
            <w:r>
              <w:lastRenderedPageBreak/>
              <w:t>7.182</w:t>
            </w:r>
          </w:p>
        </w:tc>
        <w:tc>
          <w:tcPr>
            <w:tcW w:w="1276" w:type="dxa"/>
          </w:tcPr>
          <w:p w:rsidR="00CB3425" w:rsidRPr="00A37412" w:rsidRDefault="00CB3425" w:rsidP="00CB3425">
            <w:pPr>
              <w:pStyle w:val="Default"/>
              <w:jc w:val="center"/>
            </w:pPr>
            <w:r>
              <w:t>0.718</w:t>
            </w:r>
          </w:p>
        </w:tc>
      </w:tr>
      <w:tr w:rsidR="00CB3425" w:rsidRPr="00D302E2" w:rsidTr="00384ADE">
        <w:tc>
          <w:tcPr>
            <w:tcW w:w="516" w:type="dxa"/>
          </w:tcPr>
          <w:p w:rsidR="00CB3425" w:rsidRPr="00A37412" w:rsidRDefault="00CB3425" w:rsidP="00CB3425">
            <w:pPr>
              <w:pStyle w:val="Default"/>
              <w:jc w:val="center"/>
            </w:pPr>
            <w:r>
              <w:t>14.</w:t>
            </w:r>
          </w:p>
        </w:tc>
        <w:tc>
          <w:tcPr>
            <w:tcW w:w="7814" w:type="dxa"/>
          </w:tcPr>
          <w:p w:rsidR="00CB3425" w:rsidRPr="008B6C53" w:rsidRDefault="00CB3425" w:rsidP="00CB3425">
            <w:pPr>
              <w:pStyle w:val="Heading1"/>
              <w:spacing w:after="120"/>
              <w:jc w:val="both"/>
              <w:outlineLvl w:val="0"/>
              <w:rPr>
                <w:b w:val="0"/>
                <w:sz w:val="24"/>
                <w:lang w:val="en-GB"/>
              </w:rPr>
            </w:pPr>
            <w:r w:rsidRPr="003E3959">
              <w:rPr>
                <w:b w:val="0"/>
                <w:sz w:val="24"/>
              </w:rPr>
              <w:t xml:space="preserve">Florin </w:t>
            </w:r>
            <w:proofErr w:type="spellStart"/>
            <w:r w:rsidRPr="003E3959">
              <w:rPr>
                <w:b w:val="0"/>
                <w:sz w:val="24"/>
              </w:rPr>
              <w:t>Miculescu</w:t>
            </w:r>
            <w:proofErr w:type="spellEnd"/>
            <w:r w:rsidRPr="003E3959">
              <w:rPr>
                <w:b w:val="0"/>
                <w:sz w:val="24"/>
                <w:lang w:val="en-GB"/>
              </w:rPr>
              <w:t xml:space="preserve">, </w:t>
            </w:r>
            <w:r w:rsidRPr="003E3959">
              <w:rPr>
                <w:b w:val="0"/>
                <w:sz w:val="24"/>
              </w:rPr>
              <w:t xml:space="preserve">Aura </w:t>
            </w:r>
            <w:proofErr w:type="spellStart"/>
            <w:r w:rsidRPr="003E3959">
              <w:rPr>
                <w:b w:val="0"/>
                <w:sz w:val="24"/>
              </w:rPr>
              <w:t>Cătălina</w:t>
            </w:r>
            <w:proofErr w:type="spellEnd"/>
            <w:r w:rsidRPr="003E3959">
              <w:rPr>
                <w:b w:val="0"/>
                <w:sz w:val="24"/>
              </w:rPr>
              <w:t xml:space="preserve"> </w:t>
            </w:r>
            <w:proofErr w:type="spellStart"/>
            <w:r w:rsidRPr="003E3959">
              <w:rPr>
                <w:b w:val="0"/>
                <w:sz w:val="24"/>
              </w:rPr>
              <w:t>Mocanu</w:t>
            </w:r>
            <w:proofErr w:type="spellEnd"/>
            <w:r w:rsidRPr="003E3959">
              <w:rPr>
                <w:b w:val="0"/>
                <w:sz w:val="24"/>
              </w:rPr>
              <w:t>, George Eugen Stan</w:t>
            </w:r>
            <w:r w:rsidRPr="003E3959">
              <w:rPr>
                <w:b w:val="0"/>
                <w:sz w:val="24"/>
                <w:lang w:val="en-GB"/>
              </w:rPr>
              <w:t xml:space="preserve">, </w:t>
            </w:r>
            <w:r w:rsidRPr="003E3959">
              <w:rPr>
                <w:b w:val="0"/>
                <w:sz w:val="24"/>
              </w:rPr>
              <w:t xml:space="preserve">Marian </w:t>
            </w:r>
            <w:proofErr w:type="spellStart"/>
            <w:r w:rsidRPr="003E3959">
              <w:rPr>
                <w:b w:val="0"/>
                <w:sz w:val="24"/>
              </w:rPr>
              <w:t>Miculescu</w:t>
            </w:r>
            <w:proofErr w:type="spellEnd"/>
            <w:r w:rsidRPr="003E3959">
              <w:rPr>
                <w:b w:val="0"/>
                <w:sz w:val="24"/>
              </w:rPr>
              <w:t xml:space="preserve">, </w:t>
            </w:r>
            <w:proofErr w:type="spellStart"/>
            <w:r w:rsidRPr="003E3959">
              <w:rPr>
                <w:b w:val="0"/>
                <w:sz w:val="24"/>
              </w:rPr>
              <w:t>Andreea</w:t>
            </w:r>
            <w:proofErr w:type="spellEnd"/>
            <w:r w:rsidRPr="003E3959">
              <w:rPr>
                <w:b w:val="0"/>
                <w:sz w:val="24"/>
              </w:rPr>
              <w:t xml:space="preserve"> </w:t>
            </w:r>
            <w:proofErr w:type="spellStart"/>
            <w:r w:rsidRPr="003E3959">
              <w:rPr>
                <w:b w:val="0"/>
                <w:sz w:val="24"/>
              </w:rPr>
              <w:t>Maidaniuc</w:t>
            </w:r>
            <w:proofErr w:type="spellEnd"/>
            <w:r w:rsidRPr="003E3959">
              <w:rPr>
                <w:b w:val="0"/>
                <w:sz w:val="24"/>
              </w:rPr>
              <w:t xml:space="preserve">, </w:t>
            </w:r>
            <w:proofErr w:type="spellStart"/>
            <w:r w:rsidRPr="003E3959">
              <w:rPr>
                <w:b w:val="0"/>
                <w:sz w:val="24"/>
              </w:rPr>
              <w:t>Anisoara</w:t>
            </w:r>
            <w:proofErr w:type="spellEnd"/>
            <w:r w:rsidRPr="003E3959">
              <w:rPr>
                <w:b w:val="0"/>
                <w:sz w:val="24"/>
              </w:rPr>
              <w:t xml:space="preserve"> </w:t>
            </w:r>
            <w:proofErr w:type="spellStart"/>
            <w:r w:rsidRPr="003E3959">
              <w:rPr>
                <w:b w:val="0"/>
                <w:sz w:val="24"/>
              </w:rPr>
              <w:t>Cîmpean</w:t>
            </w:r>
            <w:proofErr w:type="spellEnd"/>
            <w:r w:rsidRPr="003E3959">
              <w:rPr>
                <w:b w:val="0"/>
                <w:sz w:val="24"/>
              </w:rPr>
              <w:t xml:space="preserve">, Valentina </w:t>
            </w:r>
            <w:proofErr w:type="spellStart"/>
            <w:r w:rsidRPr="003E3959">
              <w:rPr>
                <w:b w:val="0"/>
                <w:sz w:val="24"/>
              </w:rPr>
              <w:t>Mitran</w:t>
            </w:r>
            <w:proofErr w:type="spellEnd"/>
            <w:r w:rsidRPr="003E3959">
              <w:rPr>
                <w:b w:val="0"/>
                <w:sz w:val="24"/>
                <w:lang w:val="en-GB"/>
              </w:rPr>
              <w:t xml:space="preserve">, </w:t>
            </w:r>
            <w:r w:rsidRPr="003E3959">
              <w:rPr>
                <w:b w:val="0"/>
                <w:sz w:val="24"/>
              </w:rPr>
              <w:t xml:space="preserve">Stefan </w:t>
            </w:r>
            <w:proofErr w:type="spellStart"/>
            <w:r w:rsidRPr="003E3959">
              <w:rPr>
                <w:b w:val="0"/>
                <w:sz w:val="24"/>
              </w:rPr>
              <w:t>Ioan</w:t>
            </w:r>
            <w:proofErr w:type="spellEnd"/>
            <w:r w:rsidRPr="003E3959">
              <w:rPr>
                <w:b w:val="0"/>
                <w:sz w:val="24"/>
              </w:rPr>
              <w:t xml:space="preserve"> </w:t>
            </w:r>
            <w:proofErr w:type="spellStart"/>
            <w:r w:rsidRPr="003E3959">
              <w:rPr>
                <w:b w:val="0"/>
                <w:sz w:val="24"/>
              </w:rPr>
              <w:t>Voicu</w:t>
            </w:r>
            <w:proofErr w:type="spellEnd"/>
            <w:r w:rsidRPr="003E3959">
              <w:rPr>
                <w:b w:val="0"/>
                <w:sz w:val="24"/>
                <w:lang w:val="en-GB"/>
              </w:rPr>
              <w:t xml:space="preserve">, </w:t>
            </w:r>
            <w:proofErr w:type="spellStart"/>
            <w:r w:rsidRPr="003E3959">
              <w:rPr>
                <w:b w:val="0"/>
                <w:sz w:val="24"/>
              </w:rPr>
              <w:t>Teodor</w:t>
            </w:r>
            <w:proofErr w:type="spellEnd"/>
            <w:r w:rsidRPr="003E3959">
              <w:rPr>
                <w:b w:val="0"/>
                <w:sz w:val="24"/>
              </w:rPr>
              <w:t xml:space="preserve"> </w:t>
            </w:r>
            <w:proofErr w:type="spellStart"/>
            <w:r w:rsidRPr="003E3959">
              <w:rPr>
                <w:b w:val="0"/>
                <w:sz w:val="24"/>
              </w:rPr>
              <w:t>Machedon-Pisu</w:t>
            </w:r>
            <w:proofErr w:type="spellEnd"/>
            <w:r w:rsidRPr="003E3959">
              <w:rPr>
                <w:b w:val="0"/>
                <w:sz w:val="24"/>
              </w:rPr>
              <w:t xml:space="preserve">, Influence of the modulated two-step synthesis of biogenic hydroxyapatite on biomimetic products’ surface, </w:t>
            </w:r>
            <w:r w:rsidRPr="003E3959">
              <w:rPr>
                <w:sz w:val="24"/>
              </w:rPr>
              <w:t>Applied Surface Science</w:t>
            </w:r>
            <w:r w:rsidRPr="003E3959">
              <w:rPr>
                <w:b w:val="0"/>
                <w:sz w:val="24"/>
              </w:rPr>
              <w:t>, 2018, 438, 158-166, 10.1016/j.apsusc.2017.07.074</w:t>
            </w:r>
            <w:r>
              <w:rPr>
                <w:b w:val="0"/>
                <w:sz w:val="24"/>
              </w:rPr>
              <w:t xml:space="preserve">, WOS: </w:t>
            </w:r>
            <w:r w:rsidRPr="00917692">
              <w:rPr>
                <w:b w:val="0"/>
                <w:bCs/>
                <w:sz w:val="24"/>
                <w:szCs w:val="24"/>
              </w:rPr>
              <w:t>000425731200017</w:t>
            </w:r>
            <w:r>
              <w:rPr>
                <w:b w:val="0"/>
                <w:bCs/>
                <w:sz w:val="24"/>
                <w:szCs w:val="24"/>
              </w:rPr>
              <w:t>.</w:t>
            </w:r>
          </w:p>
        </w:tc>
        <w:tc>
          <w:tcPr>
            <w:tcW w:w="992" w:type="dxa"/>
          </w:tcPr>
          <w:p w:rsidR="00CB3425" w:rsidRPr="00A37412" w:rsidRDefault="00CB3425" w:rsidP="00CB3425">
            <w:pPr>
              <w:jc w:val="center"/>
            </w:pPr>
            <w:r>
              <w:t>6.182</w:t>
            </w:r>
          </w:p>
        </w:tc>
        <w:tc>
          <w:tcPr>
            <w:tcW w:w="1276" w:type="dxa"/>
          </w:tcPr>
          <w:p w:rsidR="00CB3425" w:rsidRPr="00A37412" w:rsidRDefault="00CB3425" w:rsidP="00CB3425">
            <w:pPr>
              <w:pStyle w:val="Default"/>
              <w:jc w:val="center"/>
            </w:pPr>
            <w:r>
              <w:t>0.686</w:t>
            </w:r>
          </w:p>
        </w:tc>
      </w:tr>
      <w:tr w:rsidR="00CB3425" w:rsidRPr="00D302E2" w:rsidTr="00384ADE">
        <w:tc>
          <w:tcPr>
            <w:tcW w:w="516" w:type="dxa"/>
          </w:tcPr>
          <w:p w:rsidR="00CB3425" w:rsidRPr="00A37412" w:rsidRDefault="00CB3425" w:rsidP="00CB3425">
            <w:pPr>
              <w:pStyle w:val="Default"/>
              <w:jc w:val="center"/>
            </w:pPr>
            <w:r>
              <w:t>13.</w:t>
            </w:r>
          </w:p>
        </w:tc>
        <w:tc>
          <w:tcPr>
            <w:tcW w:w="7814" w:type="dxa"/>
          </w:tcPr>
          <w:p w:rsidR="00CB3425" w:rsidRPr="00A37412" w:rsidRDefault="00CB3425" w:rsidP="00CB3425">
            <w:pPr>
              <w:spacing w:after="120"/>
              <w:jc w:val="both"/>
            </w:pPr>
            <w:proofErr w:type="spellStart"/>
            <w:r w:rsidRPr="003E3959">
              <w:rPr>
                <w:rFonts w:eastAsiaTheme="minorHAnsi"/>
                <w:lang w:val="en-GB"/>
              </w:rPr>
              <w:t>Andreea</w:t>
            </w:r>
            <w:proofErr w:type="spellEnd"/>
            <w:r w:rsidRPr="003E3959">
              <w:rPr>
                <w:rFonts w:eastAsiaTheme="minorHAnsi"/>
                <w:lang w:val="en-GB"/>
              </w:rPr>
              <w:t xml:space="preserve"> </w:t>
            </w:r>
            <w:proofErr w:type="spellStart"/>
            <w:r w:rsidRPr="003E3959">
              <w:rPr>
                <w:rFonts w:eastAsiaTheme="minorHAnsi"/>
                <w:lang w:val="en-GB"/>
              </w:rPr>
              <w:t>Maidaniuc</w:t>
            </w:r>
            <w:proofErr w:type="spellEnd"/>
            <w:r w:rsidRPr="003E3959">
              <w:rPr>
                <w:rFonts w:eastAsiaTheme="minorHAnsi"/>
                <w:lang w:val="en-GB"/>
              </w:rPr>
              <w:t xml:space="preserve">, Florin </w:t>
            </w:r>
            <w:proofErr w:type="spellStart"/>
            <w:r w:rsidRPr="003E3959">
              <w:rPr>
                <w:rFonts w:eastAsiaTheme="minorHAnsi"/>
                <w:lang w:val="en-GB"/>
              </w:rPr>
              <w:t>Miculescu</w:t>
            </w:r>
            <w:proofErr w:type="spellEnd"/>
            <w:r w:rsidRPr="003E3959">
              <w:rPr>
                <w:rFonts w:eastAsiaTheme="minorHAnsi"/>
                <w:lang w:val="en-GB"/>
              </w:rPr>
              <w:t>, Stefan-</w:t>
            </w:r>
            <w:proofErr w:type="spellStart"/>
            <w:r w:rsidRPr="003E3959">
              <w:rPr>
                <w:rFonts w:eastAsiaTheme="minorHAnsi"/>
                <w:lang w:val="en-GB"/>
              </w:rPr>
              <w:t>Ioan</w:t>
            </w:r>
            <w:proofErr w:type="spellEnd"/>
            <w:r w:rsidRPr="003E3959">
              <w:rPr>
                <w:rFonts w:eastAsiaTheme="minorHAnsi"/>
                <w:lang w:val="en-GB"/>
              </w:rPr>
              <w:t xml:space="preserve"> </w:t>
            </w:r>
            <w:proofErr w:type="spellStart"/>
            <w:r w:rsidRPr="003E3959">
              <w:rPr>
                <w:rFonts w:eastAsiaTheme="minorHAnsi"/>
                <w:lang w:val="en-GB"/>
              </w:rPr>
              <w:t>Voicu</w:t>
            </w:r>
            <w:proofErr w:type="spellEnd"/>
            <w:r w:rsidRPr="003E3959">
              <w:rPr>
                <w:rFonts w:eastAsiaTheme="minorHAnsi"/>
                <w:lang w:val="en-GB"/>
              </w:rPr>
              <w:t xml:space="preserve">, Corina </w:t>
            </w:r>
            <w:proofErr w:type="spellStart"/>
            <w:r w:rsidRPr="003E3959">
              <w:rPr>
                <w:rFonts w:eastAsiaTheme="minorHAnsi"/>
                <w:lang w:val="en-GB"/>
              </w:rPr>
              <w:t>Andronescu</w:t>
            </w:r>
            <w:proofErr w:type="spellEnd"/>
            <w:r w:rsidRPr="003E3959">
              <w:rPr>
                <w:rFonts w:eastAsiaTheme="minorHAnsi"/>
                <w:lang w:val="en-GB"/>
              </w:rPr>
              <w:t xml:space="preserve">, Marian </w:t>
            </w:r>
            <w:proofErr w:type="spellStart"/>
            <w:r w:rsidRPr="003E3959">
              <w:rPr>
                <w:rFonts w:eastAsiaTheme="minorHAnsi"/>
                <w:lang w:val="en-GB"/>
              </w:rPr>
              <w:t>Miculescu</w:t>
            </w:r>
            <w:proofErr w:type="spellEnd"/>
            <w:r w:rsidRPr="003E3959">
              <w:rPr>
                <w:rFonts w:eastAsiaTheme="minorHAnsi"/>
                <w:lang w:val="en-GB"/>
              </w:rPr>
              <w:t xml:space="preserve">, </w:t>
            </w:r>
            <w:proofErr w:type="spellStart"/>
            <w:r w:rsidRPr="003E3959">
              <w:rPr>
                <w:rFonts w:eastAsiaTheme="minorHAnsi"/>
                <w:lang w:val="en-GB"/>
              </w:rPr>
              <w:t>Ecaterina</w:t>
            </w:r>
            <w:proofErr w:type="spellEnd"/>
            <w:r w:rsidRPr="003E3959">
              <w:rPr>
                <w:rFonts w:eastAsiaTheme="minorHAnsi"/>
                <w:lang w:val="en-GB"/>
              </w:rPr>
              <w:t xml:space="preserve"> </w:t>
            </w:r>
            <w:proofErr w:type="spellStart"/>
            <w:r w:rsidRPr="003E3959">
              <w:rPr>
                <w:rFonts w:eastAsiaTheme="minorHAnsi"/>
                <w:lang w:val="en-GB"/>
              </w:rPr>
              <w:t>Matei</w:t>
            </w:r>
            <w:proofErr w:type="spellEnd"/>
            <w:r w:rsidRPr="003E3959">
              <w:rPr>
                <w:rFonts w:eastAsiaTheme="minorHAnsi"/>
                <w:lang w:val="en-GB"/>
              </w:rPr>
              <w:t xml:space="preserve">, Aura-Catalina </w:t>
            </w:r>
            <w:proofErr w:type="spellStart"/>
            <w:r w:rsidRPr="003E3959">
              <w:rPr>
                <w:rFonts w:eastAsiaTheme="minorHAnsi"/>
                <w:lang w:val="en-GB"/>
              </w:rPr>
              <w:t>Mocanu</w:t>
            </w:r>
            <w:proofErr w:type="spellEnd"/>
            <w:r w:rsidRPr="003E3959">
              <w:rPr>
                <w:rFonts w:eastAsiaTheme="minorHAnsi"/>
                <w:lang w:val="en-GB"/>
              </w:rPr>
              <w:t xml:space="preserve">, Ion </w:t>
            </w:r>
            <w:proofErr w:type="spellStart"/>
            <w:r w:rsidRPr="003E3959">
              <w:rPr>
                <w:rFonts w:eastAsiaTheme="minorHAnsi"/>
                <w:lang w:val="en-GB"/>
              </w:rPr>
              <w:t>Pencea</w:t>
            </w:r>
            <w:proofErr w:type="spellEnd"/>
            <w:r w:rsidRPr="003E3959">
              <w:rPr>
                <w:rFonts w:eastAsiaTheme="minorHAnsi"/>
                <w:lang w:val="en-GB"/>
              </w:rPr>
              <w:t xml:space="preserve">, Ioana </w:t>
            </w:r>
            <w:proofErr w:type="spellStart"/>
            <w:r w:rsidRPr="003E3959">
              <w:rPr>
                <w:rFonts w:eastAsiaTheme="minorHAnsi"/>
                <w:lang w:val="en-GB"/>
              </w:rPr>
              <w:t>Csaki</w:t>
            </w:r>
            <w:proofErr w:type="spellEnd"/>
            <w:r w:rsidRPr="003E3959">
              <w:rPr>
                <w:rFonts w:eastAsiaTheme="minorHAnsi"/>
                <w:lang w:val="en-GB"/>
              </w:rPr>
              <w:t xml:space="preserve">, </w:t>
            </w:r>
            <w:proofErr w:type="spellStart"/>
            <w:r w:rsidRPr="003E3959">
              <w:rPr>
                <w:rFonts w:eastAsiaTheme="minorHAnsi"/>
                <w:lang w:val="en-GB"/>
              </w:rPr>
              <w:t>Teodor</w:t>
            </w:r>
            <w:proofErr w:type="spellEnd"/>
            <w:r w:rsidRPr="003E3959">
              <w:rPr>
                <w:rFonts w:eastAsiaTheme="minorHAnsi"/>
                <w:lang w:val="en-GB"/>
              </w:rPr>
              <w:t xml:space="preserve"> </w:t>
            </w:r>
            <w:proofErr w:type="spellStart"/>
            <w:r w:rsidRPr="003E3959">
              <w:rPr>
                <w:rFonts w:eastAsiaTheme="minorHAnsi"/>
                <w:lang w:val="en-GB"/>
              </w:rPr>
              <w:t>Machedon-Pisu</w:t>
            </w:r>
            <w:proofErr w:type="spellEnd"/>
            <w:r w:rsidRPr="003E3959">
              <w:rPr>
                <w:rFonts w:eastAsiaTheme="minorHAnsi"/>
                <w:lang w:val="en-GB"/>
              </w:rPr>
              <w:t xml:space="preserve">, Lucian Toma Ciocan, </w:t>
            </w:r>
            <w:r w:rsidRPr="003E3959">
              <w:rPr>
                <w:rFonts w:eastAsiaTheme="minorHAnsi"/>
                <w:bCs/>
                <w:lang w:val="en-GB"/>
              </w:rPr>
              <w:t>Induced wettability and surface-volume</w:t>
            </w:r>
            <w:r w:rsidRPr="003E3959">
              <w:rPr>
                <w:rFonts w:eastAsiaTheme="minorHAnsi"/>
                <w:lang w:val="en-GB"/>
              </w:rPr>
              <w:t xml:space="preserve"> </w:t>
            </w:r>
            <w:r w:rsidRPr="003E3959">
              <w:rPr>
                <w:rFonts w:eastAsiaTheme="minorHAnsi"/>
                <w:bCs/>
                <w:lang w:val="en-GB"/>
              </w:rPr>
              <w:t xml:space="preserve">correlation of composition for bovine bone derived hydroxyapatite particles, </w:t>
            </w:r>
            <w:r w:rsidRPr="003E3959">
              <w:rPr>
                <w:b/>
                <w:lang w:val="en-GB"/>
              </w:rPr>
              <w:t>Applied Surface Science</w:t>
            </w:r>
            <w:r w:rsidRPr="003E3959">
              <w:rPr>
                <w:lang w:val="en-GB"/>
              </w:rPr>
              <w:t xml:space="preserve">, 2018, 438, 147-157, </w:t>
            </w:r>
            <w:r w:rsidRPr="003E3959">
              <w:t>10.1016/j.apsusc.2017.07.144</w:t>
            </w:r>
            <w:r>
              <w:t xml:space="preserve">, WOS: </w:t>
            </w:r>
            <w:r w:rsidRPr="003E3959">
              <w:t>000425731200016</w:t>
            </w:r>
            <w:r>
              <w:t>.</w:t>
            </w:r>
          </w:p>
        </w:tc>
        <w:tc>
          <w:tcPr>
            <w:tcW w:w="992" w:type="dxa"/>
          </w:tcPr>
          <w:p w:rsidR="00CB3425" w:rsidRPr="00A37412" w:rsidRDefault="00CB3425" w:rsidP="00CB3425">
            <w:pPr>
              <w:jc w:val="center"/>
            </w:pPr>
            <w:r>
              <w:t>6.182</w:t>
            </w:r>
          </w:p>
        </w:tc>
        <w:tc>
          <w:tcPr>
            <w:tcW w:w="1276" w:type="dxa"/>
          </w:tcPr>
          <w:p w:rsidR="00CB3425" w:rsidRPr="00A37412" w:rsidRDefault="00CB3425" w:rsidP="00CB3425">
            <w:pPr>
              <w:pStyle w:val="Default"/>
              <w:jc w:val="center"/>
            </w:pPr>
            <w:r>
              <w:t>0.562</w:t>
            </w:r>
          </w:p>
        </w:tc>
      </w:tr>
      <w:tr w:rsidR="00CB3425" w:rsidRPr="00D302E2" w:rsidTr="00384ADE">
        <w:tc>
          <w:tcPr>
            <w:tcW w:w="516" w:type="dxa"/>
          </w:tcPr>
          <w:p w:rsidR="00CB3425" w:rsidRPr="00A37412" w:rsidRDefault="00CB3425" w:rsidP="00CB3425">
            <w:pPr>
              <w:pStyle w:val="Default"/>
              <w:jc w:val="center"/>
            </w:pPr>
            <w:r>
              <w:t>12.</w:t>
            </w:r>
          </w:p>
        </w:tc>
        <w:tc>
          <w:tcPr>
            <w:tcW w:w="7814" w:type="dxa"/>
          </w:tcPr>
          <w:p w:rsidR="00CB3425" w:rsidRPr="00A37412" w:rsidRDefault="00CB3425" w:rsidP="00CB3425">
            <w:pPr>
              <w:spacing w:after="120"/>
              <w:jc w:val="both"/>
            </w:pPr>
            <w:r w:rsidRPr="00742FB5">
              <w:rPr>
                <w:rFonts w:eastAsiaTheme="minorHAnsi"/>
                <w:bCs/>
                <w:lang w:val="en-GB"/>
              </w:rPr>
              <w:t xml:space="preserve">Patricia </w:t>
            </w:r>
            <w:proofErr w:type="spellStart"/>
            <w:r w:rsidRPr="00742FB5">
              <w:rPr>
                <w:rFonts w:eastAsiaTheme="minorHAnsi"/>
                <w:bCs/>
                <w:lang w:val="en-GB"/>
              </w:rPr>
              <w:t>Neacsu</w:t>
            </w:r>
            <w:proofErr w:type="spellEnd"/>
            <w:r w:rsidRPr="00742FB5">
              <w:rPr>
                <w:rFonts w:eastAsiaTheme="minorHAnsi"/>
                <w:bCs/>
                <w:lang w:val="en-GB"/>
              </w:rPr>
              <w:t xml:space="preserve">, Adela Ioana </w:t>
            </w:r>
            <w:proofErr w:type="spellStart"/>
            <w:r w:rsidRPr="00742FB5">
              <w:rPr>
                <w:rFonts w:eastAsiaTheme="minorHAnsi"/>
                <w:bCs/>
                <w:lang w:val="en-GB"/>
              </w:rPr>
              <w:t>Staras</w:t>
            </w:r>
            <w:proofErr w:type="spellEnd"/>
            <w:r w:rsidRPr="00742FB5">
              <w:rPr>
                <w:rFonts w:eastAsiaTheme="minorHAnsi"/>
                <w:bCs/>
                <w:lang w:val="en-GB"/>
              </w:rPr>
              <w:t xml:space="preserve">, </w:t>
            </w:r>
            <w:r w:rsidRPr="00325AEB">
              <w:rPr>
                <w:rFonts w:eastAsiaTheme="minorHAnsi"/>
                <w:b/>
                <w:bCs/>
                <w:u w:val="single"/>
                <w:lang w:val="en-GB"/>
              </w:rPr>
              <w:t xml:space="preserve">Stefan </w:t>
            </w:r>
            <w:proofErr w:type="spellStart"/>
            <w:r w:rsidRPr="00325AEB">
              <w:rPr>
                <w:rFonts w:eastAsiaTheme="minorHAnsi"/>
                <w:b/>
                <w:bCs/>
                <w:u w:val="single"/>
                <w:lang w:val="en-GB"/>
              </w:rPr>
              <w:t>Ioan</w:t>
            </w:r>
            <w:proofErr w:type="spellEnd"/>
            <w:r w:rsidRPr="00325AEB">
              <w:rPr>
                <w:rFonts w:eastAsiaTheme="minorHAnsi"/>
                <w:b/>
                <w:bCs/>
                <w:u w:val="single"/>
                <w:lang w:val="en-GB"/>
              </w:rPr>
              <w:t xml:space="preserve"> </w:t>
            </w:r>
            <w:proofErr w:type="spellStart"/>
            <w:r w:rsidRPr="00325AEB">
              <w:rPr>
                <w:rFonts w:eastAsiaTheme="minorHAnsi"/>
                <w:b/>
                <w:bCs/>
                <w:u w:val="single"/>
                <w:lang w:val="en-GB"/>
              </w:rPr>
              <w:t>Voicu</w:t>
            </w:r>
            <w:proofErr w:type="spellEnd"/>
            <w:r w:rsidRPr="00742FB5">
              <w:rPr>
                <w:rFonts w:eastAsiaTheme="minorHAnsi"/>
                <w:bCs/>
                <w:lang w:val="en-GB"/>
              </w:rPr>
              <w:t xml:space="preserve">, </w:t>
            </w:r>
            <w:proofErr w:type="spellStart"/>
            <w:r w:rsidRPr="00742FB5">
              <w:rPr>
                <w:rFonts w:eastAsiaTheme="minorHAnsi"/>
                <w:bCs/>
                <w:lang w:val="en-GB"/>
              </w:rPr>
              <w:t>Iuliana</w:t>
            </w:r>
            <w:proofErr w:type="spellEnd"/>
            <w:r w:rsidRPr="00742FB5">
              <w:rPr>
                <w:rFonts w:eastAsiaTheme="minorHAnsi"/>
                <w:bCs/>
                <w:lang w:val="en-GB"/>
              </w:rPr>
              <w:t xml:space="preserve"> </w:t>
            </w:r>
            <w:proofErr w:type="spellStart"/>
            <w:r w:rsidRPr="00742FB5">
              <w:rPr>
                <w:rFonts w:eastAsiaTheme="minorHAnsi"/>
                <w:bCs/>
                <w:lang w:val="en-GB"/>
              </w:rPr>
              <w:t>Ionascu</w:t>
            </w:r>
            <w:proofErr w:type="spellEnd"/>
            <w:r w:rsidRPr="00742FB5">
              <w:rPr>
                <w:rFonts w:eastAsiaTheme="minorHAnsi"/>
                <w:bCs/>
                <w:lang w:val="en-GB"/>
              </w:rPr>
              <w:t xml:space="preserve">, </w:t>
            </w:r>
            <w:proofErr w:type="spellStart"/>
            <w:r w:rsidRPr="00742FB5">
              <w:rPr>
                <w:rFonts w:eastAsiaTheme="minorHAnsi"/>
                <w:bCs/>
                <w:lang w:val="en-GB"/>
              </w:rPr>
              <w:t>Teodoru</w:t>
            </w:r>
            <w:proofErr w:type="spellEnd"/>
            <w:r w:rsidRPr="00742FB5">
              <w:rPr>
                <w:rFonts w:eastAsiaTheme="minorHAnsi"/>
                <w:bCs/>
                <w:lang w:val="en-GB"/>
              </w:rPr>
              <w:t xml:space="preserve"> </w:t>
            </w:r>
            <w:proofErr w:type="spellStart"/>
            <w:r w:rsidRPr="00742FB5">
              <w:rPr>
                <w:rFonts w:eastAsiaTheme="minorHAnsi"/>
                <w:bCs/>
                <w:lang w:val="en-GB"/>
              </w:rPr>
              <w:t>Soare</w:t>
            </w:r>
            <w:proofErr w:type="spellEnd"/>
            <w:r w:rsidRPr="00742FB5">
              <w:rPr>
                <w:rFonts w:eastAsiaTheme="minorHAnsi"/>
                <w:bCs/>
                <w:lang w:val="en-GB"/>
              </w:rPr>
              <w:t>,</w:t>
            </w:r>
            <w:r>
              <w:rPr>
                <w:rFonts w:eastAsiaTheme="minorHAnsi"/>
                <w:bCs/>
                <w:lang w:val="en-GB"/>
              </w:rPr>
              <w:t xml:space="preserve"> </w:t>
            </w:r>
            <w:proofErr w:type="spellStart"/>
            <w:r w:rsidRPr="00742FB5">
              <w:rPr>
                <w:rFonts w:eastAsiaTheme="minorHAnsi"/>
                <w:bCs/>
                <w:lang w:val="en-GB"/>
              </w:rPr>
              <w:t>Seralp</w:t>
            </w:r>
            <w:proofErr w:type="spellEnd"/>
            <w:r w:rsidRPr="00742FB5">
              <w:rPr>
                <w:rFonts w:eastAsiaTheme="minorHAnsi"/>
                <w:bCs/>
                <w:lang w:val="en-GB"/>
              </w:rPr>
              <w:t xml:space="preserve"> </w:t>
            </w:r>
            <w:proofErr w:type="spellStart"/>
            <w:r w:rsidRPr="00742FB5">
              <w:rPr>
                <w:rFonts w:eastAsiaTheme="minorHAnsi"/>
                <w:bCs/>
                <w:lang w:val="en-GB"/>
              </w:rPr>
              <w:t>Uzun</w:t>
            </w:r>
            <w:proofErr w:type="spellEnd"/>
            <w:r w:rsidRPr="00742FB5">
              <w:rPr>
                <w:rFonts w:eastAsiaTheme="minorHAnsi"/>
                <w:bCs/>
                <w:lang w:val="en-GB"/>
              </w:rPr>
              <w:t xml:space="preserve">, </w:t>
            </w:r>
            <w:proofErr w:type="spellStart"/>
            <w:r w:rsidRPr="00742FB5">
              <w:rPr>
                <w:rFonts w:eastAsiaTheme="minorHAnsi"/>
                <w:bCs/>
                <w:lang w:val="en-GB"/>
              </w:rPr>
              <w:t>Vasile</w:t>
            </w:r>
            <w:proofErr w:type="spellEnd"/>
            <w:r w:rsidRPr="00742FB5">
              <w:rPr>
                <w:rFonts w:eastAsiaTheme="minorHAnsi"/>
                <w:bCs/>
                <w:lang w:val="en-GB"/>
              </w:rPr>
              <w:t xml:space="preserve"> </w:t>
            </w:r>
            <w:proofErr w:type="spellStart"/>
            <w:r w:rsidRPr="00742FB5">
              <w:rPr>
                <w:rFonts w:eastAsiaTheme="minorHAnsi"/>
                <w:bCs/>
                <w:lang w:val="en-GB"/>
              </w:rPr>
              <w:t>Danut</w:t>
            </w:r>
            <w:proofErr w:type="spellEnd"/>
            <w:r w:rsidRPr="00742FB5">
              <w:rPr>
                <w:rFonts w:eastAsiaTheme="minorHAnsi"/>
                <w:bCs/>
                <w:lang w:val="en-GB"/>
              </w:rPr>
              <w:t xml:space="preserve"> </w:t>
            </w:r>
            <w:proofErr w:type="spellStart"/>
            <w:r w:rsidRPr="00742FB5">
              <w:rPr>
                <w:rFonts w:eastAsiaTheme="minorHAnsi"/>
                <w:bCs/>
                <w:lang w:val="en-GB"/>
              </w:rPr>
              <w:t>Cojocaru</w:t>
            </w:r>
            <w:proofErr w:type="spellEnd"/>
            <w:r w:rsidRPr="00742FB5">
              <w:rPr>
                <w:rFonts w:eastAsiaTheme="minorHAnsi"/>
                <w:bCs/>
                <w:lang w:val="en-GB"/>
              </w:rPr>
              <w:t xml:space="preserve">, </w:t>
            </w:r>
            <w:proofErr w:type="spellStart"/>
            <w:r w:rsidRPr="00742FB5">
              <w:rPr>
                <w:rFonts w:eastAsiaTheme="minorHAnsi"/>
                <w:bCs/>
                <w:lang w:val="en-GB"/>
              </w:rPr>
              <w:t>Andreea</w:t>
            </w:r>
            <w:proofErr w:type="spellEnd"/>
            <w:r w:rsidRPr="00742FB5">
              <w:rPr>
                <w:rFonts w:eastAsiaTheme="minorHAnsi"/>
                <w:bCs/>
                <w:lang w:val="en-GB"/>
              </w:rPr>
              <w:t xml:space="preserve"> Madalina </w:t>
            </w:r>
            <w:proofErr w:type="spellStart"/>
            <w:r w:rsidRPr="00742FB5">
              <w:rPr>
                <w:rFonts w:eastAsiaTheme="minorHAnsi"/>
                <w:bCs/>
                <w:lang w:val="en-GB"/>
              </w:rPr>
              <w:t>Pandele</w:t>
            </w:r>
            <w:proofErr w:type="spellEnd"/>
            <w:r w:rsidRPr="00742FB5">
              <w:rPr>
                <w:rFonts w:eastAsiaTheme="minorHAnsi"/>
                <w:bCs/>
                <w:lang w:val="en-GB"/>
              </w:rPr>
              <w:t xml:space="preserve">, Sorin Mihai </w:t>
            </w:r>
            <w:proofErr w:type="spellStart"/>
            <w:r w:rsidRPr="00742FB5">
              <w:rPr>
                <w:rFonts w:eastAsiaTheme="minorHAnsi"/>
                <w:bCs/>
                <w:lang w:val="en-GB"/>
              </w:rPr>
              <w:t>Croitoru</w:t>
            </w:r>
            <w:proofErr w:type="spellEnd"/>
            <w:r w:rsidRPr="00742FB5">
              <w:rPr>
                <w:rFonts w:eastAsiaTheme="minorHAnsi"/>
                <w:bCs/>
                <w:lang w:val="en-GB"/>
              </w:rPr>
              <w:t xml:space="preserve">, Florin </w:t>
            </w:r>
            <w:proofErr w:type="spellStart"/>
            <w:r w:rsidRPr="00742FB5">
              <w:rPr>
                <w:rFonts w:eastAsiaTheme="minorHAnsi"/>
                <w:bCs/>
                <w:lang w:val="en-GB"/>
              </w:rPr>
              <w:t>Miculescu</w:t>
            </w:r>
            <w:proofErr w:type="spellEnd"/>
            <w:r w:rsidRPr="00742FB5">
              <w:rPr>
                <w:rFonts w:eastAsiaTheme="minorHAnsi"/>
                <w:bCs/>
                <w:lang w:val="en-GB"/>
              </w:rPr>
              <w:t xml:space="preserve">, Cosmin Mihai </w:t>
            </w:r>
            <w:proofErr w:type="spellStart"/>
            <w:r w:rsidRPr="00742FB5">
              <w:rPr>
                <w:rFonts w:eastAsiaTheme="minorHAnsi"/>
                <w:bCs/>
                <w:lang w:val="en-GB"/>
              </w:rPr>
              <w:t>Cotrut</w:t>
            </w:r>
            <w:proofErr w:type="spellEnd"/>
            <w:r w:rsidRPr="00742FB5">
              <w:rPr>
                <w:rFonts w:eastAsiaTheme="minorHAnsi"/>
                <w:bCs/>
                <w:lang w:val="en-GB"/>
              </w:rPr>
              <w:t xml:space="preserve">, </w:t>
            </w:r>
            <w:proofErr w:type="spellStart"/>
            <w:r w:rsidRPr="00742FB5">
              <w:rPr>
                <w:rFonts w:eastAsiaTheme="minorHAnsi"/>
                <w:bCs/>
                <w:lang w:val="en-GB"/>
              </w:rPr>
              <w:t>Ioan</w:t>
            </w:r>
            <w:proofErr w:type="spellEnd"/>
            <w:r w:rsidRPr="00742FB5">
              <w:rPr>
                <w:rFonts w:eastAsiaTheme="minorHAnsi"/>
                <w:bCs/>
                <w:lang w:val="en-GB"/>
              </w:rPr>
              <w:t xml:space="preserve"> Dan, </w:t>
            </w:r>
            <w:proofErr w:type="spellStart"/>
            <w:r w:rsidRPr="00742FB5">
              <w:rPr>
                <w:rFonts w:eastAsiaTheme="minorHAnsi"/>
                <w:bCs/>
                <w:lang w:val="en-GB"/>
              </w:rPr>
              <w:t>Anisoara</w:t>
            </w:r>
            <w:proofErr w:type="spellEnd"/>
            <w:r w:rsidRPr="00742FB5">
              <w:rPr>
                <w:rFonts w:eastAsiaTheme="minorHAnsi"/>
                <w:bCs/>
                <w:lang w:val="en-GB"/>
              </w:rPr>
              <w:t xml:space="preserve"> </w:t>
            </w:r>
            <w:proofErr w:type="spellStart"/>
            <w:r w:rsidRPr="00742FB5">
              <w:rPr>
                <w:rFonts w:eastAsiaTheme="minorHAnsi"/>
                <w:bCs/>
                <w:lang w:val="en-GB"/>
              </w:rPr>
              <w:t>Cimpean</w:t>
            </w:r>
            <w:proofErr w:type="spellEnd"/>
            <w:r w:rsidRPr="00742FB5">
              <w:rPr>
                <w:rFonts w:eastAsiaTheme="minorHAnsi"/>
                <w:bCs/>
                <w:lang w:val="en-GB"/>
              </w:rPr>
              <w:t>, Characteri</w:t>
            </w:r>
            <w:r>
              <w:rPr>
                <w:rFonts w:eastAsiaTheme="minorHAnsi"/>
                <w:bCs/>
                <w:lang w:val="en-GB"/>
              </w:rPr>
              <w:t xml:space="preserve">zation and In Vitro and In Vivo </w:t>
            </w:r>
            <w:r w:rsidRPr="00742FB5">
              <w:rPr>
                <w:rFonts w:eastAsiaTheme="minorHAnsi"/>
                <w:bCs/>
                <w:lang w:val="en-GB"/>
              </w:rPr>
              <w:t>Assessment of a</w:t>
            </w:r>
            <w:r>
              <w:rPr>
                <w:rFonts w:eastAsiaTheme="minorHAnsi"/>
                <w:bCs/>
                <w:lang w:val="en-GB"/>
              </w:rPr>
              <w:t xml:space="preserve"> Novel Cellulose Acetate-Coated </w:t>
            </w:r>
            <w:r w:rsidRPr="00742FB5">
              <w:rPr>
                <w:rFonts w:eastAsiaTheme="minorHAnsi"/>
                <w:bCs/>
                <w:lang w:val="en-GB"/>
              </w:rPr>
              <w:t xml:space="preserve">Mg-Based Alloy for </w:t>
            </w:r>
            <w:proofErr w:type="spellStart"/>
            <w:r w:rsidRPr="00742FB5">
              <w:rPr>
                <w:rFonts w:eastAsiaTheme="minorHAnsi"/>
                <w:bCs/>
                <w:lang w:val="en-GB"/>
              </w:rPr>
              <w:t>Orthopedic</w:t>
            </w:r>
            <w:proofErr w:type="spellEnd"/>
            <w:r w:rsidRPr="00742FB5">
              <w:rPr>
                <w:rFonts w:eastAsiaTheme="minorHAnsi"/>
                <w:bCs/>
                <w:lang w:val="en-GB"/>
              </w:rPr>
              <w:t xml:space="preserve"> Applications, </w:t>
            </w:r>
            <w:r w:rsidRPr="005F5FA5">
              <w:rPr>
                <w:b/>
                <w:lang w:val="en-GB"/>
              </w:rPr>
              <w:t>Materials</w:t>
            </w:r>
            <w:r>
              <w:rPr>
                <w:lang w:val="en-GB"/>
              </w:rPr>
              <w:t xml:space="preserve">, </w:t>
            </w:r>
            <w:r w:rsidRPr="005F5FA5">
              <w:rPr>
                <w:rFonts w:eastAsiaTheme="minorHAnsi"/>
                <w:bCs/>
                <w:lang w:val="en-GB"/>
              </w:rPr>
              <w:t>2017</w:t>
            </w:r>
            <w:r w:rsidRPr="005F5FA5">
              <w:rPr>
                <w:rFonts w:eastAsiaTheme="minorHAnsi"/>
                <w:lang w:val="en-GB"/>
              </w:rPr>
              <w:t xml:space="preserve">, </w:t>
            </w:r>
            <w:r w:rsidRPr="005F5FA5">
              <w:rPr>
                <w:rFonts w:eastAsiaTheme="minorHAnsi"/>
                <w:iCs/>
                <w:lang w:val="en-GB"/>
              </w:rPr>
              <w:t>10</w:t>
            </w:r>
            <w:r w:rsidRPr="005F5FA5">
              <w:rPr>
                <w:rFonts w:eastAsiaTheme="minorHAnsi"/>
                <w:lang w:val="en-GB"/>
              </w:rPr>
              <w:t>, 686;</w:t>
            </w:r>
            <w:r>
              <w:rPr>
                <w:rFonts w:eastAsiaTheme="minorHAnsi"/>
                <w:lang w:val="en-GB"/>
              </w:rPr>
              <w:t xml:space="preserve"> 20 de </w:t>
            </w:r>
            <w:proofErr w:type="spellStart"/>
            <w:r>
              <w:rPr>
                <w:rFonts w:eastAsiaTheme="minorHAnsi"/>
                <w:lang w:val="en-GB"/>
              </w:rPr>
              <w:t>pagini</w:t>
            </w:r>
            <w:proofErr w:type="spellEnd"/>
            <w:r>
              <w:rPr>
                <w:rFonts w:eastAsiaTheme="minorHAnsi"/>
                <w:lang w:val="en-GB"/>
              </w:rPr>
              <w:t>,</w:t>
            </w:r>
            <w:r w:rsidRPr="005F5FA5">
              <w:rPr>
                <w:rFonts w:eastAsiaTheme="minorHAnsi"/>
                <w:lang w:val="en-GB"/>
              </w:rPr>
              <w:t xml:space="preserve"> doi:10.3390/ma10070686</w:t>
            </w:r>
            <w:r>
              <w:rPr>
                <w:rFonts w:eastAsiaTheme="minorHAnsi"/>
                <w:lang w:val="en-GB"/>
              </w:rPr>
              <w:t xml:space="preserve">, WOS: </w:t>
            </w:r>
            <w:r w:rsidRPr="003E3959">
              <w:t>000406683000003</w:t>
            </w:r>
            <w:r>
              <w:t>.</w:t>
            </w:r>
          </w:p>
        </w:tc>
        <w:tc>
          <w:tcPr>
            <w:tcW w:w="992" w:type="dxa"/>
          </w:tcPr>
          <w:p w:rsidR="00CB3425" w:rsidRPr="00A37412" w:rsidRDefault="00CB3425" w:rsidP="00CB3425">
            <w:pPr>
              <w:jc w:val="center"/>
            </w:pPr>
            <w:r>
              <w:t>3.057</w:t>
            </w:r>
          </w:p>
        </w:tc>
        <w:tc>
          <w:tcPr>
            <w:tcW w:w="1276" w:type="dxa"/>
          </w:tcPr>
          <w:p w:rsidR="00CB3425" w:rsidRPr="00A37412" w:rsidRDefault="00CB3425" w:rsidP="00CB3425">
            <w:pPr>
              <w:pStyle w:val="Default"/>
              <w:jc w:val="center"/>
            </w:pPr>
            <w:r>
              <w:t>0.235</w:t>
            </w:r>
          </w:p>
        </w:tc>
      </w:tr>
      <w:tr w:rsidR="00CB3425" w:rsidRPr="00D302E2" w:rsidTr="00384ADE">
        <w:tc>
          <w:tcPr>
            <w:tcW w:w="516" w:type="dxa"/>
          </w:tcPr>
          <w:p w:rsidR="00CB3425" w:rsidRPr="00A37412" w:rsidRDefault="00CB3425" w:rsidP="00CB3425">
            <w:pPr>
              <w:pStyle w:val="Default"/>
              <w:jc w:val="center"/>
              <w:rPr>
                <w:color w:val="auto"/>
              </w:rPr>
            </w:pPr>
            <w:r w:rsidRPr="00A37412">
              <w:rPr>
                <w:color w:val="auto"/>
              </w:rPr>
              <w:t>11.</w:t>
            </w:r>
          </w:p>
        </w:tc>
        <w:tc>
          <w:tcPr>
            <w:tcW w:w="7814" w:type="dxa"/>
          </w:tcPr>
          <w:p w:rsidR="00CB3425" w:rsidRPr="00A37412" w:rsidRDefault="00CB3425" w:rsidP="00CB3425">
            <w:pPr>
              <w:pStyle w:val="frfield"/>
              <w:spacing w:after="120" w:afterAutospacing="0"/>
              <w:jc w:val="both"/>
            </w:pPr>
            <w:r w:rsidRPr="00A37412">
              <w:t xml:space="preserve">A. </w:t>
            </w:r>
            <w:proofErr w:type="spellStart"/>
            <w:r w:rsidRPr="00A37412">
              <w:t>Maidaniuc</w:t>
            </w:r>
            <w:proofErr w:type="spellEnd"/>
            <w:r w:rsidRPr="00A37412">
              <w:t xml:space="preserve">, M. </w:t>
            </w:r>
            <w:proofErr w:type="spellStart"/>
            <w:r w:rsidRPr="00A37412">
              <w:t>Miculescu</w:t>
            </w:r>
            <w:proofErr w:type="spellEnd"/>
            <w:r w:rsidRPr="00A37412">
              <w:t xml:space="preserve">, </w:t>
            </w:r>
            <w:r w:rsidRPr="005B1DE2">
              <w:rPr>
                <w:b/>
                <w:u w:val="single"/>
              </w:rPr>
              <w:t xml:space="preserve">S.I. </w:t>
            </w:r>
            <w:proofErr w:type="spellStart"/>
            <w:r w:rsidRPr="005B1DE2">
              <w:rPr>
                <w:b/>
                <w:u w:val="single"/>
              </w:rPr>
              <w:t>Voicu</w:t>
            </w:r>
            <w:proofErr w:type="spellEnd"/>
            <w:r w:rsidRPr="00A37412">
              <w:t xml:space="preserve">, L.T. Ciocan, M. Niculescu, M.C. </w:t>
            </w:r>
            <w:proofErr w:type="spellStart"/>
            <w:r w:rsidRPr="00A37412">
              <w:t>Corobea</w:t>
            </w:r>
            <w:proofErr w:type="spellEnd"/>
            <w:r w:rsidRPr="00A37412">
              <w:t xml:space="preserve">, M.E. Rada, F. Miculescu, Effect of micron sized silver particles concentration on the adhesion induced by sintering and antibacterial properties of hydroxyapatite </w:t>
            </w:r>
            <w:proofErr w:type="spellStart"/>
            <w:r w:rsidRPr="00A37412">
              <w:t>microcomposites</w:t>
            </w:r>
            <w:proofErr w:type="spellEnd"/>
            <w:r w:rsidRPr="00A37412">
              <w:t xml:space="preserve">, </w:t>
            </w:r>
            <w:r w:rsidRPr="004B4A3F">
              <w:rPr>
                <w:b/>
              </w:rPr>
              <w:t>Journal of Adhesion Science</w:t>
            </w:r>
            <w:r w:rsidRPr="00A37412">
              <w:t xml:space="preserve"> and Technology, 30 (17), 1829-1841, WOS:000374585600001</w:t>
            </w:r>
            <w:r>
              <w:t>.</w:t>
            </w:r>
          </w:p>
        </w:tc>
        <w:tc>
          <w:tcPr>
            <w:tcW w:w="992" w:type="dxa"/>
          </w:tcPr>
          <w:p w:rsidR="00CB3425" w:rsidRPr="00A37412" w:rsidRDefault="00CB3425" w:rsidP="00CB3425">
            <w:pPr>
              <w:jc w:val="center"/>
            </w:pPr>
            <w:r>
              <w:t>1.365</w:t>
            </w:r>
          </w:p>
        </w:tc>
        <w:tc>
          <w:tcPr>
            <w:tcW w:w="1276" w:type="dxa"/>
          </w:tcPr>
          <w:p w:rsidR="00CB3425" w:rsidRPr="00A37412" w:rsidRDefault="00CB3425" w:rsidP="00CB3425">
            <w:pPr>
              <w:pStyle w:val="Default"/>
              <w:jc w:val="center"/>
            </w:pPr>
            <w:r>
              <w:t>0.170</w:t>
            </w:r>
          </w:p>
        </w:tc>
      </w:tr>
      <w:tr w:rsidR="00CB3425" w:rsidRPr="00D302E2" w:rsidTr="00384ADE">
        <w:tc>
          <w:tcPr>
            <w:tcW w:w="516" w:type="dxa"/>
          </w:tcPr>
          <w:p w:rsidR="00CB3425" w:rsidRPr="00A37412" w:rsidRDefault="00CB3425" w:rsidP="00CB3425">
            <w:pPr>
              <w:pStyle w:val="Default"/>
              <w:jc w:val="center"/>
              <w:rPr>
                <w:color w:val="auto"/>
              </w:rPr>
            </w:pPr>
            <w:r w:rsidRPr="00A37412">
              <w:rPr>
                <w:color w:val="auto"/>
              </w:rPr>
              <w:t>10.</w:t>
            </w:r>
          </w:p>
        </w:tc>
        <w:tc>
          <w:tcPr>
            <w:tcW w:w="7814" w:type="dxa"/>
          </w:tcPr>
          <w:p w:rsidR="00CB3425" w:rsidRPr="00A37412" w:rsidRDefault="00CB3425" w:rsidP="00CB3425">
            <w:pPr>
              <w:pStyle w:val="frfield"/>
              <w:spacing w:after="120" w:afterAutospacing="0"/>
              <w:jc w:val="both"/>
            </w:pPr>
            <w:r w:rsidRPr="00A37412">
              <w:t xml:space="preserve">F. Miculescu, I. </w:t>
            </w:r>
            <w:proofErr w:type="spellStart"/>
            <w:r w:rsidRPr="00A37412">
              <w:t>Jepu</w:t>
            </w:r>
            <w:proofErr w:type="spellEnd"/>
            <w:r w:rsidRPr="00A37412">
              <w:t xml:space="preserve">, G.E. Stan, M. Miculescu, </w:t>
            </w:r>
            <w:r w:rsidRPr="005B1DE2">
              <w:rPr>
                <w:b/>
                <w:u w:val="single"/>
              </w:rPr>
              <w:t>S.I. Voicu</w:t>
            </w:r>
            <w:r w:rsidRPr="00A37412">
              <w:t xml:space="preserve">, C. </w:t>
            </w:r>
            <w:proofErr w:type="spellStart"/>
            <w:r w:rsidRPr="00A37412">
              <w:t>Cotrut</w:t>
            </w:r>
            <w:proofErr w:type="spellEnd"/>
            <w:r w:rsidRPr="00A37412">
              <w:t xml:space="preserve">, T. </w:t>
            </w:r>
            <w:proofErr w:type="spellStart"/>
            <w:r w:rsidRPr="00A37412">
              <w:t>Machedon</w:t>
            </w:r>
            <w:proofErr w:type="spellEnd"/>
            <w:r w:rsidRPr="00A37412">
              <w:t xml:space="preserve"> </w:t>
            </w:r>
            <w:proofErr w:type="spellStart"/>
            <w:r w:rsidRPr="00A37412">
              <w:t>Pisu</w:t>
            </w:r>
            <w:proofErr w:type="spellEnd"/>
            <w:r w:rsidRPr="00A37412">
              <w:t xml:space="preserve">, S. </w:t>
            </w:r>
            <w:proofErr w:type="spellStart"/>
            <w:r w:rsidRPr="00A37412">
              <w:t>Ciucă</w:t>
            </w:r>
            <w:proofErr w:type="spellEnd"/>
            <w:r w:rsidRPr="00A37412">
              <w:t xml:space="preserve">, </w:t>
            </w:r>
            <w:r w:rsidRPr="00A37412">
              <w:rPr>
                <w:rFonts w:eastAsiaTheme="minorHAnsi"/>
                <w:lang w:val="en-GB"/>
              </w:rPr>
              <w:t xml:space="preserve">Tailoring the electric and magnetic properties of submicron-sized metallic </w:t>
            </w:r>
            <w:proofErr w:type="spellStart"/>
            <w:r w:rsidRPr="00A37412">
              <w:rPr>
                <w:rFonts w:eastAsiaTheme="minorHAnsi"/>
                <w:lang w:val="en-GB"/>
              </w:rPr>
              <w:t>multilayered</w:t>
            </w:r>
            <w:proofErr w:type="spellEnd"/>
            <w:r w:rsidRPr="00A37412">
              <w:rPr>
                <w:rFonts w:eastAsiaTheme="minorHAnsi"/>
                <w:lang w:val="en-GB"/>
              </w:rPr>
              <w:t xml:space="preserve"> systems by TVA atomic inter-diffusion engineered processes, </w:t>
            </w:r>
            <w:r w:rsidRPr="00A37412">
              <w:rPr>
                <w:rFonts w:eastAsiaTheme="minorHAnsi"/>
                <w:b/>
                <w:lang w:val="en-GB"/>
              </w:rPr>
              <w:t>Applied Surface Science</w:t>
            </w:r>
            <w:r w:rsidRPr="00A37412">
              <w:rPr>
                <w:rFonts w:eastAsiaTheme="minorHAnsi"/>
                <w:lang w:val="en-GB"/>
              </w:rPr>
              <w:t xml:space="preserve">, 2015, 358, 619-626, </w:t>
            </w:r>
            <w:r w:rsidRPr="00A37412">
              <w:rPr>
                <w:rStyle w:val="frlabel"/>
              </w:rPr>
              <w:t>DOI:</w:t>
            </w:r>
            <w:r w:rsidRPr="00A37412">
              <w:t xml:space="preserve"> 10.1016/j.apsusc.2015.08.247 </w:t>
            </w:r>
            <w:r w:rsidRPr="00A37412">
              <w:rPr>
                <w:rFonts w:eastAsiaTheme="minorHAnsi"/>
                <w:lang w:val="en-GB"/>
              </w:rPr>
              <w:t xml:space="preserve"> </w:t>
            </w:r>
            <w:r w:rsidRPr="00A37412">
              <w:t>WOS: 000366220500016</w:t>
            </w:r>
            <w:r>
              <w:t>.</w:t>
            </w:r>
          </w:p>
        </w:tc>
        <w:tc>
          <w:tcPr>
            <w:tcW w:w="992" w:type="dxa"/>
          </w:tcPr>
          <w:p w:rsidR="00CB3425" w:rsidRPr="00A37412" w:rsidRDefault="00CB3425" w:rsidP="00CB3425">
            <w:pPr>
              <w:pStyle w:val="Default"/>
              <w:jc w:val="center"/>
            </w:pPr>
            <w:r>
              <w:t>6.182</w:t>
            </w:r>
          </w:p>
        </w:tc>
        <w:tc>
          <w:tcPr>
            <w:tcW w:w="1276" w:type="dxa"/>
          </w:tcPr>
          <w:p w:rsidR="00CB3425" w:rsidRPr="00A37412" w:rsidRDefault="00CB3425" w:rsidP="00CB3425">
            <w:pPr>
              <w:pStyle w:val="Default"/>
              <w:jc w:val="center"/>
            </w:pPr>
            <w:r>
              <w:t>0.772</w:t>
            </w:r>
          </w:p>
        </w:tc>
      </w:tr>
      <w:tr w:rsidR="00CB3425" w:rsidRPr="00D302E2" w:rsidTr="00384ADE">
        <w:tc>
          <w:tcPr>
            <w:tcW w:w="516" w:type="dxa"/>
          </w:tcPr>
          <w:p w:rsidR="00CB3425" w:rsidRPr="00A37412" w:rsidRDefault="00CB3425" w:rsidP="00CB3425">
            <w:pPr>
              <w:pStyle w:val="Default"/>
              <w:jc w:val="center"/>
            </w:pPr>
            <w:r w:rsidRPr="00A37412">
              <w:t>9.</w:t>
            </w:r>
          </w:p>
        </w:tc>
        <w:tc>
          <w:tcPr>
            <w:tcW w:w="7814" w:type="dxa"/>
          </w:tcPr>
          <w:p w:rsidR="00CB3425" w:rsidRPr="00A37412" w:rsidRDefault="00CB3425" w:rsidP="00CB3425">
            <w:pPr>
              <w:pStyle w:val="frfield"/>
              <w:spacing w:after="120" w:afterAutospacing="0"/>
              <w:jc w:val="both"/>
              <w:rPr>
                <w:lang w:val="en-GB"/>
              </w:rPr>
            </w:pPr>
            <w:r w:rsidRPr="00A37412">
              <w:t xml:space="preserve">M. </w:t>
            </w:r>
            <w:proofErr w:type="spellStart"/>
            <w:r w:rsidRPr="00A37412">
              <w:t>Ionita</w:t>
            </w:r>
            <w:proofErr w:type="spellEnd"/>
            <w:r w:rsidRPr="00A37412">
              <w:t xml:space="preserve">, L.E. </w:t>
            </w:r>
            <w:proofErr w:type="spellStart"/>
            <w:r w:rsidRPr="00A37412">
              <w:t>Crica</w:t>
            </w:r>
            <w:proofErr w:type="spellEnd"/>
            <w:r w:rsidRPr="00A37412">
              <w:t xml:space="preserve">, </w:t>
            </w:r>
            <w:r w:rsidRPr="005B1DE2">
              <w:rPr>
                <w:b/>
                <w:u w:val="single"/>
              </w:rPr>
              <w:t xml:space="preserve">S.I. </w:t>
            </w:r>
            <w:proofErr w:type="spellStart"/>
            <w:r w:rsidRPr="005B1DE2">
              <w:rPr>
                <w:b/>
                <w:u w:val="single"/>
              </w:rPr>
              <w:t>Voicu</w:t>
            </w:r>
            <w:proofErr w:type="spellEnd"/>
            <w:r w:rsidRPr="00A37412">
              <w:t xml:space="preserve">, A.M. </w:t>
            </w:r>
            <w:proofErr w:type="spellStart"/>
            <w:r w:rsidRPr="00A37412">
              <w:t>Pandele</w:t>
            </w:r>
            <w:proofErr w:type="spellEnd"/>
            <w:r w:rsidRPr="00A37412">
              <w:t xml:space="preserve">, H. Iovu, Fabrication of Cellulose Triacetate/Graphene Oxide Porous Membrane, </w:t>
            </w:r>
            <w:r w:rsidRPr="00A37412">
              <w:rPr>
                <w:b/>
              </w:rPr>
              <w:t>Polymers for Advanced Technologies</w:t>
            </w:r>
            <w:r w:rsidRPr="00A37412">
              <w:t xml:space="preserve">, 2016, 27(3), 350-357, </w:t>
            </w:r>
            <w:r w:rsidRPr="00A37412">
              <w:rPr>
                <w:lang w:val="en-GB"/>
              </w:rPr>
              <w:t xml:space="preserve">DOI: 10.1002/pat.3646, </w:t>
            </w:r>
            <w:r w:rsidRPr="00A37412">
              <w:t>WOS: 000369874300009</w:t>
            </w:r>
            <w:r>
              <w:t>.</w:t>
            </w:r>
          </w:p>
        </w:tc>
        <w:tc>
          <w:tcPr>
            <w:tcW w:w="992" w:type="dxa"/>
          </w:tcPr>
          <w:p w:rsidR="00CB3425" w:rsidRPr="00A37412" w:rsidRDefault="00CB3425" w:rsidP="00CB3425">
            <w:pPr>
              <w:pStyle w:val="Default"/>
              <w:jc w:val="center"/>
            </w:pPr>
            <w:r>
              <w:t>2.578</w:t>
            </w:r>
          </w:p>
        </w:tc>
        <w:tc>
          <w:tcPr>
            <w:tcW w:w="1276" w:type="dxa"/>
          </w:tcPr>
          <w:p w:rsidR="00CB3425" w:rsidRPr="00A37412" w:rsidRDefault="00CB3425" w:rsidP="00CB3425">
            <w:pPr>
              <w:pStyle w:val="Default"/>
              <w:jc w:val="center"/>
            </w:pPr>
            <w:r>
              <w:t>0.515</w:t>
            </w:r>
          </w:p>
        </w:tc>
      </w:tr>
      <w:tr w:rsidR="00CB3425" w:rsidRPr="00D302E2" w:rsidTr="00384ADE">
        <w:tc>
          <w:tcPr>
            <w:tcW w:w="516" w:type="dxa"/>
          </w:tcPr>
          <w:p w:rsidR="00CB3425" w:rsidRPr="00A37412" w:rsidRDefault="00CB3425" w:rsidP="00CB3425">
            <w:pPr>
              <w:pStyle w:val="Default"/>
              <w:jc w:val="center"/>
            </w:pPr>
            <w:r w:rsidRPr="00A37412">
              <w:t>8.</w:t>
            </w:r>
          </w:p>
        </w:tc>
        <w:tc>
          <w:tcPr>
            <w:tcW w:w="7814" w:type="dxa"/>
          </w:tcPr>
          <w:p w:rsidR="00CB3425" w:rsidRPr="00A37412" w:rsidRDefault="00CB3425" w:rsidP="00CB3425">
            <w:pPr>
              <w:pStyle w:val="ListParagraph"/>
              <w:spacing w:after="120" w:line="240" w:lineRule="auto"/>
              <w:ind w:left="0" w:firstLine="0"/>
              <w:rPr>
                <w:rFonts w:ascii="Times New Roman" w:hAnsi="Times New Roman"/>
                <w:szCs w:val="24"/>
              </w:rPr>
            </w:pPr>
            <w:r w:rsidRPr="00A37412">
              <w:rPr>
                <w:rFonts w:ascii="Times New Roman" w:hAnsi="Times New Roman"/>
                <w:caps/>
                <w:szCs w:val="24"/>
                <w:lang w:val="it-IT"/>
              </w:rPr>
              <w:t xml:space="preserve">F. </w:t>
            </w:r>
            <w:proofErr w:type="spellStart"/>
            <w:r w:rsidRPr="00A37412">
              <w:rPr>
                <w:rFonts w:ascii="Times New Roman" w:hAnsi="Times New Roman"/>
                <w:caps/>
                <w:szCs w:val="24"/>
                <w:lang w:val="it-IT"/>
              </w:rPr>
              <w:t>M</w:t>
            </w:r>
            <w:r w:rsidRPr="00A37412">
              <w:rPr>
                <w:rFonts w:ascii="Times New Roman" w:hAnsi="Times New Roman"/>
                <w:szCs w:val="24"/>
                <w:lang w:val="it-IT"/>
              </w:rPr>
              <w:t>iculescu</w:t>
            </w:r>
            <w:proofErr w:type="spellEnd"/>
            <w:r w:rsidRPr="00A37412">
              <w:rPr>
                <w:rFonts w:ascii="Times New Roman" w:hAnsi="Times New Roman"/>
                <w:caps/>
                <w:szCs w:val="24"/>
                <w:lang w:val="it-IT"/>
              </w:rPr>
              <w:t xml:space="preserve">, A. </w:t>
            </w:r>
            <w:proofErr w:type="spellStart"/>
            <w:r w:rsidRPr="00A37412">
              <w:rPr>
                <w:rFonts w:ascii="Times New Roman" w:hAnsi="Times New Roman"/>
                <w:caps/>
                <w:szCs w:val="24"/>
                <w:lang w:val="it-IT"/>
              </w:rPr>
              <w:t>P</w:t>
            </w:r>
            <w:r w:rsidRPr="00A37412">
              <w:rPr>
                <w:rFonts w:ascii="Times New Roman" w:hAnsi="Times New Roman"/>
                <w:szCs w:val="24"/>
                <w:lang w:val="it-IT"/>
              </w:rPr>
              <w:t>urcaru</w:t>
            </w:r>
            <w:proofErr w:type="spellEnd"/>
            <w:r w:rsidRPr="00A37412">
              <w:rPr>
                <w:rFonts w:ascii="Times New Roman" w:hAnsi="Times New Roman"/>
                <w:caps/>
                <w:szCs w:val="24"/>
                <w:lang w:val="it-IT"/>
              </w:rPr>
              <w:t xml:space="preserve">, M. </w:t>
            </w:r>
            <w:proofErr w:type="spellStart"/>
            <w:r w:rsidRPr="00A37412">
              <w:rPr>
                <w:rFonts w:ascii="Times New Roman" w:hAnsi="Times New Roman"/>
                <w:caps/>
                <w:szCs w:val="24"/>
                <w:lang w:val="it-IT"/>
              </w:rPr>
              <w:t>M</w:t>
            </w:r>
            <w:r w:rsidRPr="00A37412">
              <w:rPr>
                <w:rFonts w:ascii="Times New Roman" w:hAnsi="Times New Roman"/>
                <w:szCs w:val="24"/>
                <w:lang w:val="it-IT"/>
              </w:rPr>
              <w:t>iculescu</w:t>
            </w:r>
            <w:proofErr w:type="spellEnd"/>
            <w:r w:rsidRPr="00A37412">
              <w:rPr>
                <w:rFonts w:ascii="Times New Roman" w:hAnsi="Times New Roman"/>
                <w:caps/>
                <w:szCs w:val="24"/>
                <w:lang w:val="it-IT"/>
              </w:rPr>
              <w:t xml:space="preserve">, L.T. </w:t>
            </w:r>
            <w:proofErr w:type="spellStart"/>
            <w:r w:rsidRPr="00A37412">
              <w:rPr>
                <w:rFonts w:ascii="Times New Roman" w:hAnsi="Times New Roman"/>
                <w:caps/>
                <w:szCs w:val="24"/>
                <w:lang w:val="it-IT"/>
              </w:rPr>
              <w:t>C</w:t>
            </w:r>
            <w:r w:rsidRPr="00A37412">
              <w:rPr>
                <w:rFonts w:ascii="Times New Roman" w:hAnsi="Times New Roman"/>
                <w:szCs w:val="24"/>
                <w:lang w:val="it-IT"/>
              </w:rPr>
              <w:t>iocan</w:t>
            </w:r>
            <w:proofErr w:type="spellEnd"/>
            <w:r w:rsidRPr="00A37412">
              <w:rPr>
                <w:rFonts w:ascii="Times New Roman" w:hAnsi="Times New Roman"/>
                <w:caps/>
                <w:szCs w:val="24"/>
                <w:lang w:val="it-IT"/>
              </w:rPr>
              <w:t xml:space="preserve">, </w:t>
            </w:r>
            <w:r w:rsidRPr="005B1DE2">
              <w:rPr>
                <w:rFonts w:ascii="Times New Roman" w:hAnsi="Times New Roman"/>
                <w:b/>
                <w:caps/>
                <w:szCs w:val="24"/>
                <w:u w:val="single"/>
                <w:lang w:val="it-IT"/>
              </w:rPr>
              <w:t>S.I. V</w:t>
            </w:r>
            <w:r w:rsidRPr="005B1DE2">
              <w:rPr>
                <w:rFonts w:ascii="Times New Roman" w:hAnsi="Times New Roman"/>
                <w:b/>
                <w:szCs w:val="24"/>
                <w:u w:val="single"/>
                <w:lang w:val="it-IT"/>
              </w:rPr>
              <w:t>oicu</w:t>
            </w:r>
            <w:r w:rsidRPr="00A37412">
              <w:rPr>
                <w:rFonts w:ascii="Times New Roman" w:hAnsi="Times New Roman"/>
                <w:caps/>
                <w:szCs w:val="24"/>
                <w:lang w:val="it-IT"/>
              </w:rPr>
              <w:t xml:space="preserve">, A. </w:t>
            </w:r>
            <w:proofErr w:type="spellStart"/>
            <w:r w:rsidRPr="00A37412">
              <w:rPr>
                <w:rFonts w:ascii="Times New Roman" w:hAnsi="Times New Roman"/>
                <w:caps/>
                <w:szCs w:val="24"/>
                <w:lang w:val="it-IT"/>
              </w:rPr>
              <w:t>M</w:t>
            </w:r>
            <w:r w:rsidRPr="00A37412">
              <w:rPr>
                <w:rFonts w:ascii="Times New Roman" w:hAnsi="Times New Roman"/>
                <w:szCs w:val="24"/>
                <w:lang w:val="it-IT"/>
              </w:rPr>
              <w:t>aidaniuc</w:t>
            </w:r>
            <w:proofErr w:type="spellEnd"/>
            <w:r w:rsidRPr="00A37412">
              <w:rPr>
                <w:rFonts w:ascii="Times New Roman" w:hAnsi="Times New Roman"/>
                <w:caps/>
                <w:szCs w:val="24"/>
                <w:lang w:val="it-IT"/>
              </w:rPr>
              <w:t xml:space="preserve">, A. </w:t>
            </w:r>
            <w:proofErr w:type="spellStart"/>
            <w:r w:rsidRPr="00A37412">
              <w:rPr>
                <w:rFonts w:ascii="Times New Roman" w:hAnsi="Times New Roman"/>
                <w:caps/>
                <w:szCs w:val="24"/>
                <w:lang w:val="it-IT"/>
              </w:rPr>
              <w:t>M</w:t>
            </w:r>
            <w:r w:rsidRPr="00A37412">
              <w:rPr>
                <w:rFonts w:ascii="Times New Roman" w:hAnsi="Times New Roman"/>
                <w:szCs w:val="24"/>
                <w:lang w:val="it-IT"/>
              </w:rPr>
              <w:t>ocanu</w:t>
            </w:r>
            <w:proofErr w:type="spellEnd"/>
            <w:r w:rsidRPr="00A37412">
              <w:rPr>
                <w:rFonts w:ascii="Times New Roman" w:hAnsi="Times New Roman"/>
                <w:caps/>
                <w:szCs w:val="24"/>
                <w:lang w:val="it-IT"/>
              </w:rPr>
              <w:t xml:space="preserve">, M. </w:t>
            </w:r>
            <w:proofErr w:type="spellStart"/>
            <w:r w:rsidRPr="00A37412">
              <w:rPr>
                <w:rFonts w:ascii="Times New Roman" w:hAnsi="Times New Roman"/>
                <w:caps/>
                <w:szCs w:val="24"/>
                <w:lang w:val="it-IT"/>
              </w:rPr>
              <w:t>B</w:t>
            </w:r>
            <w:r w:rsidRPr="00A37412">
              <w:rPr>
                <w:rFonts w:ascii="Times New Roman" w:hAnsi="Times New Roman"/>
                <w:szCs w:val="24"/>
                <w:lang w:val="it-IT"/>
              </w:rPr>
              <w:t>ranzei</w:t>
            </w:r>
            <w:proofErr w:type="spellEnd"/>
            <w:r w:rsidRPr="00A37412">
              <w:rPr>
                <w:rFonts w:ascii="Times New Roman" w:hAnsi="Times New Roman"/>
                <w:szCs w:val="24"/>
              </w:rPr>
              <w:t xml:space="preserve">, </w:t>
            </w:r>
            <w:r w:rsidRPr="00A37412">
              <w:rPr>
                <w:rStyle w:val="hps"/>
                <w:rFonts w:ascii="Times New Roman" w:hAnsi="Times New Roman"/>
                <w:szCs w:val="24"/>
              </w:rPr>
              <w:t xml:space="preserve">Hydroxyapatite induced microstructure by cooling rate modification of cancellous bone thermal treatment, </w:t>
            </w:r>
            <w:r w:rsidRPr="00A37412">
              <w:rPr>
                <w:rFonts w:ascii="Times New Roman" w:hAnsi="Times New Roman"/>
                <w:b/>
                <w:szCs w:val="24"/>
              </w:rPr>
              <w:t>Journal of Optoelectronics and Advanced Materials</w:t>
            </w:r>
            <w:r w:rsidRPr="00A37412">
              <w:rPr>
                <w:rFonts w:ascii="Times New Roman" w:hAnsi="Times New Roman"/>
                <w:szCs w:val="24"/>
              </w:rPr>
              <w:t>, 2015, 17(7-8), 1219-1224, WOS: 000359967600048.</w:t>
            </w:r>
          </w:p>
        </w:tc>
        <w:tc>
          <w:tcPr>
            <w:tcW w:w="992" w:type="dxa"/>
          </w:tcPr>
          <w:p w:rsidR="00CB3425" w:rsidRPr="00A37412" w:rsidRDefault="00CB3425" w:rsidP="00CB3425">
            <w:pPr>
              <w:pStyle w:val="Default"/>
              <w:jc w:val="center"/>
            </w:pPr>
            <w:r>
              <w:t>0.631</w:t>
            </w:r>
          </w:p>
        </w:tc>
        <w:tc>
          <w:tcPr>
            <w:tcW w:w="1276" w:type="dxa"/>
          </w:tcPr>
          <w:p w:rsidR="00CB3425" w:rsidRPr="00A37412" w:rsidRDefault="00CB3425" w:rsidP="00CB3425">
            <w:pPr>
              <w:pStyle w:val="Default"/>
              <w:jc w:val="center"/>
            </w:pPr>
            <w:r>
              <w:t>0.078</w:t>
            </w:r>
          </w:p>
        </w:tc>
      </w:tr>
      <w:tr w:rsidR="00CB3425" w:rsidRPr="00D302E2" w:rsidTr="00384ADE">
        <w:tc>
          <w:tcPr>
            <w:tcW w:w="516" w:type="dxa"/>
          </w:tcPr>
          <w:p w:rsidR="00CB3425" w:rsidRPr="00A37412" w:rsidRDefault="00CB3425" w:rsidP="00CB3425">
            <w:pPr>
              <w:pStyle w:val="Default"/>
              <w:jc w:val="center"/>
            </w:pPr>
            <w:r w:rsidRPr="00A37412">
              <w:t>7.</w:t>
            </w:r>
          </w:p>
        </w:tc>
        <w:tc>
          <w:tcPr>
            <w:tcW w:w="7814" w:type="dxa"/>
          </w:tcPr>
          <w:p w:rsidR="00CB3425" w:rsidRPr="00A37412" w:rsidRDefault="00CB3425" w:rsidP="00CB3425">
            <w:pPr>
              <w:pStyle w:val="ListParagraph"/>
              <w:spacing w:after="120" w:line="240" w:lineRule="auto"/>
              <w:ind w:left="0" w:firstLine="0"/>
              <w:rPr>
                <w:rFonts w:ascii="Times New Roman" w:hAnsi="Times New Roman"/>
                <w:szCs w:val="24"/>
              </w:rPr>
            </w:pPr>
            <w:r w:rsidRPr="00A37412">
              <w:rPr>
                <w:rFonts w:ascii="Times New Roman" w:hAnsi="Times New Roman"/>
                <w:szCs w:val="24"/>
              </w:rPr>
              <w:t xml:space="preserve">M. Ionita, E. </w:t>
            </w:r>
            <w:proofErr w:type="spellStart"/>
            <w:r w:rsidRPr="00A37412">
              <w:rPr>
                <w:rFonts w:ascii="Times New Roman" w:hAnsi="Times New Roman"/>
                <w:szCs w:val="24"/>
              </w:rPr>
              <w:t>Vasile</w:t>
            </w:r>
            <w:proofErr w:type="spellEnd"/>
            <w:r w:rsidRPr="00A37412">
              <w:rPr>
                <w:rFonts w:ascii="Times New Roman" w:hAnsi="Times New Roman"/>
                <w:szCs w:val="24"/>
              </w:rPr>
              <w:t xml:space="preserve">, L.E. </w:t>
            </w:r>
            <w:proofErr w:type="spellStart"/>
            <w:r w:rsidRPr="00A37412">
              <w:rPr>
                <w:rFonts w:ascii="Times New Roman" w:hAnsi="Times New Roman"/>
                <w:szCs w:val="24"/>
              </w:rPr>
              <w:t>Crica</w:t>
            </w:r>
            <w:proofErr w:type="spellEnd"/>
            <w:r w:rsidRPr="00A37412">
              <w:rPr>
                <w:rFonts w:ascii="Times New Roman" w:hAnsi="Times New Roman"/>
                <w:szCs w:val="24"/>
              </w:rPr>
              <w:t xml:space="preserve">, </w:t>
            </w:r>
            <w:r w:rsidRPr="005B1DE2">
              <w:rPr>
                <w:rFonts w:ascii="Times New Roman" w:hAnsi="Times New Roman"/>
                <w:b/>
                <w:szCs w:val="24"/>
                <w:u w:val="single"/>
              </w:rPr>
              <w:t xml:space="preserve">S.I. </w:t>
            </w:r>
            <w:proofErr w:type="spellStart"/>
            <w:r w:rsidRPr="005B1DE2">
              <w:rPr>
                <w:rFonts w:ascii="Times New Roman" w:hAnsi="Times New Roman"/>
                <w:b/>
                <w:szCs w:val="24"/>
                <w:u w:val="single"/>
              </w:rPr>
              <w:t>Voicu</w:t>
            </w:r>
            <w:proofErr w:type="spellEnd"/>
            <w:r w:rsidRPr="00A37412">
              <w:rPr>
                <w:rFonts w:ascii="Times New Roman" w:hAnsi="Times New Roman"/>
                <w:szCs w:val="24"/>
              </w:rPr>
              <w:t xml:space="preserve">, A.M. </w:t>
            </w:r>
            <w:proofErr w:type="spellStart"/>
            <w:r w:rsidRPr="00A37412">
              <w:rPr>
                <w:rFonts w:ascii="Times New Roman" w:hAnsi="Times New Roman"/>
                <w:szCs w:val="24"/>
              </w:rPr>
              <w:t>Pandele</w:t>
            </w:r>
            <w:proofErr w:type="spellEnd"/>
            <w:r w:rsidRPr="00A37412">
              <w:rPr>
                <w:rFonts w:ascii="Times New Roman" w:hAnsi="Times New Roman"/>
                <w:szCs w:val="24"/>
              </w:rPr>
              <w:t xml:space="preserve">, S. </w:t>
            </w:r>
            <w:proofErr w:type="spellStart"/>
            <w:r w:rsidRPr="00A37412">
              <w:rPr>
                <w:rFonts w:ascii="Times New Roman" w:hAnsi="Times New Roman"/>
                <w:szCs w:val="24"/>
              </w:rPr>
              <w:t>Dinescu</w:t>
            </w:r>
            <w:proofErr w:type="spellEnd"/>
            <w:r w:rsidRPr="00A37412">
              <w:rPr>
                <w:rFonts w:ascii="Times New Roman" w:hAnsi="Times New Roman"/>
                <w:szCs w:val="24"/>
              </w:rPr>
              <w:t xml:space="preserve">, L. </w:t>
            </w:r>
            <w:proofErr w:type="spellStart"/>
            <w:r w:rsidRPr="00A37412">
              <w:rPr>
                <w:rFonts w:ascii="Times New Roman" w:hAnsi="Times New Roman"/>
                <w:szCs w:val="24"/>
              </w:rPr>
              <w:t>Predoiu</w:t>
            </w:r>
            <w:proofErr w:type="spellEnd"/>
            <w:r w:rsidRPr="00A37412">
              <w:rPr>
                <w:rFonts w:ascii="Times New Roman" w:hAnsi="Times New Roman"/>
                <w:szCs w:val="24"/>
              </w:rPr>
              <w:t xml:space="preserve">, B. </w:t>
            </w:r>
            <w:proofErr w:type="spellStart"/>
            <w:r w:rsidRPr="00A37412">
              <w:rPr>
                <w:rFonts w:ascii="Times New Roman" w:hAnsi="Times New Roman"/>
                <w:szCs w:val="24"/>
              </w:rPr>
              <w:t>Galateanu</w:t>
            </w:r>
            <w:proofErr w:type="spellEnd"/>
            <w:r w:rsidRPr="00A37412">
              <w:rPr>
                <w:rFonts w:ascii="Times New Roman" w:hAnsi="Times New Roman"/>
                <w:szCs w:val="24"/>
              </w:rPr>
              <w:t xml:space="preserve">, A. </w:t>
            </w:r>
            <w:proofErr w:type="spellStart"/>
            <w:r w:rsidRPr="00A37412">
              <w:rPr>
                <w:rFonts w:ascii="Times New Roman" w:hAnsi="Times New Roman"/>
                <w:szCs w:val="24"/>
              </w:rPr>
              <w:t>Hermenean</w:t>
            </w:r>
            <w:proofErr w:type="spellEnd"/>
            <w:r w:rsidRPr="00A37412">
              <w:rPr>
                <w:rFonts w:ascii="Times New Roman" w:hAnsi="Times New Roman"/>
                <w:szCs w:val="24"/>
              </w:rPr>
              <w:t xml:space="preserve">, M. </w:t>
            </w:r>
            <w:proofErr w:type="spellStart"/>
            <w:r w:rsidRPr="00A37412">
              <w:rPr>
                <w:rFonts w:ascii="Times New Roman" w:hAnsi="Times New Roman"/>
                <w:szCs w:val="24"/>
              </w:rPr>
              <w:t>Costache</w:t>
            </w:r>
            <w:proofErr w:type="spellEnd"/>
            <w:r w:rsidRPr="00A37412">
              <w:rPr>
                <w:rFonts w:ascii="Times New Roman" w:hAnsi="Times New Roman"/>
                <w:szCs w:val="24"/>
              </w:rPr>
              <w:t xml:space="preserve">, Synthesis, characterization and in vitro studies of </w:t>
            </w:r>
            <w:proofErr w:type="spellStart"/>
            <w:r w:rsidRPr="00A37412">
              <w:rPr>
                <w:rFonts w:ascii="Times New Roman" w:hAnsi="Times New Roman"/>
                <w:szCs w:val="24"/>
              </w:rPr>
              <w:t>polysulfone</w:t>
            </w:r>
            <w:proofErr w:type="spellEnd"/>
            <w:r w:rsidRPr="00A37412">
              <w:rPr>
                <w:rFonts w:ascii="Times New Roman" w:hAnsi="Times New Roman"/>
                <w:szCs w:val="24"/>
              </w:rPr>
              <w:t xml:space="preserve">/graphene oxide composite membranes, </w:t>
            </w:r>
            <w:r w:rsidRPr="00A37412">
              <w:rPr>
                <w:rFonts w:ascii="Times New Roman" w:hAnsi="Times New Roman"/>
                <w:b/>
                <w:szCs w:val="24"/>
              </w:rPr>
              <w:t>Composites Part B</w:t>
            </w:r>
            <w:r w:rsidRPr="00A37412">
              <w:rPr>
                <w:rFonts w:ascii="Times New Roman" w:hAnsi="Times New Roman"/>
                <w:i/>
                <w:szCs w:val="24"/>
              </w:rPr>
              <w:t>,</w:t>
            </w:r>
            <w:r w:rsidRPr="00A37412">
              <w:rPr>
                <w:rFonts w:ascii="Times New Roman" w:hAnsi="Times New Roman"/>
                <w:szCs w:val="24"/>
              </w:rPr>
              <w:t xml:space="preserve"> 2015, 72, 108-115, DOI: 10.1016/j.compositesb.2014.11.040, WOS: 000349729300013.</w:t>
            </w:r>
          </w:p>
        </w:tc>
        <w:tc>
          <w:tcPr>
            <w:tcW w:w="992" w:type="dxa"/>
          </w:tcPr>
          <w:p w:rsidR="00CB3425" w:rsidRPr="00A37412" w:rsidRDefault="00CB3425" w:rsidP="00CB3425">
            <w:pPr>
              <w:pStyle w:val="Default"/>
              <w:jc w:val="center"/>
            </w:pPr>
            <w:r>
              <w:t>7.632</w:t>
            </w:r>
          </w:p>
        </w:tc>
        <w:tc>
          <w:tcPr>
            <w:tcW w:w="1276" w:type="dxa"/>
          </w:tcPr>
          <w:p w:rsidR="00CB3425" w:rsidRPr="00A37412" w:rsidRDefault="00CB3425" w:rsidP="00CB3425">
            <w:pPr>
              <w:pStyle w:val="Default"/>
              <w:jc w:val="center"/>
            </w:pPr>
            <w:r>
              <w:t>0.763</w:t>
            </w:r>
          </w:p>
        </w:tc>
      </w:tr>
      <w:tr w:rsidR="00CB3425" w:rsidRPr="00D302E2" w:rsidTr="00384ADE">
        <w:tc>
          <w:tcPr>
            <w:tcW w:w="516" w:type="dxa"/>
          </w:tcPr>
          <w:p w:rsidR="00CB3425" w:rsidRPr="00A37412" w:rsidRDefault="00CB3425" w:rsidP="00CB3425">
            <w:pPr>
              <w:pStyle w:val="Default"/>
              <w:jc w:val="center"/>
            </w:pPr>
            <w:r w:rsidRPr="00A37412">
              <w:t>6.</w:t>
            </w:r>
          </w:p>
        </w:tc>
        <w:tc>
          <w:tcPr>
            <w:tcW w:w="7814" w:type="dxa"/>
          </w:tcPr>
          <w:p w:rsidR="00CB3425" w:rsidRPr="00A37412" w:rsidRDefault="00CB3425" w:rsidP="00CB3425">
            <w:pPr>
              <w:pStyle w:val="frfield"/>
              <w:spacing w:after="120" w:afterAutospacing="0"/>
              <w:jc w:val="both"/>
            </w:pPr>
            <w:r w:rsidRPr="00A37412">
              <w:t xml:space="preserve">E. </w:t>
            </w:r>
            <w:proofErr w:type="spellStart"/>
            <w:r w:rsidRPr="00A37412">
              <w:t>Rusen</w:t>
            </w:r>
            <w:proofErr w:type="spellEnd"/>
            <w:r w:rsidRPr="00A37412">
              <w:t xml:space="preserve">, A. </w:t>
            </w:r>
            <w:proofErr w:type="spellStart"/>
            <w:r w:rsidRPr="00A37412">
              <w:t>Mocanu</w:t>
            </w:r>
            <w:proofErr w:type="spellEnd"/>
            <w:r w:rsidRPr="00A37412">
              <w:t xml:space="preserve">, L.C. </w:t>
            </w:r>
            <w:proofErr w:type="spellStart"/>
            <w:r w:rsidRPr="00A37412">
              <w:t>Nistor</w:t>
            </w:r>
            <w:proofErr w:type="spellEnd"/>
            <w:r w:rsidRPr="00A37412">
              <w:t xml:space="preserve">, A. </w:t>
            </w:r>
            <w:proofErr w:type="spellStart"/>
            <w:r w:rsidRPr="00A37412">
              <w:t>Dinescu</w:t>
            </w:r>
            <w:proofErr w:type="spellEnd"/>
            <w:r w:rsidRPr="00A37412">
              <w:t xml:space="preserve">, I. </w:t>
            </w:r>
            <w:proofErr w:type="spellStart"/>
            <w:r w:rsidRPr="00A37412">
              <w:t>Călinescu</w:t>
            </w:r>
            <w:proofErr w:type="spellEnd"/>
            <w:r w:rsidRPr="00A37412">
              <w:t xml:space="preserve">, G. </w:t>
            </w:r>
            <w:proofErr w:type="spellStart"/>
            <w:r w:rsidRPr="00A37412">
              <w:t>Mustăţea</w:t>
            </w:r>
            <w:proofErr w:type="spellEnd"/>
            <w:r w:rsidRPr="00A37412">
              <w:t xml:space="preserve">, </w:t>
            </w:r>
            <w:r w:rsidRPr="005B1DE2">
              <w:rPr>
                <w:b/>
                <w:u w:val="single"/>
              </w:rPr>
              <w:t xml:space="preserve">Ş.I. </w:t>
            </w:r>
            <w:proofErr w:type="spellStart"/>
            <w:r w:rsidRPr="005B1DE2">
              <w:rPr>
                <w:b/>
                <w:u w:val="single"/>
              </w:rPr>
              <w:t>Voicu</w:t>
            </w:r>
            <w:proofErr w:type="spellEnd"/>
            <w:r w:rsidRPr="00A37412">
              <w:t xml:space="preserve">, C. Andronescu, A. </w:t>
            </w:r>
            <w:proofErr w:type="spellStart"/>
            <w:r w:rsidRPr="00A37412">
              <w:t>Diacon</w:t>
            </w:r>
            <w:proofErr w:type="spellEnd"/>
            <w:r w:rsidRPr="00A37412">
              <w:t xml:space="preserve">, New design of antimicrobial membranes based on polymers colloids/MWCNT hybrid materials and silver nanoparticles, </w:t>
            </w:r>
            <w:r w:rsidRPr="00A37412">
              <w:rPr>
                <w:b/>
              </w:rPr>
              <w:lastRenderedPageBreak/>
              <w:t>ACS</w:t>
            </w:r>
            <w:r>
              <w:rPr>
                <w:b/>
              </w:rPr>
              <w:t xml:space="preserve"> Applied</w:t>
            </w:r>
            <w:r w:rsidRPr="00A37412">
              <w:rPr>
                <w:b/>
              </w:rPr>
              <w:t xml:space="preserve"> Materials and Interfaces</w:t>
            </w:r>
            <w:r w:rsidRPr="00A37412">
              <w:t>, 2014, 6(20), 17384-17393, DOI: 10.1021/am505024p, WOS: 000343684200008.</w:t>
            </w:r>
          </w:p>
        </w:tc>
        <w:tc>
          <w:tcPr>
            <w:tcW w:w="992" w:type="dxa"/>
          </w:tcPr>
          <w:p w:rsidR="00CB3425" w:rsidRPr="00A37412" w:rsidRDefault="00CB3425" w:rsidP="00CB3425">
            <w:pPr>
              <w:pStyle w:val="Default"/>
              <w:jc w:val="center"/>
            </w:pPr>
            <w:r>
              <w:lastRenderedPageBreak/>
              <w:t>8.758</w:t>
            </w:r>
          </w:p>
        </w:tc>
        <w:tc>
          <w:tcPr>
            <w:tcW w:w="1276" w:type="dxa"/>
          </w:tcPr>
          <w:p w:rsidR="00CB3425" w:rsidRPr="00A37412" w:rsidRDefault="00CB3425" w:rsidP="00CB3425">
            <w:pPr>
              <w:pStyle w:val="Default"/>
              <w:jc w:val="center"/>
            </w:pPr>
            <w:r>
              <w:t>0.973</w:t>
            </w:r>
          </w:p>
        </w:tc>
      </w:tr>
      <w:tr w:rsidR="00CB3425" w:rsidRPr="00D302E2" w:rsidTr="00384ADE">
        <w:tc>
          <w:tcPr>
            <w:tcW w:w="516" w:type="dxa"/>
          </w:tcPr>
          <w:p w:rsidR="00CB3425" w:rsidRPr="00A37412" w:rsidRDefault="00CB3425" w:rsidP="00CB3425">
            <w:pPr>
              <w:pStyle w:val="Default"/>
              <w:jc w:val="center"/>
            </w:pPr>
            <w:r w:rsidRPr="00A37412">
              <w:t>5.</w:t>
            </w:r>
          </w:p>
        </w:tc>
        <w:tc>
          <w:tcPr>
            <w:tcW w:w="7814" w:type="dxa"/>
          </w:tcPr>
          <w:p w:rsidR="00CB3425" w:rsidRPr="00A37412" w:rsidRDefault="00CB3425" w:rsidP="00CB3425">
            <w:pPr>
              <w:pStyle w:val="frfield"/>
              <w:spacing w:after="120" w:afterAutospacing="0"/>
              <w:jc w:val="both"/>
            </w:pPr>
            <w:r w:rsidRPr="00A37412">
              <w:t xml:space="preserve">G. </w:t>
            </w:r>
            <w:proofErr w:type="spellStart"/>
            <w:r w:rsidRPr="00A37412">
              <w:t>Nechifor</w:t>
            </w:r>
            <w:proofErr w:type="spellEnd"/>
            <w:r w:rsidRPr="00A37412">
              <w:t xml:space="preserve">, </w:t>
            </w:r>
            <w:r w:rsidRPr="005B1DE2">
              <w:rPr>
                <w:b/>
                <w:u w:val="single"/>
              </w:rPr>
              <w:t xml:space="preserve">S.I. </w:t>
            </w:r>
            <w:proofErr w:type="spellStart"/>
            <w:r w:rsidRPr="005B1DE2">
              <w:rPr>
                <w:b/>
                <w:u w:val="single"/>
              </w:rPr>
              <w:t>Voicu</w:t>
            </w:r>
            <w:proofErr w:type="spellEnd"/>
            <w:r w:rsidRPr="00A37412">
              <w:t xml:space="preserve">, A.C. </w:t>
            </w:r>
            <w:proofErr w:type="spellStart"/>
            <w:r w:rsidRPr="00A37412">
              <w:t>Nechifor</w:t>
            </w:r>
            <w:proofErr w:type="spellEnd"/>
            <w:r w:rsidRPr="00A37412">
              <w:t xml:space="preserve">, S. </w:t>
            </w:r>
            <w:proofErr w:type="spellStart"/>
            <w:r w:rsidRPr="00A37412">
              <w:t>Garea</w:t>
            </w:r>
            <w:proofErr w:type="spellEnd"/>
            <w:r w:rsidRPr="00A37412">
              <w:t xml:space="preserve">, Nanostructure hybrid membrane </w:t>
            </w:r>
            <w:proofErr w:type="spellStart"/>
            <w:r w:rsidRPr="00A37412">
              <w:t>polysulfone</w:t>
            </w:r>
            <w:proofErr w:type="spellEnd"/>
            <w:r w:rsidRPr="00A37412">
              <w:t xml:space="preserve">-carbon nanotubes for </w:t>
            </w:r>
            <w:proofErr w:type="spellStart"/>
            <w:r w:rsidRPr="00A37412">
              <w:t>hemodyalisis</w:t>
            </w:r>
            <w:proofErr w:type="spellEnd"/>
            <w:r w:rsidRPr="00A37412">
              <w:t xml:space="preserve">, </w:t>
            </w:r>
            <w:r w:rsidRPr="00A37412">
              <w:rPr>
                <w:b/>
              </w:rPr>
              <w:t>Desalination</w:t>
            </w:r>
            <w:r w:rsidRPr="00A37412">
              <w:t>, 2009, 241, 342-348, DOI: 10.1016/</w:t>
            </w:r>
            <w:proofErr w:type="spellStart"/>
            <w:r w:rsidRPr="00A37412">
              <w:t>j.desal</w:t>
            </w:r>
            <w:proofErr w:type="spellEnd"/>
            <w:r w:rsidRPr="00A37412">
              <w:t xml:space="preserve">. 2007.11.089, WOS: 000265227500046. </w:t>
            </w:r>
          </w:p>
        </w:tc>
        <w:tc>
          <w:tcPr>
            <w:tcW w:w="992" w:type="dxa"/>
          </w:tcPr>
          <w:p w:rsidR="00CB3425" w:rsidRPr="00A37412" w:rsidRDefault="00CB3425" w:rsidP="00CB3425">
            <w:pPr>
              <w:pStyle w:val="Default"/>
              <w:jc w:val="center"/>
            </w:pPr>
            <w:r>
              <w:t>7.098</w:t>
            </w:r>
          </w:p>
        </w:tc>
        <w:tc>
          <w:tcPr>
            <w:tcW w:w="1276" w:type="dxa"/>
          </w:tcPr>
          <w:p w:rsidR="00CB3425" w:rsidRPr="00A37412" w:rsidRDefault="00CB3425" w:rsidP="00CB3425">
            <w:pPr>
              <w:pStyle w:val="Default"/>
              <w:jc w:val="center"/>
            </w:pPr>
            <w:r>
              <w:t>1.773</w:t>
            </w:r>
          </w:p>
        </w:tc>
      </w:tr>
      <w:tr w:rsidR="00CB3425" w:rsidRPr="00D302E2" w:rsidTr="00384ADE">
        <w:tc>
          <w:tcPr>
            <w:tcW w:w="516" w:type="dxa"/>
          </w:tcPr>
          <w:p w:rsidR="00CB3425" w:rsidRPr="00A37412" w:rsidRDefault="00CB3425" w:rsidP="00CB3425">
            <w:pPr>
              <w:pStyle w:val="Default"/>
              <w:jc w:val="center"/>
            </w:pPr>
            <w:r w:rsidRPr="00A37412">
              <w:t>4.</w:t>
            </w:r>
          </w:p>
        </w:tc>
        <w:tc>
          <w:tcPr>
            <w:tcW w:w="7814" w:type="dxa"/>
          </w:tcPr>
          <w:p w:rsidR="00CB3425" w:rsidRPr="00A37412" w:rsidRDefault="00CB3425" w:rsidP="00CB3425">
            <w:pPr>
              <w:spacing w:after="120"/>
              <w:jc w:val="both"/>
            </w:pPr>
            <w:r w:rsidRPr="00A37412">
              <w:rPr>
                <w:lang w:val="fr-FR"/>
              </w:rPr>
              <w:t xml:space="preserve">O. </w:t>
            </w:r>
            <w:proofErr w:type="spellStart"/>
            <w:r w:rsidRPr="00A37412">
              <w:rPr>
                <w:lang w:val="fr-FR"/>
              </w:rPr>
              <w:t>Vasile</w:t>
            </w:r>
            <w:proofErr w:type="spellEnd"/>
            <w:r w:rsidRPr="00A37412">
              <w:rPr>
                <w:lang w:val="fr-FR"/>
              </w:rPr>
              <w:t xml:space="preserve">, F. </w:t>
            </w:r>
            <w:proofErr w:type="spellStart"/>
            <w:r w:rsidRPr="00A37412">
              <w:rPr>
                <w:lang w:val="fr-FR"/>
              </w:rPr>
              <w:t>Miculescu</w:t>
            </w:r>
            <w:proofErr w:type="spellEnd"/>
            <w:r w:rsidRPr="00A37412">
              <w:rPr>
                <w:lang w:val="fr-FR"/>
              </w:rPr>
              <w:t xml:space="preserve">, </w:t>
            </w:r>
            <w:r w:rsidRPr="005B1DE2">
              <w:rPr>
                <w:b/>
                <w:u w:val="single"/>
                <w:lang w:val="fr-FR"/>
              </w:rPr>
              <w:t xml:space="preserve">S.I. </w:t>
            </w:r>
            <w:proofErr w:type="spellStart"/>
            <w:r w:rsidRPr="005B1DE2">
              <w:rPr>
                <w:b/>
                <w:u w:val="single"/>
                <w:lang w:val="fr-FR"/>
              </w:rPr>
              <w:t>Voicu</w:t>
            </w:r>
            <w:proofErr w:type="spellEnd"/>
            <w:r w:rsidRPr="00A37412">
              <w:rPr>
                <w:lang w:val="fr-FR"/>
              </w:rPr>
              <w:t xml:space="preserve">, </w:t>
            </w:r>
            <w:r w:rsidRPr="00A37412">
              <w:rPr>
                <w:rStyle w:val="bold"/>
              </w:rPr>
              <w:t>Correlation aspects between morphology, infrared and acoustic absorptions properties of various materials</w:t>
            </w:r>
            <w:r w:rsidRPr="00A37412">
              <w:rPr>
                <w:lang w:val="fr-FR"/>
              </w:rPr>
              <w:t xml:space="preserve"> </w:t>
            </w:r>
            <w:r w:rsidRPr="00A37412">
              <w:rPr>
                <w:b/>
              </w:rPr>
              <w:t>Optoelectronics and Advanced Materials – Rapid Communications</w:t>
            </w:r>
            <w:r w:rsidRPr="00A37412">
              <w:rPr>
                <w:i/>
              </w:rPr>
              <w:t xml:space="preserve">, </w:t>
            </w:r>
            <w:r w:rsidRPr="00A37412">
              <w:t xml:space="preserve">2012, 6(5-6), 631-638, </w:t>
            </w:r>
            <w:proofErr w:type="gramStart"/>
            <w:r w:rsidRPr="00A37412">
              <w:t>WOS:</w:t>
            </w:r>
            <w:proofErr w:type="gramEnd"/>
            <w:r w:rsidRPr="00A37412">
              <w:t xml:space="preserve"> 000306577000025.</w:t>
            </w:r>
          </w:p>
        </w:tc>
        <w:tc>
          <w:tcPr>
            <w:tcW w:w="992" w:type="dxa"/>
          </w:tcPr>
          <w:p w:rsidR="00CB3425" w:rsidRPr="00A37412" w:rsidRDefault="00CB3425" w:rsidP="00CB3425">
            <w:pPr>
              <w:pStyle w:val="Default"/>
              <w:jc w:val="center"/>
            </w:pPr>
            <w:r>
              <w:t>0.445</w:t>
            </w:r>
          </w:p>
        </w:tc>
        <w:tc>
          <w:tcPr>
            <w:tcW w:w="1276" w:type="dxa"/>
          </w:tcPr>
          <w:p w:rsidR="00CB3425" w:rsidRPr="00A37412" w:rsidRDefault="00CB3425" w:rsidP="00CB3425">
            <w:pPr>
              <w:pStyle w:val="Default"/>
              <w:jc w:val="center"/>
            </w:pPr>
            <w:r>
              <w:t>0.148</w:t>
            </w:r>
          </w:p>
        </w:tc>
      </w:tr>
      <w:tr w:rsidR="00CB3425" w:rsidRPr="00D302E2" w:rsidTr="00384ADE">
        <w:tc>
          <w:tcPr>
            <w:tcW w:w="516" w:type="dxa"/>
          </w:tcPr>
          <w:p w:rsidR="00CB3425" w:rsidRPr="00A37412" w:rsidRDefault="00CB3425" w:rsidP="00CB3425">
            <w:pPr>
              <w:pStyle w:val="Default"/>
              <w:jc w:val="center"/>
            </w:pPr>
            <w:r w:rsidRPr="00A37412">
              <w:t>3.</w:t>
            </w:r>
          </w:p>
        </w:tc>
        <w:tc>
          <w:tcPr>
            <w:tcW w:w="7814" w:type="dxa"/>
          </w:tcPr>
          <w:p w:rsidR="00CB3425" w:rsidRPr="00A37412" w:rsidRDefault="00CB3425" w:rsidP="00CB3425">
            <w:pPr>
              <w:spacing w:after="120"/>
              <w:jc w:val="both"/>
            </w:pPr>
            <w:r w:rsidRPr="00A37412">
              <w:t xml:space="preserve">C. Corobea, D. Donescu, S. Rădiţoiu, </w:t>
            </w:r>
            <w:r w:rsidRPr="005B1DE2">
              <w:rPr>
                <w:b/>
                <w:u w:val="single"/>
              </w:rPr>
              <w:t>S.I. Voicu</w:t>
            </w:r>
            <w:r w:rsidRPr="00A37412">
              <w:t xml:space="preserve">, G. Nechifor, </w:t>
            </w:r>
            <w:r w:rsidRPr="00A37412">
              <w:rPr>
                <w:lang w:val="it-IT"/>
              </w:rPr>
              <w:t xml:space="preserve">Materiale </w:t>
            </w:r>
            <w:proofErr w:type="spellStart"/>
            <w:r w:rsidRPr="00A37412">
              <w:rPr>
                <w:lang w:val="it-IT"/>
              </w:rPr>
              <w:t>membranare</w:t>
            </w:r>
            <w:proofErr w:type="spellEnd"/>
            <w:r w:rsidRPr="00A37412">
              <w:rPr>
                <w:lang w:val="it-IT"/>
              </w:rPr>
              <w:t xml:space="preserve">. IV. </w:t>
            </w:r>
            <w:proofErr w:type="spellStart"/>
            <w:r w:rsidRPr="00A37412">
              <w:rPr>
                <w:lang w:val="it-IT"/>
              </w:rPr>
              <w:t>Nanoparticule</w:t>
            </w:r>
            <w:proofErr w:type="spellEnd"/>
            <w:r w:rsidRPr="00A37412">
              <w:rPr>
                <w:lang w:val="it-IT"/>
              </w:rPr>
              <w:t xml:space="preserve"> </w:t>
            </w:r>
            <w:proofErr w:type="spellStart"/>
            <w:proofErr w:type="gramStart"/>
            <w:r w:rsidRPr="00A37412">
              <w:rPr>
                <w:lang w:val="it-IT"/>
              </w:rPr>
              <w:t>functionalizate</w:t>
            </w:r>
            <w:proofErr w:type="spellEnd"/>
            <w:r w:rsidRPr="00A37412">
              <w:rPr>
                <w:lang w:val="it-IT"/>
              </w:rPr>
              <w:t xml:space="preserve">  </w:t>
            </w:r>
            <w:proofErr w:type="spellStart"/>
            <w:r w:rsidRPr="00A37412">
              <w:rPr>
                <w:lang w:val="it-IT"/>
              </w:rPr>
              <w:t>pentru</w:t>
            </w:r>
            <w:proofErr w:type="spellEnd"/>
            <w:proofErr w:type="gramEnd"/>
            <w:r w:rsidRPr="00A37412">
              <w:rPr>
                <w:lang w:val="it-IT"/>
              </w:rPr>
              <w:t xml:space="preserve"> </w:t>
            </w:r>
            <w:proofErr w:type="spellStart"/>
            <w:r w:rsidRPr="00A37412">
              <w:rPr>
                <w:lang w:val="it-IT"/>
              </w:rPr>
              <w:t>ultrafiltarea</w:t>
            </w:r>
            <w:proofErr w:type="spellEnd"/>
            <w:r w:rsidRPr="00A37412">
              <w:rPr>
                <w:lang w:val="it-IT"/>
              </w:rPr>
              <w:t xml:space="preserve"> </w:t>
            </w:r>
            <w:proofErr w:type="spellStart"/>
            <w:r w:rsidRPr="00A37412">
              <w:rPr>
                <w:lang w:val="it-IT"/>
              </w:rPr>
              <w:t>coloidala</w:t>
            </w:r>
            <w:proofErr w:type="spellEnd"/>
            <w:r w:rsidRPr="00A37412">
              <w:rPr>
                <w:lang w:val="it-IT"/>
              </w:rPr>
              <w:t xml:space="preserve"> o </w:t>
            </w:r>
            <w:proofErr w:type="spellStart"/>
            <w:r w:rsidRPr="00A37412">
              <w:rPr>
                <w:lang w:val="it-IT"/>
              </w:rPr>
              <w:t>ionilor</w:t>
            </w:r>
            <w:proofErr w:type="spellEnd"/>
            <w:r w:rsidRPr="00A37412">
              <w:rPr>
                <w:lang w:val="it-IT"/>
              </w:rPr>
              <w:t xml:space="preserve"> cuprici, </w:t>
            </w:r>
            <w:r w:rsidRPr="00A37412">
              <w:rPr>
                <w:b/>
              </w:rPr>
              <w:t>Revista de Chimie</w:t>
            </w:r>
            <w:r w:rsidRPr="00A37412">
              <w:t>, 2006, 57, pg. 981-987, WOS: 000242185000018.</w:t>
            </w:r>
          </w:p>
        </w:tc>
        <w:tc>
          <w:tcPr>
            <w:tcW w:w="992" w:type="dxa"/>
          </w:tcPr>
          <w:p w:rsidR="00CB3425" w:rsidRPr="00A37412" w:rsidRDefault="00CB3425" w:rsidP="00CB3425">
            <w:pPr>
              <w:pStyle w:val="Default"/>
              <w:jc w:val="center"/>
            </w:pPr>
            <w:r>
              <w:t>1.755</w:t>
            </w:r>
          </w:p>
        </w:tc>
        <w:tc>
          <w:tcPr>
            <w:tcW w:w="1276" w:type="dxa"/>
          </w:tcPr>
          <w:p w:rsidR="00CB3425" w:rsidRPr="00A37412" w:rsidRDefault="00CB3425" w:rsidP="00CB3425">
            <w:pPr>
              <w:pStyle w:val="Default"/>
              <w:jc w:val="center"/>
            </w:pPr>
            <w:r>
              <w:t>0.351</w:t>
            </w:r>
          </w:p>
        </w:tc>
      </w:tr>
      <w:tr w:rsidR="00CB3425" w:rsidRPr="00D302E2" w:rsidTr="00384ADE">
        <w:tc>
          <w:tcPr>
            <w:tcW w:w="516" w:type="dxa"/>
          </w:tcPr>
          <w:p w:rsidR="00CB3425" w:rsidRPr="00A37412" w:rsidRDefault="00CB3425" w:rsidP="00CB3425">
            <w:pPr>
              <w:pStyle w:val="Default"/>
              <w:jc w:val="center"/>
            </w:pPr>
            <w:r w:rsidRPr="00A37412">
              <w:t>2.</w:t>
            </w:r>
          </w:p>
        </w:tc>
        <w:tc>
          <w:tcPr>
            <w:tcW w:w="7814" w:type="dxa"/>
          </w:tcPr>
          <w:p w:rsidR="00CB3425" w:rsidRPr="00A37412" w:rsidRDefault="00CB3425" w:rsidP="00CB3425">
            <w:pPr>
              <w:spacing w:after="120"/>
              <w:jc w:val="both"/>
            </w:pPr>
            <w:r w:rsidRPr="00A37412">
              <w:t xml:space="preserve">B. Şerban, M. Bercu,  </w:t>
            </w:r>
            <w:r w:rsidRPr="005B1DE2">
              <w:rPr>
                <w:b/>
                <w:u w:val="single"/>
              </w:rPr>
              <w:t>Ş.I.</w:t>
            </w:r>
            <w:r w:rsidRPr="005B1DE2">
              <w:rPr>
                <w:b/>
                <w:u w:val="single"/>
                <w:vertAlign w:val="superscript"/>
              </w:rPr>
              <w:t xml:space="preserve"> </w:t>
            </w:r>
            <w:r w:rsidRPr="005B1DE2">
              <w:rPr>
                <w:b/>
                <w:u w:val="single"/>
              </w:rPr>
              <w:t>Voicu</w:t>
            </w:r>
            <w:r w:rsidRPr="00A37412">
              <w:t xml:space="preserve">, A.C. Nechifor, C. Cobianu, </w:t>
            </w:r>
            <w:proofErr w:type="spellStart"/>
            <w:r w:rsidRPr="00A37412">
              <w:rPr>
                <w:lang w:val="it-IT"/>
              </w:rPr>
              <w:t>Sinteza</w:t>
            </w:r>
            <w:proofErr w:type="spellEnd"/>
            <w:r w:rsidRPr="00A37412">
              <w:rPr>
                <w:lang w:val="it-IT"/>
              </w:rPr>
              <w:t xml:space="preserve"> si </w:t>
            </w:r>
            <w:proofErr w:type="spellStart"/>
            <w:r w:rsidRPr="00A37412">
              <w:rPr>
                <w:lang w:val="it-IT"/>
              </w:rPr>
              <w:t>caracterziarea</w:t>
            </w:r>
            <w:proofErr w:type="spellEnd"/>
            <w:r w:rsidRPr="00A37412">
              <w:rPr>
                <w:lang w:val="it-IT"/>
              </w:rPr>
              <w:t xml:space="preserve"> </w:t>
            </w:r>
            <w:proofErr w:type="spellStart"/>
            <w:r w:rsidRPr="00A37412">
              <w:rPr>
                <w:lang w:val="it-IT"/>
              </w:rPr>
              <w:t>unei</w:t>
            </w:r>
            <w:proofErr w:type="spellEnd"/>
            <w:r w:rsidRPr="00A37412">
              <w:rPr>
                <w:lang w:val="it-IT"/>
              </w:rPr>
              <w:t xml:space="preserve"> noi </w:t>
            </w:r>
            <w:proofErr w:type="spellStart"/>
            <w:r w:rsidRPr="00A37412">
              <w:rPr>
                <w:lang w:val="it-IT"/>
              </w:rPr>
              <w:t>polianiline</w:t>
            </w:r>
            <w:proofErr w:type="spellEnd"/>
            <w:r w:rsidRPr="00A37412">
              <w:rPr>
                <w:lang w:val="it-IT"/>
              </w:rPr>
              <w:t xml:space="preserve"> dopata cu </w:t>
            </w:r>
            <w:proofErr w:type="spellStart"/>
            <w:r w:rsidRPr="00A37412">
              <w:rPr>
                <w:lang w:val="it-IT"/>
              </w:rPr>
              <w:t>sulfat</w:t>
            </w:r>
            <w:proofErr w:type="spellEnd"/>
            <w:r w:rsidRPr="00A37412">
              <w:rPr>
                <w:lang w:val="it-IT"/>
              </w:rPr>
              <w:t xml:space="preserve"> acid de </w:t>
            </w:r>
            <w:proofErr w:type="spellStart"/>
            <w:r w:rsidRPr="00A37412">
              <w:rPr>
                <w:lang w:val="it-IT"/>
              </w:rPr>
              <w:t>ciclodextrina</w:t>
            </w:r>
            <w:proofErr w:type="spellEnd"/>
            <w:r w:rsidRPr="00A37412">
              <w:rPr>
                <w:lang w:val="it-IT"/>
              </w:rPr>
              <w:t xml:space="preserve">, </w:t>
            </w:r>
            <w:proofErr w:type="spellStart"/>
            <w:r w:rsidRPr="00A37412">
              <w:rPr>
                <w:b/>
                <w:lang w:val="it-IT"/>
              </w:rPr>
              <w:t>Revista</w:t>
            </w:r>
            <w:proofErr w:type="spellEnd"/>
            <w:r w:rsidRPr="00A37412">
              <w:rPr>
                <w:b/>
                <w:lang w:val="it-IT"/>
              </w:rPr>
              <w:t xml:space="preserve"> de </w:t>
            </w:r>
            <w:proofErr w:type="spellStart"/>
            <w:r w:rsidRPr="00A37412">
              <w:rPr>
                <w:b/>
                <w:lang w:val="it-IT"/>
              </w:rPr>
              <w:t>Chimie</w:t>
            </w:r>
            <w:proofErr w:type="spellEnd"/>
            <w:r w:rsidRPr="00A37412">
              <w:rPr>
                <w:lang w:val="it-IT"/>
              </w:rPr>
              <w:t xml:space="preserve">, 2006, 57, </w:t>
            </w:r>
            <w:proofErr w:type="spellStart"/>
            <w:r w:rsidRPr="00A37412">
              <w:rPr>
                <w:lang w:val="it-IT"/>
              </w:rPr>
              <w:t>pg</w:t>
            </w:r>
            <w:proofErr w:type="spellEnd"/>
            <w:r w:rsidRPr="00A37412">
              <w:rPr>
                <w:lang w:val="it-IT"/>
              </w:rPr>
              <w:t xml:space="preserve">. 978-980, </w:t>
            </w:r>
            <w:r w:rsidRPr="00A37412">
              <w:t>WOS: 000242185000017.</w:t>
            </w:r>
          </w:p>
        </w:tc>
        <w:tc>
          <w:tcPr>
            <w:tcW w:w="992" w:type="dxa"/>
          </w:tcPr>
          <w:p w:rsidR="00CB3425" w:rsidRPr="00A37412" w:rsidRDefault="00CB3425" w:rsidP="00CB3425">
            <w:pPr>
              <w:pStyle w:val="Default"/>
              <w:jc w:val="center"/>
            </w:pPr>
            <w:r>
              <w:t>1.755</w:t>
            </w:r>
          </w:p>
        </w:tc>
        <w:tc>
          <w:tcPr>
            <w:tcW w:w="1276" w:type="dxa"/>
          </w:tcPr>
          <w:p w:rsidR="00CB3425" w:rsidRPr="00A37412" w:rsidRDefault="00CB3425" w:rsidP="00CB3425">
            <w:pPr>
              <w:pStyle w:val="Default"/>
              <w:jc w:val="center"/>
            </w:pPr>
            <w:r>
              <w:t>0.351</w:t>
            </w:r>
          </w:p>
        </w:tc>
      </w:tr>
      <w:tr w:rsidR="00CB3425" w:rsidRPr="00D302E2" w:rsidTr="00384ADE">
        <w:tc>
          <w:tcPr>
            <w:tcW w:w="516" w:type="dxa"/>
          </w:tcPr>
          <w:p w:rsidR="00CB3425" w:rsidRPr="00A37412" w:rsidRDefault="00CB3425" w:rsidP="00CB3425">
            <w:pPr>
              <w:pStyle w:val="Default"/>
              <w:jc w:val="center"/>
            </w:pPr>
            <w:r w:rsidRPr="00A37412">
              <w:t>1.</w:t>
            </w:r>
          </w:p>
        </w:tc>
        <w:tc>
          <w:tcPr>
            <w:tcW w:w="7814" w:type="dxa"/>
          </w:tcPr>
          <w:p w:rsidR="00CB3425" w:rsidRPr="00A37412" w:rsidRDefault="00CB3425" w:rsidP="00CB3425">
            <w:pPr>
              <w:spacing w:after="120"/>
              <w:jc w:val="both"/>
              <w:rPr>
                <w:b/>
                <w:u w:val="single"/>
              </w:rPr>
            </w:pPr>
            <w:r w:rsidRPr="00A37412">
              <w:t xml:space="preserve">M. Bumbac, B. Serban, C. Luca, G. Nechifor, </w:t>
            </w:r>
            <w:r w:rsidRPr="005B1DE2">
              <w:rPr>
                <w:b/>
                <w:u w:val="single"/>
              </w:rPr>
              <w:t>S. Voicu</w:t>
            </w:r>
            <w:r w:rsidRPr="00A37412">
              <w:rPr>
                <w:b/>
              </w:rPr>
              <w:t xml:space="preserve">, </w:t>
            </w:r>
            <w:r w:rsidRPr="00A37412">
              <w:t>Studii privind extractia sinergetica a cationilor alcalini Na</w:t>
            </w:r>
            <w:r w:rsidRPr="00A37412">
              <w:rPr>
                <w:vertAlign w:val="superscript"/>
              </w:rPr>
              <w:t>+</w:t>
            </w:r>
            <w:r w:rsidRPr="00A37412">
              <w:t xml:space="preserve"> si K</w:t>
            </w:r>
            <w:r w:rsidRPr="00A37412">
              <w:rPr>
                <w:vertAlign w:val="superscript"/>
              </w:rPr>
              <w:t>+</w:t>
            </w:r>
            <w:r w:rsidRPr="00A37412">
              <w:t xml:space="preserve"> in prezanta unor amestecuri p-tertbuilcalix[4]arena – eteri coroana, </w:t>
            </w:r>
            <w:r w:rsidRPr="00A37412">
              <w:rPr>
                <w:i/>
              </w:rPr>
              <w:t>Revista de Chimie</w:t>
            </w:r>
            <w:r w:rsidRPr="00A37412">
              <w:t>, 2006, 57, pg. 927-930, WOS: 000242185000006.</w:t>
            </w:r>
          </w:p>
        </w:tc>
        <w:tc>
          <w:tcPr>
            <w:tcW w:w="992" w:type="dxa"/>
          </w:tcPr>
          <w:p w:rsidR="00CB3425" w:rsidRPr="00A37412" w:rsidRDefault="00CB3425" w:rsidP="00CB3425">
            <w:pPr>
              <w:pStyle w:val="Default"/>
              <w:jc w:val="center"/>
            </w:pPr>
            <w:r>
              <w:t>1.755</w:t>
            </w:r>
          </w:p>
        </w:tc>
        <w:tc>
          <w:tcPr>
            <w:tcW w:w="1276" w:type="dxa"/>
          </w:tcPr>
          <w:p w:rsidR="00CB3425" w:rsidRPr="00A37412" w:rsidRDefault="00CB3425" w:rsidP="00CB3425">
            <w:pPr>
              <w:pStyle w:val="Default"/>
              <w:jc w:val="center"/>
            </w:pPr>
            <w:r>
              <w:t>0.351</w:t>
            </w:r>
          </w:p>
        </w:tc>
      </w:tr>
      <w:tr w:rsidR="00CB3425" w:rsidRPr="00D302E2" w:rsidTr="00384ADE">
        <w:tc>
          <w:tcPr>
            <w:tcW w:w="10598" w:type="dxa"/>
            <w:gridSpan w:val="4"/>
          </w:tcPr>
          <w:p w:rsidR="00CB3425" w:rsidRPr="00A37412" w:rsidRDefault="00CB3425" w:rsidP="00CB3425">
            <w:pPr>
              <w:pStyle w:val="Default"/>
              <w:spacing w:before="120" w:after="120"/>
              <w:jc w:val="right"/>
              <w:rPr>
                <w:b/>
              </w:rPr>
            </w:pPr>
            <w:r w:rsidRPr="00A37412">
              <w:rPr>
                <w:b/>
              </w:rPr>
              <w:t xml:space="preserve">TOTAL FIC </w:t>
            </w:r>
            <w:proofErr w:type="spellStart"/>
            <w:r w:rsidRPr="00A37412">
              <w:rPr>
                <w:b/>
              </w:rPr>
              <w:t>co</w:t>
            </w:r>
            <w:proofErr w:type="spellEnd"/>
            <w:r w:rsidRPr="00A37412">
              <w:rPr>
                <w:b/>
              </w:rPr>
              <w:t>-autor</w:t>
            </w:r>
            <w:r w:rsidRPr="00E5645A">
              <w:rPr>
                <w:b/>
                <w:color w:val="auto"/>
              </w:rPr>
              <w:t xml:space="preserve">: </w:t>
            </w:r>
            <w:r>
              <w:rPr>
                <w:b/>
                <w:color w:val="auto"/>
              </w:rPr>
              <w:t>14.661</w:t>
            </w:r>
          </w:p>
        </w:tc>
      </w:tr>
      <w:tr w:rsidR="00CB3425" w:rsidRPr="00D302E2" w:rsidTr="00384ADE">
        <w:tc>
          <w:tcPr>
            <w:tcW w:w="10598" w:type="dxa"/>
            <w:gridSpan w:val="4"/>
          </w:tcPr>
          <w:p w:rsidR="00CB3425" w:rsidRPr="00A37412" w:rsidRDefault="00CB3425" w:rsidP="00CB3425">
            <w:pPr>
              <w:pStyle w:val="Default"/>
              <w:spacing w:before="120" w:after="120"/>
              <w:rPr>
                <w:b/>
              </w:rPr>
            </w:pPr>
            <w:r w:rsidRPr="00A37412">
              <w:rPr>
                <w:b/>
              </w:rPr>
              <w:t xml:space="preserve">Nr.  Brevete </w:t>
            </w:r>
            <w:proofErr w:type="spellStart"/>
            <w:r w:rsidRPr="00A37412">
              <w:rPr>
                <w:b/>
              </w:rPr>
              <w:t>Internationale</w:t>
            </w:r>
            <w:proofErr w:type="spellEnd"/>
            <w:r w:rsidRPr="00A37412">
              <w:rPr>
                <w:b/>
              </w:rPr>
              <w:t>: 3</w:t>
            </w:r>
          </w:p>
        </w:tc>
      </w:tr>
      <w:tr w:rsidR="00CB3425" w:rsidRPr="00D302E2" w:rsidTr="00384ADE">
        <w:tc>
          <w:tcPr>
            <w:tcW w:w="516" w:type="dxa"/>
          </w:tcPr>
          <w:p w:rsidR="00CB3425" w:rsidRPr="00A37412" w:rsidRDefault="00CB3425" w:rsidP="00CB3425">
            <w:pPr>
              <w:pStyle w:val="Default"/>
              <w:jc w:val="center"/>
            </w:pPr>
            <w:r w:rsidRPr="00A37412">
              <w:t>3.</w:t>
            </w:r>
          </w:p>
        </w:tc>
        <w:tc>
          <w:tcPr>
            <w:tcW w:w="7814" w:type="dxa"/>
          </w:tcPr>
          <w:p w:rsidR="00CB3425" w:rsidRPr="00A37412" w:rsidRDefault="00CB3425" w:rsidP="00CB3425">
            <w:pPr>
              <w:spacing w:after="120"/>
              <w:jc w:val="both"/>
            </w:pPr>
            <w:r w:rsidRPr="00A37412">
              <w:t xml:space="preserve">Bogdan Catalin Serban, </w:t>
            </w:r>
            <w:r w:rsidRPr="00A37412">
              <w:rPr>
                <w:b/>
                <w:u w:val="single"/>
              </w:rPr>
              <w:t>Stefan Ioan Voicu</w:t>
            </w:r>
            <w:r w:rsidRPr="00A37412">
              <w:t xml:space="preserve">, Stefan Dan Costea, Cornel Cobianu, Matrix nanocomposite sensing film for SAW/BAW based hydrogen sulphide sensor and method for making same, US Patent Office, US 7,695,993 B2, </w:t>
            </w:r>
            <w:r w:rsidRPr="00A37412">
              <w:rPr>
                <w:rStyle w:val="frlabel"/>
              </w:rPr>
              <w:t xml:space="preserve">Derwent Primary Accession Number: </w:t>
            </w:r>
            <w:r w:rsidRPr="00A37412">
              <w:t>2009-R27632 [46].</w:t>
            </w:r>
          </w:p>
        </w:tc>
        <w:tc>
          <w:tcPr>
            <w:tcW w:w="992" w:type="dxa"/>
          </w:tcPr>
          <w:p w:rsidR="00CB3425" w:rsidRPr="00A37412" w:rsidRDefault="00CB3425" w:rsidP="00CB3425">
            <w:pPr>
              <w:spacing w:after="120"/>
              <w:jc w:val="center"/>
            </w:pPr>
          </w:p>
        </w:tc>
        <w:tc>
          <w:tcPr>
            <w:tcW w:w="1276" w:type="dxa"/>
          </w:tcPr>
          <w:p w:rsidR="00CB3425" w:rsidRPr="00A37412" w:rsidRDefault="00CB3425" w:rsidP="00CB3425">
            <w:pPr>
              <w:pStyle w:val="Default"/>
              <w:jc w:val="center"/>
            </w:pPr>
            <w:r w:rsidRPr="00A37412">
              <w:t>3</w:t>
            </w:r>
          </w:p>
        </w:tc>
      </w:tr>
      <w:tr w:rsidR="00CB3425" w:rsidRPr="00D302E2" w:rsidTr="00384ADE">
        <w:tc>
          <w:tcPr>
            <w:tcW w:w="516" w:type="dxa"/>
          </w:tcPr>
          <w:p w:rsidR="00CB3425" w:rsidRPr="00A37412" w:rsidRDefault="00CB3425" w:rsidP="00CB3425">
            <w:pPr>
              <w:pStyle w:val="Default"/>
              <w:jc w:val="center"/>
            </w:pPr>
            <w:r w:rsidRPr="00A37412">
              <w:t>2.</w:t>
            </w:r>
          </w:p>
        </w:tc>
        <w:tc>
          <w:tcPr>
            <w:tcW w:w="7814" w:type="dxa"/>
          </w:tcPr>
          <w:p w:rsidR="00CB3425" w:rsidRPr="00A37412" w:rsidRDefault="00CB3425" w:rsidP="00CB3425">
            <w:pPr>
              <w:spacing w:after="120"/>
              <w:jc w:val="both"/>
              <w:rPr>
                <w:b/>
                <w:u w:val="single"/>
              </w:rPr>
            </w:pPr>
            <w:r w:rsidRPr="00A37412">
              <w:t xml:space="preserve">Bogdan Catalin Serban, Viorel Georgel Dumitru Cornel Cobianu, Stefan Dan Costea, Nicolae Varachiu, </w:t>
            </w:r>
            <w:r w:rsidRPr="00A37412">
              <w:rPr>
                <w:b/>
                <w:u w:val="single"/>
              </w:rPr>
              <w:t>Stefan Ioan Voicu,</w:t>
            </w:r>
            <w:r w:rsidRPr="00A37412">
              <w:t xml:space="preserve"> Methods for use of a sensitive layer for hydrogen sulphide detection with SAW/BAW devices, US Patent Office, US 7,867,552 B2, </w:t>
            </w:r>
            <w:r w:rsidRPr="00A37412">
              <w:rPr>
                <w:rStyle w:val="frlabel"/>
              </w:rPr>
              <w:t xml:space="preserve">Derwent Primary Accession Number: </w:t>
            </w:r>
            <w:r w:rsidRPr="00A37412">
              <w:t>2009-R27545 [05].</w:t>
            </w:r>
          </w:p>
        </w:tc>
        <w:tc>
          <w:tcPr>
            <w:tcW w:w="992" w:type="dxa"/>
          </w:tcPr>
          <w:p w:rsidR="00CB3425" w:rsidRPr="00A37412" w:rsidRDefault="00CB3425" w:rsidP="00CB3425">
            <w:pPr>
              <w:spacing w:after="120"/>
              <w:jc w:val="center"/>
            </w:pPr>
          </w:p>
        </w:tc>
        <w:tc>
          <w:tcPr>
            <w:tcW w:w="1276" w:type="dxa"/>
          </w:tcPr>
          <w:p w:rsidR="00CB3425" w:rsidRPr="00A37412" w:rsidRDefault="00CB3425" w:rsidP="00CB3425">
            <w:pPr>
              <w:pStyle w:val="Default"/>
              <w:jc w:val="center"/>
            </w:pPr>
            <w:r w:rsidRPr="00A37412">
              <w:t>3</w:t>
            </w:r>
          </w:p>
        </w:tc>
      </w:tr>
      <w:tr w:rsidR="00CB3425" w:rsidRPr="00D302E2" w:rsidTr="00384ADE">
        <w:tc>
          <w:tcPr>
            <w:tcW w:w="516" w:type="dxa"/>
          </w:tcPr>
          <w:p w:rsidR="00CB3425" w:rsidRPr="00A37412" w:rsidRDefault="00CB3425" w:rsidP="00CB3425">
            <w:pPr>
              <w:pStyle w:val="Default"/>
              <w:jc w:val="center"/>
            </w:pPr>
            <w:r w:rsidRPr="00A37412">
              <w:t>1.</w:t>
            </w:r>
          </w:p>
        </w:tc>
        <w:tc>
          <w:tcPr>
            <w:tcW w:w="7814" w:type="dxa"/>
          </w:tcPr>
          <w:p w:rsidR="00CB3425" w:rsidRPr="00A37412" w:rsidRDefault="00CB3425" w:rsidP="00CB3425">
            <w:pPr>
              <w:spacing w:after="120"/>
              <w:jc w:val="both"/>
              <w:rPr>
                <w:b/>
                <w:u w:val="single"/>
              </w:rPr>
            </w:pPr>
            <w:r w:rsidRPr="00A37412">
              <w:t xml:space="preserve">Bogdan Catalin Serban, Cornel Cobianu, Mircea Bercu, Nicolae Varachiu, Mihai Mihaila, Cazimir Bostan, </w:t>
            </w:r>
            <w:r w:rsidRPr="00A37412">
              <w:rPr>
                <w:b/>
                <w:u w:val="single"/>
              </w:rPr>
              <w:t xml:space="preserve">Stefan Ioan Voicu, </w:t>
            </w:r>
            <w:r w:rsidRPr="00A37412">
              <w:t xml:space="preserve">Matrix nanocomposite containing aminocarbon nanotubes for carbon dioxide sensor detection,, US Patent Office, US 7,913,541 B2, </w:t>
            </w:r>
            <w:r w:rsidRPr="00A37412">
              <w:rPr>
                <w:rStyle w:val="frlabel"/>
              </w:rPr>
              <w:t xml:space="preserve">Derwent Primary Accession Number: </w:t>
            </w:r>
            <w:r w:rsidRPr="00A37412">
              <w:t>2008-N35121 [74].</w:t>
            </w:r>
          </w:p>
        </w:tc>
        <w:tc>
          <w:tcPr>
            <w:tcW w:w="992" w:type="dxa"/>
          </w:tcPr>
          <w:p w:rsidR="00CB3425" w:rsidRPr="00A37412" w:rsidRDefault="00CB3425" w:rsidP="00CB3425">
            <w:pPr>
              <w:spacing w:after="120"/>
              <w:jc w:val="center"/>
            </w:pPr>
          </w:p>
        </w:tc>
        <w:tc>
          <w:tcPr>
            <w:tcW w:w="1276" w:type="dxa"/>
          </w:tcPr>
          <w:p w:rsidR="00CB3425" w:rsidRPr="00A37412" w:rsidRDefault="00CB3425" w:rsidP="00CB3425">
            <w:pPr>
              <w:pStyle w:val="Default"/>
              <w:jc w:val="center"/>
            </w:pPr>
            <w:r w:rsidRPr="00A37412">
              <w:t>3</w:t>
            </w:r>
          </w:p>
        </w:tc>
      </w:tr>
      <w:tr w:rsidR="00CB3425" w:rsidRPr="00D302E2" w:rsidTr="00384ADE">
        <w:tc>
          <w:tcPr>
            <w:tcW w:w="10598" w:type="dxa"/>
            <w:gridSpan w:val="4"/>
          </w:tcPr>
          <w:p w:rsidR="00CB3425" w:rsidRPr="00A37412" w:rsidRDefault="00CB3425" w:rsidP="00CB3425">
            <w:pPr>
              <w:pStyle w:val="Default"/>
              <w:spacing w:before="120" w:after="120"/>
              <w:jc w:val="right"/>
              <w:rPr>
                <w:b/>
              </w:rPr>
            </w:pPr>
            <w:r w:rsidRPr="00A37412">
              <w:rPr>
                <w:b/>
              </w:rPr>
              <w:t>TOTAL FIC Brevete: 9</w:t>
            </w:r>
          </w:p>
        </w:tc>
      </w:tr>
      <w:tr w:rsidR="00CB3425" w:rsidRPr="00D302E2" w:rsidTr="00384ADE">
        <w:tc>
          <w:tcPr>
            <w:tcW w:w="10598" w:type="dxa"/>
            <w:gridSpan w:val="4"/>
          </w:tcPr>
          <w:p w:rsidR="00CB3425" w:rsidRPr="00A37412" w:rsidRDefault="00CB3425" w:rsidP="00CB3425">
            <w:pPr>
              <w:pStyle w:val="Default"/>
              <w:jc w:val="right"/>
              <w:rPr>
                <w:b/>
              </w:rPr>
            </w:pPr>
          </w:p>
        </w:tc>
      </w:tr>
      <w:tr w:rsidR="00CB3425" w:rsidRPr="00D302E2" w:rsidTr="00384ADE">
        <w:tc>
          <w:tcPr>
            <w:tcW w:w="10598" w:type="dxa"/>
            <w:gridSpan w:val="4"/>
          </w:tcPr>
          <w:p w:rsidR="00CB3425" w:rsidRPr="00A37412" w:rsidRDefault="00CB3425" w:rsidP="00CB3425">
            <w:pPr>
              <w:pStyle w:val="Default"/>
              <w:spacing w:before="120" w:after="120"/>
              <w:jc w:val="right"/>
              <w:rPr>
                <w:b/>
              </w:rPr>
            </w:pPr>
            <w:r w:rsidRPr="00A37412">
              <w:rPr>
                <w:b/>
              </w:rPr>
              <w:t xml:space="preserve">TOTAL FIC autor principal, </w:t>
            </w:r>
            <w:proofErr w:type="spellStart"/>
            <w:r w:rsidRPr="00A37412">
              <w:rPr>
                <w:b/>
              </w:rPr>
              <w:t>co</w:t>
            </w:r>
            <w:proofErr w:type="spellEnd"/>
            <w:r w:rsidRPr="00A37412">
              <w:rPr>
                <w:b/>
              </w:rPr>
              <w:t xml:space="preserve">-autor, brevete: </w:t>
            </w:r>
            <w:r>
              <w:rPr>
                <w:b/>
              </w:rPr>
              <w:t>11</w:t>
            </w:r>
            <w:r w:rsidR="007E286A">
              <w:rPr>
                <w:b/>
              </w:rPr>
              <w:t>2</w:t>
            </w:r>
            <w:r>
              <w:rPr>
                <w:b/>
              </w:rPr>
              <w:t>.</w:t>
            </w:r>
            <w:r w:rsidR="00F865F7">
              <w:rPr>
                <w:b/>
              </w:rPr>
              <w:t>921</w:t>
            </w:r>
          </w:p>
        </w:tc>
      </w:tr>
    </w:tbl>
    <w:p w:rsidR="008B0ED3" w:rsidRDefault="008B0ED3" w:rsidP="00D51215">
      <w:pPr>
        <w:pStyle w:val="Default"/>
        <w:rPr>
          <w:b/>
          <w:bCs/>
          <w:sz w:val="23"/>
          <w:szCs w:val="23"/>
        </w:rPr>
      </w:pPr>
    </w:p>
    <w:p w:rsidR="00C800A5" w:rsidRDefault="00C800A5" w:rsidP="001973C2">
      <w:pPr>
        <w:pStyle w:val="Default"/>
        <w:jc w:val="center"/>
        <w:rPr>
          <w:b/>
          <w:bCs/>
          <w:sz w:val="23"/>
          <w:szCs w:val="23"/>
        </w:rPr>
      </w:pPr>
    </w:p>
    <w:p w:rsidR="00C800A5" w:rsidRDefault="00C800A5" w:rsidP="001973C2">
      <w:pPr>
        <w:pStyle w:val="Default"/>
        <w:jc w:val="center"/>
        <w:rPr>
          <w:b/>
          <w:bCs/>
          <w:sz w:val="23"/>
          <w:szCs w:val="23"/>
        </w:rPr>
      </w:pPr>
    </w:p>
    <w:p w:rsidR="00C800A5" w:rsidRDefault="00C800A5" w:rsidP="001973C2">
      <w:pPr>
        <w:pStyle w:val="Default"/>
        <w:jc w:val="center"/>
        <w:rPr>
          <w:b/>
          <w:bCs/>
          <w:sz w:val="23"/>
          <w:szCs w:val="23"/>
        </w:rPr>
      </w:pPr>
    </w:p>
    <w:p w:rsidR="00A20360" w:rsidRDefault="00A20360"/>
    <w:p w:rsidR="00CB3425" w:rsidRDefault="00CB3425" w:rsidP="000834D6">
      <w:pPr>
        <w:pStyle w:val="Default"/>
        <w:rPr>
          <w:b/>
          <w:bCs/>
          <w:sz w:val="23"/>
          <w:szCs w:val="23"/>
        </w:rPr>
      </w:pPr>
    </w:p>
    <w:p w:rsidR="002F3A4D" w:rsidRDefault="002F3A4D" w:rsidP="002F3A4D">
      <w:pPr>
        <w:pStyle w:val="Default"/>
        <w:jc w:val="center"/>
        <w:rPr>
          <w:sz w:val="23"/>
          <w:szCs w:val="23"/>
        </w:rPr>
      </w:pPr>
      <w:r>
        <w:rPr>
          <w:b/>
          <w:bCs/>
          <w:sz w:val="23"/>
          <w:szCs w:val="23"/>
        </w:rPr>
        <w:lastRenderedPageBreak/>
        <w:t>ANEXA LA FIȘA DE VERIFICARE A ÎNDEPLINIRII STANDARDELOR DE PREZENTARE LA CONCURS</w:t>
      </w:r>
    </w:p>
    <w:p w:rsidR="002F3A4D" w:rsidRDefault="002F3A4D" w:rsidP="002F3A4D">
      <w:pPr>
        <w:pStyle w:val="Default"/>
        <w:jc w:val="center"/>
        <w:rPr>
          <w:sz w:val="23"/>
          <w:szCs w:val="23"/>
        </w:rPr>
      </w:pPr>
      <w:r>
        <w:rPr>
          <w:b/>
          <w:bCs/>
          <w:sz w:val="23"/>
          <w:szCs w:val="23"/>
        </w:rPr>
        <w:t xml:space="preserve">– </w:t>
      </w:r>
      <w:r w:rsidR="00B30C97">
        <w:rPr>
          <w:b/>
          <w:bCs/>
          <w:sz w:val="23"/>
          <w:szCs w:val="23"/>
        </w:rPr>
        <w:t>O</w:t>
      </w:r>
      <w:r w:rsidR="00224DAD">
        <w:rPr>
          <w:b/>
          <w:bCs/>
          <w:sz w:val="23"/>
          <w:szCs w:val="23"/>
        </w:rPr>
        <w:t>CUPAREA POSTULUI DE PROFESOR</w:t>
      </w:r>
      <w:r>
        <w:rPr>
          <w:b/>
          <w:bCs/>
          <w:sz w:val="23"/>
          <w:szCs w:val="23"/>
        </w:rPr>
        <w:t xml:space="preserve"> –</w:t>
      </w:r>
    </w:p>
    <w:p w:rsidR="002F3A4D" w:rsidRDefault="002F3A4D" w:rsidP="002F3A4D">
      <w:pPr>
        <w:pStyle w:val="Default"/>
        <w:jc w:val="center"/>
        <w:rPr>
          <w:sz w:val="23"/>
          <w:szCs w:val="23"/>
        </w:rPr>
      </w:pPr>
      <w:r>
        <w:rPr>
          <w:b/>
          <w:bCs/>
          <w:sz w:val="23"/>
          <w:szCs w:val="23"/>
        </w:rPr>
        <w:t>Număr total de citări din baza SCOPUS (NC)</w:t>
      </w:r>
    </w:p>
    <w:p w:rsidR="002F3A4D" w:rsidRDefault="002F3A4D" w:rsidP="002F3A4D">
      <w:pPr>
        <w:pStyle w:val="Default"/>
        <w:jc w:val="center"/>
        <w:rPr>
          <w:sz w:val="23"/>
          <w:szCs w:val="23"/>
        </w:rPr>
      </w:pPr>
    </w:p>
    <w:p w:rsidR="002F3A4D" w:rsidRPr="00AB6077" w:rsidRDefault="002F3A4D" w:rsidP="00AB6077">
      <w:pPr>
        <w:jc w:val="center"/>
        <w:rPr>
          <w:b/>
          <w:color w:val="FF0000"/>
          <w:sz w:val="20"/>
          <w:szCs w:val="20"/>
          <w:lang w:val="it-IT"/>
        </w:rPr>
      </w:pPr>
      <w:r>
        <w:rPr>
          <w:sz w:val="23"/>
          <w:szCs w:val="23"/>
        </w:rPr>
        <w:t xml:space="preserve">Lista a fost realizată în conformitate cu prevederile </w:t>
      </w:r>
      <w:r w:rsidR="00AB6077" w:rsidRPr="00AA61BE">
        <w:rPr>
          <w:b/>
          <w:sz w:val="20"/>
          <w:szCs w:val="20"/>
        </w:rPr>
        <w:t>OME</w:t>
      </w:r>
      <w:r w:rsidR="00AB6077">
        <w:rPr>
          <w:b/>
          <w:sz w:val="20"/>
          <w:szCs w:val="20"/>
        </w:rPr>
        <w:t>N</w:t>
      </w:r>
      <w:r w:rsidR="00AB6077" w:rsidRPr="00AA61BE">
        <w:rPr>
          <w:b/>
          <w:sz w:val="20"/>
          <w:szCs w:val="20"/>
        </w:rPr>
        <w:t>CS  nr. 6</w:t>
      </w:r>
      <w:r w:rsidR="00AB6077">
        <w:rPr>
          <w:b/>
          <w:sz w:val="20"/>
          <w:szCs w:val="20"/>
        </w:rPr>
        <w:t>129</w:t>
      </w:r>
      <w:r w:rsidR="00AB6077" w:rsidRPr="00AA61BE">
        <w:rPr>
          <w:b/>
          <w:sz w:val="20"/>
          <w:szCs w:val="20"/>
        </w:rPr>
        <w:t>/20.12.201</w:t>
      </w:r>
      <w:r w:rsidR="00AB6077">
        <w:rPr>
          <w:b/>
          <w:sz w:val="20"/>
          <w:szCs w:val="20"/>
        </w:rPr>
        <w:t>6</w:t>
      </w:r>
      <w:r w:rsidR="00AB6077" w:rsidRPr="00AA61BE">
        <w:rPr>
          <w:b/>
          <w:sz w:val="20"/>
          <w:szCs w:val="20"/>
        </w:rPr>
        <w:t xml:space="preserve">; MO, I, </w:t>
      </w:r>
      <w:r w:rsidR="00AB6077">
        <w:rPr>
          <w:b/>
          <w:sz w:val="20"/>
          <w:szCs w:val="20"/>
        </w:rPr>
        <w:t>123</w:t>
      </w:r>
      <w:r w:rsidR="00AB6077" w:rsidRPr="00AA61BE">
        <w:rPr>
          <w:b/>
          <w:sz w:val="20"/>
          <w:szCs w:val="20"/>
        </w:rPr>
        <w:t>/</w:t>
      </w:r>
      <w:r w:rsidR="00AB6077">
        <w:rPr>
          <w:b/>
          <w:sz w:val="20"/>
          <w:szCs w:val="20"/>
        </w:rPr>
        <w:t>15</w:t>
      </w:r>
      <w:r w:rsidR="00AB6077" w:rsidRPr="00AA61BE">
        <w:rPr>
          <w:b/>
          <w:sz w:val="20"/>
          <w:szCs w:val="20"/>
        </w:rPr>
        <w:t>.</w:t>
      </w:r>
      <w:r w:rsidR="00AB6077">
        <w:rPr>
          <w:b/>
          <w:sz w:val="20"/>
          <w:szCs w:val="20"/>
        </w:rPr>
        <w:t>0</w:t>
      </w:r>
      <w:r w:rsidR="00AB6077" w:rsidRPr="00AA61BE">
        <w:rPr>
          <w:b/>
          <w:sz w:val="20"/>
          <w:szCs w:val="20"/>
        </w:rPr>
        <w:t>2.201</w:t>
      </w:r>
      <w:r w:rsidR="00AB6077">
        <w:rPr>
          <w:b/>
          <w:sz w:val="20"/>
          <w:szCs w:val="20"/>
        </w:rPr>
        <w:t>7</w:t>
      </w:r>
      <w:r w:rsidR="00AB6077" w:rsidRPr="00AA61BE">
        <w:rPr>
          <w:b/>
          <w:sz w:val="20"/>
          <w:szCs w:val="20"/>
        </w:rPr>
        <w:t>; Comisia CNATDCU Nr. 8</w:t>
      </w:r>
      <w:r>
        <w:rPr>
          <w:sz w:val="23"/>
          <w:szCs w:val="23"/>
        </w:rPr>
        <w:t>. Au fost utilizate doar citările indicate de baza de date Scopus. Au fost excluse autocitările</w:t>
      </w:r>
      <w:r w:rsidR="00F84D29">
        <w:rPr>
          <w:sz w:val="23"/>
          <w:szCs w:val="23"/>
        </w:rPr>
        <w:t xml:space="preserve"> candidatului</w:t>
      </w:r>
      <w:r>
        <w:rPr>
          <w:sz w:val="23"/>
          <w:szCs w:val="23"/>
        </w:rPr>
        <w:t>.</w:t>
      </w:r>
      <w:r w:rsidR="00AB6077">
        <w:rPr>
          <w:sz w:val="23"/>
          <w:szCs w:val="23"/>
        </w:rPr>
        <w:t xml:space="preserve"> Citarile sun</w:t>
      </w:r>
      <w:r w:rsidR="007343C0">
        <w:rPr>
          <w:sz w:val="23"/>
          <w:szCs w:val="23"/>
        </w:rPr>
        <w:t>t</w:t>
      </w:r>
      <w:r w:rsidR="00AB6077">
        <w:rPr>
          <w:sz w:val="23"/>
          <w:szCs w:val="23"/>
        </w:rPr>
        <w:t xml:space="preserve"> prezentate la nivelul lunii Mai 2019.</w:t>
      </w:r>
    </w:p>
    <w:p w:rsidR="00F84D29" w:rsidRDefault="00F84D29" w:rsidP="002F3A4D">
      <w:pPr>
        <w:jc w:val="center"/>
        <w:rPr>
          <w:sz w:val="23"/>
          <w:szCs w:val="23"/>
        </w:rPr>
      </w:pPr>
    </w:p>
    <w:p w:rsidR="006A0772" w:rsidRDefault="00C83EEE" w:rsidP="002F3A4D">
      <w:pPr>
        <w:jc w:val="center"/>
      </w:pPr>
      <w:r>
        <w:rPr>
          <w:noProof/>
        </w:rPr>
        <w:drawing>
          <wp:inline distT="0" distB="0" distL="0" distR="0">
            <wp:extent cx="6645910" cy="3868420"/>
            <wp:effectExtent l="0" t="0" r="0" b="508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45910" cy="3868420"/>
                    </a:xfrm>
                    <a:prstGeom prst="rect">
                      <a:avLst/>
                    </a:prstGeom>
                  </pic:spPr>
                </pic:pic>
              </a:graphicData>
            </a:graphic>
          </wp:inline>
        </w:drawing>
      </w:r>
    </w:p>
    <w:p w:rsidR="00C83EEE" w:rsidRPr="0024156B" w:rsidRDefault="00C83EEE" w:rsidP="002F3A4D">
      <w:pPr>
        <w:jc w:val="center"/>
      </w:pPr>
    </w:p>
    <w:p w:rsidR="005C7EA9" w:rsidRDefault="005C7EA9" w:rsidP="003D67D1">
      <w:pPr>
        <w:pStyle w:val="Default"/>
        <w:jc w:val="center"/>
        <w:rPr>
          <w:b/>
          <w:bCs/>
        </w:rPr>
      </w:pPr>
    </w:p>
    <w:p w:rsidR="005C7EA9" w:rsidRDefault="005C7EA9" w:rsidP="003D67D1">
      <w:pPr>
        <w:pStyle w:val="Default"/>
        <w:jc w:val="center"/>
        <w:rPr>
          <w:b/>
          <w:bCs/>
        </w:rPr>
      </w:pPr>
    </w:p>
    <w:p w:rsidR="00F84D29" w:rsidRDefault="00F84D29" w:rsidP="00F84D29">
      <w:pPr>
        <w:pStyle w:val="Default"/>
        <w:jc w:val="center"/>
        <w:rPr>
          <w:b/>
          <w:bCs/>
        </w:rPr>
      </w:pPr>
    </w:p>
    <w:p w:rsidR="00F84D29" w:rsidRDefault="00F84D29" w:rsidP="00F84D29">
      <w:pPr>
        <w:pStyle w:val="Default"/>
        <w:jc w:val="center"/>
        <w:rPr>
          <w:b/>
          <w:bCs/>
        </w:rPr>
      </w:pPr>
    </w:p>
    <w:p w:rsidR="00F84D29" w:rsidRDefault="00F84D29" w:rsidP="00F84D29">
      <w:pPr>
        <w:pStyle w:val="Default"/>
        <w:jc w:val="center"/>
        <w:rPr>
          <w:b/>
          <w:bCs/>
        </w:rPr>
      </w:pPr>
    </w:p>
    <w:p w:rsidR="0063658C" w:rsidRDefault="0063658C" w:rsidP="001834A1">
      <w:pPr>
        <w:pStyle w:val="Default"/>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8A6963" w:rsidRDefault="008A6963" w:rsidP="00BE2134">
      <w:pPr>
        <w:pStyle w:val="Default"/>
        <w:jc w:val="center"/>
        <w:rPr>
          <w:b/>
          <w:bCs/>
        </w:rPr>
      </w:pPr>
    </w:p>
    <w:p w:rsidR="00FC7838" w:rsidRDefault="00FC7838" w:rsidP="00BE2134">
      <w:pPr>
        <w:pStyle w:val="Default"/>
        <w:jc w:val="center"/>
        <w:rPr>
          <w:b/>
          <w:bCs/>
        </w:rPr>
      </w:pPr>
    </w:p>
    <w:p w:rsidR="00626FF8" w:rsidRDefault="00626FF8" w:rsidP="004D2047">
      <w:pPr>
        <w:pStyle w:val="Default"/>
        <w:rPr>
          <w:b/>
          <w:bCs/>
        </w:rPr>
      </w:pPr>
    </w:p>
    <w:p w:rsidR="004D2047" w:rsidRDefault="004D2047" w:rsidP="004D2047">
      <w:pPr>
        <w:pStyle w:val="Default"/>
        <w:rPr>
          <w:b/>
          <w:bCs/>
        </w:rPr>
      </w:pPr>
    </w:p>
    <w:p w:rsidR="004D2047" w:rsidRDefault="004D2047" w:rsidP="004D2047">
      <w:pPr>
        <w:pStyle w:val="Default"/>
        <w:rPr>
          <w:b/>
          <w:bCs/>
        </w:rPr>
      </w:pPr>
    </w:p>
    <w:p w:rsidR="00626FF8" w:rsidRDefault="00626FF8" w:rsidP="00BE2134">
      <w:pPr>
        <w:pStyle w:val="Default"/>
        <w:jc w:val="center"/>
        <w:rPr>
          <w:b/>
          <w:bCs/>
        </w:rPr>
      </w:pPr>
    </w:p>
    <w:p w:rsidR="00BE2134" w:rsidRPr="00EB7B9D" w:rsidRDefault="00BE2134" w:rsidP="00BE2134">
      <w:pPr>
        <w:pStyle w:val="Default"/>
        <w:jc w:val="center"/>
      </w:pPr>
      <w:r w:rsidRPr="00EB7B9D">
        <w:rPr>
          <w:b/>
          <w:bCs/>
        </w:rPr>
        <w:lastRenderedPageBreak/>
        <w:t>ANEXA LA FIȘA DE VERIFICARE A ÎNDEPLINIRII STANDARDELOR DE PREZENTARE LA CONCURS</w:t>
      </w:r>
    </w:p>
    <w:p w:rsidR="00BE2134" w:rsidRDefault="00BE2134" w:rsidP="00BE2134">
      <w:pPr>
        <w:pStyle w:val="Default"/>
        <w:jc w:val="center"/>
        <w:rPr>
          <w:b/>
          <w:bCs/>
        </w:rPr>
      </w:pPr>
      <w:r w:rsidRPr="00EB7B9D">
        <w:rPr>
          <w:b/>
          <w:bCs/>
        </w:rPr>
        <w:t xml:space="preserve">– </w:t>
      </w:r>
      <w:r>
        <w:rPr>
          <w:b/>
          <w:bCs/>
          <w:sz w:val="23"/>
          <w:szCs w:val="23"/>
        </w:rPr>
        <w:t>OCUPAREA POSTULUI DE PROFESOR</w:t>
      </w:r>
      <w:r w:rsidRPr="00EB7B9D">
        <w:rPr>
          <w:b/>
          <w:bCs/>
        </w:rPr>
        <w:t xml:space="preserve"> –</w:t>
      </w:r>
    </w:p>
    <w:p w:rsidR="00BE2134" w:rsidRDefault="00BE2134" w:rsidP="00BE2134">
      <w:pPr>
        <w:pStyle w:val="Default"/>
        <w:jc w:val="center"/>
      </w:pPr>
      <w:r w:rsidRPr="0055438F">
        <w:rPr>
          <w:b/>
        </w:rPr>
        <w:t>Atestat de abilitare</w:t>
      </w:r>
      <w:r w:rsidRPr="0055438F">
        <w:t xml:space="preserve">, in domeniul de studii universitare de doctorat </w:t>
      </w:r>
      <w:r w:rsidRPr="0055438F">
        <w:rPr>
          <w:b/>
        </w:rPr>
        <w:t>Inginerie chimica</w:t>
      </w:r>
      <w:r w:rsidRPr="0055438F">
        <w:t xml:space="preserve">, Nr. 4835/11.08.2016 emis de Ministerul </w:t>
      </w:r>
      <w:proofErr w:type="spellStart"/>
      <w:r w:rsidRPr="0055438F">
        <w:t>Educatiei</w:t>
      </w:r>
      <w:proofErr w:type="spellEnd"/>
      <w:r w:rsidRPr="0055438F">
        <w:t xml:space="preserve"> </w:t>
      </w:r>
      <w:proofErr w:type="spellStart"/>
      <w:r w:rsidRPr="0055438F">
        <w:t>Nationale</w:t>
      </w:r>
      <w:proofErr w:type="spellEnd"/>
      <w:r w:rsidRPr="0055438F">
        <w:t xml:space="preserve"> si </w:t>
      </w:r>
      <w:proofErr w:type="spellStart"/>
      <w:r w:rsidRPr="0055438F">
        <w:t>Cercetarii</w:t>
      </w:r>
      <w:proofErr w:type="spellEnd"/>
      <w:r w:rsidRPr="0055438F">
        <w:t xml:space="preserve"> </w:t>
      </w:r>
      <w:proofErr w:type="spellStart"/>
      <w:r w:rsidRPr="0055438F">
        <w:t>Stiintifice</w:t>
      </w:r>
      <w:proofErr w:type="spellEnd"/>
    </w:p>
    <w:p w:rsidR="00BE2134" w:rsidRDefault="00BE2134" w:rsidP="00F84D29">
      <w:pPr>
        <w:pStyle w:val="Default"/>
        <w:jc w:val="center"/>
        <w:rPr>
          <w:b/>
          <w:bCs/>
        </w:rPr>
      </w:pPr>
    </w:p>
    <w:p w:rsidR="00086DA3" w:rsidRDefault="00BE2134" w:rsidP="003D67D1">
      <w:pPr>
        <w:pStyle w:val="Default"/>
        <w:jc w:val="center"/>
        <w:rPr>
          <w:b/>
          <w:bCs/>
        </w:rPr>
      </w:pPr>
      <w:r w:rsidRPr="0055438F">
        <w:rPr>
          <w:noProof/>
          <w:lang w:val="en-GB" w:eastAsia="en-GB"/>
        </w:rPr>
        <w:drawing>
          <wp:inline distT="0" distB="0" distL="0" distR="0" wp14:anchorId="6903E240" wp14:editId="550BA04B">
            <wp:extent cx="5400000" cy="7636008"/>
            <wp:effectExtent l="133350" t="114300" r="125095" b="136525"/>
            <wp:docPr id="1" name="Picture 1" descr="C:\Users\Stefan\Desktop\scan-p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fan\Desktop\scan-page-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763600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086DA3" w:rsidRDefault="00086DA3" w:rsidP="003D67D1">
      <w:pPr>
        <w:pStyle w:val="Default"/>
        <w:jc w:val="center"/>
        <w:rPr>
          <w:b/>
          <w:bCs/>
        </w:rPr>
      </w:pPr>
    </w:p>
    <w:p w:rsidR="00086DA3" w:rsidRDefault="00086DA3" w:rsidP="003D67D1">
      <w:pPr>
        <w:pStyle w:val="Default"/>
        <w:jc w:val="center"/>
        <w:rPr>
          <w:b/>
          <w:bCs/>
        </w:rPr>
      </w:pPr>
    </w:p>
    <w:p w:rsidR="00626FF8" w:rsidRDefault="00626FF8" w:rsidP="001230C2">
      <w:pPr>
        <w:pStyle w:val="Default"/>
        <w:jc w:val="center"/>
        <w:rPr>
          <w:b/>
          <w:bCs/>
        </w:rPr>
      </w:pPr>
    </w:p>
    <w:p w:rsidR="001230C2" w:rsidRPr="00EB7B9D" w:rsidRDefault="001230C2" w:rsidP="001230C2">
      <w:pPr>
        <w:pStyle w:val="Default"/>
        <w:jc w:val="center"/>
      </w:pPr>
      <w:r w:rsidRPr="00EB7B9D">
        <w:rPr>
          <w:b/>
          <w:bCs/>
        </w:rPr>
        <w:lastRenderedPageBreak/>
        <w:t>ANEXA LA FIȘA DE VERIFICARE A ÎNDEPLINIRII STANDARDELOR DE PREZENTARE LA CONCURS</w:t>
      </w:r>
    </w:p>
    <w:p w:rsidR="001230C2" w:rsidRDefault="001230C2" w:rsidP="001230C2">
      <w:pPr>
        <w:pStyle w:val="Default"/>
        <w:jc w:val="center"/>
        <w:rPr>
          <w:b/>
          <w:bCs/>
        </w:rPr>
      </w:pPr>
      <w:r w:rsidRPr="00EB7B9D">
        <w:rPr>
          <w:b/>
          <w:bCs/>
        </w:rPr>
        <w:t xml:space="preserve">– </w:t>
      </w:r>
      <w:r>
        <w:rPr>
          <w:b/>
          <w:bCs/>
          <w:sz w:val="23"/>
          <w:szCs w:val="23"/>
        </w:rPr>
        <w:t>OCUPAREA POSTULUI DE PROFESOR</w:t>
      </w:r>
      <w:r w:rsidRPr="00EB7B9D">
        <w:rPr>
          <w:b/>
          <w:bCs/>
        </w:rPr>
        <w:t xml:space="preserve"> –</w:t>
      </w:r>
    </w:p>
    <w:p w:rsidR="001230C2" w:rsidRDefault="001230C2" w:rsidP="001230C2">
      <w:pPr>
        <w:pStyle w:val="Default"/>
        <w:jc w:val="center"/>
      </w:pPr>
      <w:proofErr w:type="spellStart"/>
      <w:r w:rsidRPr="00AA61BE">
        <w:rPr>
          <w:sz w:val="20"/>
          <w:szCs w:val="20"/>
          <w:lang w:val="en-GB" w:eastAsia="en-GB"/>
        </w:rPr>
        <w:t>Numar</w:t>
      </w:r>
      <w:proofErr w:type="spellEnd"/>
      <w:r w:rsidRPr="00AA61BE">
        <w:rPr>
          <w:sz w:val="20"/>
          <w:szCs w:val="20"/>
          <w:lang w:val="en-GB" w:eastAsia="en-GB"/>
        </w:rPr>
        <w:t xml:space="preserve"> </w:t>
      </w:r>
      <w:proofErr w:type="spellStart"/>
      <w:r w:rsidRPr="00AA61BE">
        <w:rPr>
          <w:sz w:val="20"/>
          <w:szCs w:val="20"/>
          <w:lang w:val="en-GB" w:eastAsia="en-GB"/>
        </w:rPr>
        <w:t>contracte</w:t>
      </w:r>
      <w:proofErr w:type="spellEnd"/>
      <w:r w:rsidRPr="00AA61BE">
        <w:rPr>
          <w:sz w:val="20"/>
          <w:szCs w:val="20"/>
          <w:lang w:val="en-GB" w:eastAsia="en-GB"/>
        </w:rPr>
        <w:t xml:space="preserve"> de </w:t>
      </w:r>
      <w:proofErr w:type="spellStart"/>
      <w:r w:rsidRPr="00AA61BE">
        <w:rPr>
          <w:sz w:val="20"/>
          <w:szCs w:val="20"/>
          <w:lang w:val="en-GB" w:eastAsia="en-GB"/>
        </w:rPr>
        <w:t>cercetare-dezvoltare-inovare</w:t>
      </w:r>
      <w:proofErr w:type="spellEnd"/>
      <w:r w:rsidRPr="00AA61BE">
        <w:rPr>
          <w:sz w:val="20"/>
          <w:szCs w:val="20"/>
          <w:lang w:val="en-GB" w:eastAsia="en-GB"/>
        </w:rPr>
        <w:t xml:space="preserve"> </w:t>
      </w:r>
      <w:proofErr w:type="spellStart"/>
      <w:r w:rsidRPr="00AA61BE">
        <w:rPr>
          <w:sz w:val="20"/>
          <w:szCs w:val="20"/>
          <w:lang w:val="en-GB" w:eastAsia="en-GB"/>
        </w:rPr>
        <w:t>obtinute</w:t>
      </w:r>
      <w:proofErr w:type="spellEnd"/>
      <w:r w:rsidRPr="00AA61BE">
        <w:rPr>
          <w:sz w:val="20"/>
          <w:szCs w:val="20"/>
          <w:lang w:val="en-GB" w:eastAsia="en-GB"/>
        </w:rPr>
        <w:t xml:space="preserve"> </w:t>
      </w:r>
      <w:proofErr w:type="spellStart"/>
      <w:r w:rsidRPr="00AA61BE">
        <w:rPr>
          <w:sz w:val="20"/>
          <w:szCs w:val="20"/>
          <w:lang w:val="en-GB" w:eastAsia="en-GB"/>
        </w:rPr>
        <w:t>prin</w:t>
      </w:r>
      <w:proofErr w:type="spellEnd"/>
      <w:r w:rsidRPr="00AA61BE">
        <w:rPr>
          <w:sz w:val="20"/>
          <w:szCs w:val="20"/>
          <w:lang w:val="en-GB" w:eastAsia="en-GB"/>
        </w:rPr>
        <w:t xml:space="preserve"> </w:t>
      </w:r>
      <w:proofErr w:type="spellStart"/>
      <w:r w:rsidRPr="00AA61BE">
        <w:rPr>
          <w:sz w:val="20"/>
          <w:szCs w:val="20"/>
          <w:lang w:val="en-GB" w:eastAsia="en-GB"/>
        </w:rPr>
        <w:t>competitie</w:t>
      </w:r>
      <w:proofErr w:type="spellEnd"/>
      <w:r w:rsidRPr="00AA61BE">
        <w:rPr>
          <w:sz w:val="20"/>
          <w:szCs w:val="20"/>
          <w:lang w:val="en-GB" w:eastAsia="en-GB"/>
        </w:rPr>
        <w:t xml:space="preserve"> la </w:t>
      </w:r>
      <w:proofErr w:type="spellStart"/>
      <w:r w:rsidRPr="00AA61BE">
        <w:rPr>
          <w:sz w:val="20"/>
          <w:szCs w:val="20"/>
          <w:lang w:val="en-GB" w:eastAsia="en-GB"/>
        </w:rPr>
        <w:t>nivel</w:t>
      </w:r>
      <w:proofErr w:type="spellEnd"/>
      <w:r w:rsidRPr="00AA61BE">
        <w:rPr>
          <w:sz w:val="20"/>
          <w:szCs w:val="20"/>
          <w:lang w:val="en-GB" w:eastAsia="en-GB"/>
        </w:rPr>
        <w:t xml:space="preserve"> national </w:t>
      </w:r>
      <w:proofErr w:type="spellStart"/>
      <w:r w:rsidRPr="00AA61BE">
        <w:rPr>
          <w:sz w:val="20"/>
          <w:szCs w:val="20"/>
          <w:lang w:val="en-GB" w:eastAsia="en-GB"/>
        </w:rPr>
        <w:t>sau</w:t>
      </w:r>
      <w:proofErr w:type="spellEnd"/>
      <w:r w:rsidRPr="00AA61BE">
        <w:rPr>
          <w:sz w:val="20"/>
          <w:szCs w:val="20"/>
          <w:lang w:val="en-GB" w:eastAsia="en-GB"/>
        </w:rPr>
        <w:t xml:space="preserve"> international </w:t>
      </w:r>
      <w:proofErr w:type="spellStart"/>
      <w:r w:rsidRPr="00AA61BE">
        <w:rPr>
          <w:sz w:val="20"/>
          <w:szCs w:val="20"/>
          <w:lang w:val="en-GB" w:eastAsia="en-GB"/>
        </w:rPr>
        <w:t>ori</w:t>
      </w:r>
      <w:proofErr w:type="spellEnd"/>
      <w:r w:rsidRPr="00AA61BE">
        <w:rPr>
          <w:sz w:val="20"/>
          <w:szCs w:val="20"/>
          <w:lang w:val="en-GB" w:eastAsia="en-GB"/>
        </w:rPr>
        <w:t xml:space="preserve"> </w:t>
      </w:r>
      <w:proofErr w:type="spellStart"/>
      <w:r w:rsidRPr="00AA61BE">
        <w:rPr>
          <w:sz w:val="20"/>
          <w:szCs w:val="20"/>
          <w:lang w:val="en-GB" w:eastAsia="en-GB"/>
        </w:rPr>
        <w:t>contracte</w:t>
      </w:r>
      <w:proofErr w:type="spellEnd"/>
      <w:r w:rsidRPr="00AA61BE">
        <w:rPr>
          <w:sz w:val="20"/>
          <w:szCs w:val="20"/>
          <w:lang w:val="en-GB" w:eastAsia="en-GB"/>
        </w:rPr>
        <w:t xml:space="preserve"> de </w:t>
      </w:r>
      <w:proofErr w:type="spellStart"/>
      <w:r w:rsidRPr="00AA61BE">
        <w:rPr>
          <w:sz w:val="20"/>
          <w:szCs w:val="20"/>
          <w:lang w:val="en-GB" w:eastAsia="en-GB"/>
        </w:rPr>
        <w:t>cercetare-dezvoltare-inovare</w:t>
      </w:r>
      <w:proofErr w:type="spellEnd"/>
      <w:r w:rsidRPr="00AA61BE">
        <w:rPr>
          <w:sz w:val="20"/>
          <w:szCs w:val="20"/>
          <w:lang w:val="en-GB" w:eastAsia="en-GB"/>
        </w:rPr>
        <w:t xml:space="preserve"> cu tertii in </w:t>
      </w:r>
      <w:proofErr w:type="spellStart"/>
      <w:r w:rsidRPr="00AA61BE">
        <w:rPr>
          <w:sz w:val="20"/>
          <w:szCs w:val="20"/>
          <w:lang w:val="en-GB" w:eastAsia="en-GB"/>
        </w:rPr>
        <w:t>valoare</w:t>
      </w:r>
      <w:proofErr w:type="spellEnd"/>
      <w:r w:rsidRPr="00AA61BE">
        <w:rPr>
          <w:sz w:val="20"/>
          <w:szCs w:val="20"/>
          <w:lang w:val="en-GB" w:eastAsia="en-GB"/>
        </w:rPr>
        <w:t xml:space="preserve"> minima </w:t>
      </w:r>
      <w:proofErr w:type="spellStart"/>
      <w:r w:rsidRPr="00AA61BE">
        <w:rPr>
          <w:sz w:val="20"/>
          <w:szCs w:val="20"/>
          <w:lang w:val="en-GB" w:eastAsia="en-GB"/>
        </w:rPr>
        <w:t>echivalenta</w:t>
      </w:r>
      <w:proofErr w:type="spellEnd"/>
      <w:r w:rsidRPr="00AA61BE">
        <w:rPr>
          <w:sz w:val="20"/>
          <w:szCs w:val="20"/>
          <w:lang w:val="en-GB" w:eastAsia="en-GB"/>
        </w:rPr>
        <w:t xml:space="preserve"> 10000 EUR - </w:t>
      </w:r>
      <w:r w:rsidRPr="00AA61BE">
        <w:rPr>
          <w:b/>
          <w:sz w:val="20"/>
          <w:szCs w:val="20"/>
          <w:lang w:val="en-GB" w:eastAsia="en-GB"/>
        </w:rPr>
        <w:t>NCO</w:t>
      </w:r>
    </w:p>
    <w:p w:rsidR="001230C2" w:rsidRDefault="001230C2" w:rsidP="00766C99">
      <w:pPr>
        <w:pStyle w:val="Default"/>
      </w:pPr>
    </w:p>
    <w:tbl>
      <w:tblPr>
        <w:tblStyle w:val="TableGrid"/>
        <w:tblW w:w="10212" w:type="dxa"/>
        <w:jc w:val="center"/>
        <w:tblLook w:val="04A0" w:firstRow="1" w:lastRow="0" w:firstColumn="1" w:lastColumn="0" w:noHBand="0" w:noVBand="1"/>
      </w:tblPr>
      <w:tblGrid>
        <w:gridCol w:w="704"/>
        <w:gridCol w:w="9508"/>
      </w:tblGrid>
      <w:tr w:rsidR="001230C2" w:rsidRPr="001230C2" w:rsidTr="001230C2">
        <w:trPr>
          <w:jc w:val="center"/>
        </w:trPr>
        <w:tc>
          <w:tcPr>
            <w:tcW w:w="704" w:type="dxa"/>
          </w:tcPr>
          <w:p w:rsidR="001230C2" w:rsidRPr="001230C2" w:rsidRDefault="001509F5" w:rsidP="00B313A8">
            <w:pPr>
              <w:rPr>
                <w:iCs/>
                <w:lang w:bidi="he-IL"/>
              </w:rPr>
            </w:pPr>
            <w:r>
              <w:rPr>
                <w:iCs/>
                <w:lang w:bidi="he-IL"/>
              </w:rPr>
              <w:t>3</w:t>
            </w:r>
            <w:r w:rsidR="001230C2" w:rsidRPr="001230C2">
              <w:rPr>
                <w:iCs/>
                <w:lang w:bidi="he-IL"/>
              </w:rPr>
              <w:t>.</w:t>
            </w:r>
          </w:p>
        </w:tc>
        <w:tc>
          <w:tcPr>
            <w:tcW w:w="9508" w:type="dxa"/>
          </w:tcPr>
          <w:p w:rsidR="001230C2" w:rsidRDefault="001230C2" w:rsidP="00F60458">
            <w:pPr>
              <w:jc w:val="both"/>
              <w:rPr>
                <w:iCs/>
                <w:lang w:bidi="he-IL"/>
              </w:rPr>
            </w:pPr>
            <w:r w:rsidRPr="00F60458">
              <w:rPr>
                <w:iCs/>
                <w:lang w:bidi="he-IL"/>
              </w:rPr>
              <w:t>Proiect RU-TE 20/2018,</w:t>
            </w:r>
            <w:r w:rsidR="005407F2" w:rsidRPr="00F60458">
              <w:rPr>
                <w:iCs/>
                <w:lang w:bidi="he-IL"/>
              </w:rPr>
              <w:t xml:space="preserve"> </w:t>
            </w:r>
            <w:r w:rsidR="005407F2" w:rsidRPr="00F60458">
              <w:rPr>
                <w:rStyle w:val="Emphasis"/>
                <w:color w:val="444444"/>
                <w:bdr w:val="none" w:sz="0" w:space="0" w:color="auto" w:frame="1"/>
              </w:rPr>
              <w:t>(PN-III-P1-1.1-TE-2016-0542),</w:t>
            </w:r>
            <w:r w:rsidRPr="00F60458">
              <w:rPr>
                <w:iCs/>
                <w:lang w:bidi="he-IL"/>
              </w:rPr>
              <w:t xml:space="preserve"> O noua generatie de materiale membranare cu controlul vizzual al procesului de separare prin schimbarea culorii suprafetei membranei, finantat de UEFISCDI, 449500 RON</w:t>
            </w:r>
            <w:r w:rsidR="005407F2" w:rsidRPr="00F60458">
              <w:rPr>
                <w:iCs/>
                <w:lang w:bidi="he-IL"/>
              </w:rPr>
              <w:t xml:space="preserve">, informatii disponibile </w:t>
            </w:r>
            <w:r w:rsidR="00FC3E05" w:rsidRPr="00F60458">
              <w:rPr>
                <w:iCs/>
                <w:lang w:bidi="he-IL"/>
              </w:rPr>
              <w:t xml:space="preserve">la adresa </w:t>
            </w:r>
            <w:r w:rsidR="00C75513">
              <w:fldChar w:fldCharType="begin"/>
            </w:r>
            <w:r w:rsidR="00C75513">
              <w:instrText xml:space="preserve"> HYPERLINK "https://uefiscdi.gov.ro/proiecte-de-cercetare-pentru-stimularea-tinerelor-echipe-independente" </w:instrText>
            </w:r>
            <w:r w:rsidR="00C75513">
              <w:fldChar w:fldCharType="separate"/>
            </w:r>
            <w:r w:rsidR="00F60458" w:rsidRPr="00F60458">
              <w:rPr>
                <w:rStyle w:val="Hyperlink"/>
                <w:iCs/>
                <w:lang w:bidi="he-IL"/>
              </w:rPr>
              <w:t>https://uefiscdi.gov.ro/proiecte-de-cercetare-pentru-stimularea-tinerelor-echipe-independente</w:t>
            </w:r>
            <w:r w:rsidR="00C75513">
              <w:rPr>
                <w:rStyle w:val="Hyperlink"/>
                <w:iCs/>
                <w:lang w:bidi="he-IL"/>
              </w:rPr>
              <w:fldChar w:fldCharType="end"/>
            </w:r>
            <w:r w:rsidR="00F60458" w:rsidRPr="00F60458">
              <w:rPr>
                <w:iCs/>
                <w:lang w:bidi="he-IL"/>
              </w:rPr>
              <w:t xml:space="preserve"> </w:t>
            </w:r>
          </w:p>
          <w:p w:rsidR="00F60458" w:rsidRPr="00F60458" w:rsidRDefault="00F60458" w:rsidP="00F60458">
            <w:pPr>
              <w:jc w:val="both"/>
            </w:pPr>
            <w:r>
              <w:t xml:space="preserve">Pagina web proiect - nanomemreact.blogspot.com </w:t>
            </w:r>
          </w:p>
        </w:tc>
      </w:tr>
      <w:tr w:rsidR="001230C2" w:rsidRPr="001230C2" w:rsidTr="001230C2">
        <w:trPr>
          <w:jc w:val="center"/>
        </w:trPr>
        <w:tc>
          <w:tcPr>
            <w:tcW w:w="704" w:type="dxa"/>
          </w:tcPr>
          <w:p w:rsidR="001230C2" w:rsidRPr="001230C2" w:rsidRDefault="001509F5" w:rsidP="00B313A8">
            <w:pPr>
              <w:rPr>
                <w:iCs/>
                <w:lang w:bidi="he-IL"/>
              </w:rPr>
            </w:pPr>
            <w:r>
              <w:rPr>
                <w:iCs/>
                <w:lang w:bidi="he-IL"/>
              </w:rPr>
              <w:t>2</w:t>
            </w:r>
            <w:r w:rsidR="001230C2" w:rsidRPr="001230C2">
              <w:rPr>
                <w:iCs/>
                <w:lang w:bidi="he-IL"/>
              </w:rPr>
              <w:t>.</w:t>
            </w:r>
          </w:p>
        </w:tc>
        <w:tc>
          <w:tcPr>
            <w:tcW w:w="9508" w:type="dxa"/>
          </w:tcPr>
          <w:p w:rsidR="001230C2" w:rsidRDefault="001230C2" w:rsidP="00F60458">
            <w:pPr>
              <w:jc w:val="both"/>
              <w:rPr>
                <w:iCs/>
                <w:lang w:bidi="he-IL"/>
              </w:rPr>
            </w:pPr>
            <w:r w:rsidRPr="00F60458">
              <w:rPr>
                <w:iCs/>
                <w:lang w:bidi="he-IL"/>
              </w:rPr>
              <w:t>Proiect RU-TE 303/2015,</w:t>
            </w:r>
            <w:r w:rsidR="005407F2" w:rsidRPr="00F60458">
              <w:rPr>
                <w:iCs/>
                <w:lang w:bidi="he-IL"/>
              </w:rPr>
              <w:t xml:space="preserve"> </w:t>
            </w:r>
            <w:r w:rsidR="005407F2" w:rsidRPr="00F60458">
              <w:rPr>
                <w:rStyle w:val="Emphasis"/>
                <w:color w:val="444444"/>
                <w:bdr w:val="none" w:sz="0" w:space="0" w:color="auto" w:frame="1"/>
              </w:rPr>
              <w:t xml:space="preserve">(PN-II-RU-TE-2014-4-0292), </w:t>
            </w:r>
            <w:r w:rsidRPr="00F60458">
              <w:rPr>
                <w:iCs/>
                <w:lang w:bidi="he-IL"/>
              </w:rPr>
              <w:t xml:space="preserve"> Reactoare membranare nanostructurate pentru derivatizarea si doparea nanotuburilor de carbon si grafenelor, finantat de UEFISCDI, 540500 RON</w:t>
            </w:r>
            <w:r w:rsidR="00FC3E05" w:rsidRPr="00F60458">
              <w:rPr>
                <w:iCs/>
                <w:lang w:bidi="he-IL"/>
              </w:rPr>
              <w:t>, informatii disponibile la adresa</w:t>
            </w:r>
            <w:r w:rsidR="00F60458" w:rsidRPr="00F60458">
              <w:rPr>
                <w:iCs/>
                <w:lang w:bidi="he-IL"/>
              </w:rPr>
              <w:t xml:space="preserve"> </w:t>
            </w:r>
            <w:hyperlink r:id="rId10" w:history="1">
              <w:r w:rsidR="00F60458" w:rsidRPr="00F60458">
                <w:rPr>
                  <w:rStyle w:val="Hyperlink"/>
                  <w:iCs/>
                  <w:lang w:bidi="he-IL"/>
                </w:rPr>
                <w:t>http://old.uefiscdi.ro/articole/4162/Proiecte-propuse-la-finantare_TE-2014.html</w:t>
              </w:r>
            </w:hyperlink>
            <w:r w:rsidR="00F60458" w:rsidRPr="00F60458">
              <w:rPr>
                <w:iCs/>
                <w:lang w:bidi="he-IL"/>
              </w:rPr>
              <w:t xml:space="preserve"> </w:t>
            </w:r>
          </w:p>
          <w:p w:rsidR="00F60458" w:rsidRPr="00F60458" w:rsidRDefault="00F60458" w:rsidP="00F60458">
            <w:pPr>
              <w:jc w:val="both"/>
            </w:pPr>
            <w:r>
              <w:rPr>
                <w:iCs/>
                <w:lang w:bidi="he-IL"/>
              </w:rPr>
              <w:t>Pagina web p</w:t>
            </w:r>
            <w:r w:rsidR="00FC20FF">
              <w:rPr>
                <w:iCs/>
                <w:lang w:bidi="he-IL"/>
              </w:rPr>
              <w:t xml:space="preserve">roiect – memselfind.blogspot.com </w:t>
            </w:r>
          </w:p>
        </w:tc>
      </w:tr>
      <w:tr w:rsidR="001509F5" w:rsidRPr="001230C2" w:rsidTr="001230C2">
        <w:trPr>
          <w:jc w:val="center"/>
        </w:trPr>
        <w:tc>
          <w:tcPr>
            <w:tcW w:w="704" w:type="dxa"/>
          </w:tcPr>
          <w:p w:rsidR="001509F5" w:rsidRPr="001230C2" w:rsidRDefault="001509F5" w:rsidP="00B313A8">
            <w:pPr>
              <w:rPr>
                <w:iCs/>
                <w:lang w:bidi="he-IL"/>
              </w:rPr>
            </w:pPr>
            <w:r>
              <w:rPr>
                <w:iCs/>
                <w:lang w:bidi="he-IL"/>
              </w:rPr>
              <w:t>1.</w:t>
            </w:r>
          </w:p>
        </w:tc>
        <w:tc>
          <w:tcPr>
            <w:tcW w:w="9508" w:type="dxa"/>
          </w:tcPr>
          <w:p w:rsidR="001509F5" w:rsidRPr="00766C4F" w:rsidRDefault="00766C4F" w:rsidP="00F60458">
            <w:pPr>
              <w:jc w:val="both"/>
              <w:rPr>
                <w:i/>
                <w:iCs/>
                <w:color w:val="000000" w:themeColor="text1"/>
                <w:lang w:val="en-US"/>
              </w:rPr>
            </w:pPr>
            <w:r>
              <w:rPr>
                <w:iCs/>
                <w:lang w:bidi="he-IL"/>
              </w:rPr>
              <w:t xml:space="preserve">Proiect PED 314/2020, </w:t>
            </w:r>
            <w:r w:rsidRPr="00766C4F">
              <w:rPr>
                <w:rStyle w:val="Emphasis"/>
                <w:color w:val="444444"/>
                <w:bdr w:val="none" w:sz="0" w:space="0" w:color="auto" w:frame="1"/>
              </w:rPr>
              <w:t>(PN-III-P2-2.1-PED-2019-1603)</w:t>
            </w:r>
            <w:r w:rsidRPr="00766C4F">
              <w:rPr>
                <w:rStyle w:val="Emphasis"/>
                <w:color w:val="444444"/>
                <w:bdr w:val="none" w:sz="0" w:space="0" w:color="auto" w:frame="1"/>
                <w:lang w:val="en-US"/>
              </w:rPr>
              <w:t>,</w:t>
            </w:r>
            <w:r>
              <w:rPr>
                <w:rStyle w:val="Emphasis"/>
                <w:color w:val="444444"/>
                <w:bdr w:val="none" w:sz="0" w:space="0" w:color="auto" w:frame="1"/>
                <w:lang w:val="en-US"/>
              </w:rPr>
              <w:t xml:space="preserve"> </w:t>
            </w:r>
            <w:r w:rsidRPr="00766C4F">
              <w:rPr>
                <w:rStyle w:val="Emphasis"/>
                <w:i w:val="0"/>
                <w:iCs w:val="0"/>
                <w:color w:val="000000" w:themeColor="text1"/>
                <w:bdr w:val="none" w:sz="0" w:space="0" w:color="auto" w:frame="1"/>
                <w:lang w:val="en-US"/>
              </w:rPr>
              <w:t>B</w:t>
            </w:r>
            <w:r w:rsidRPr="00766C4F">
              <w:rPr>
                <w:rStyle w:val="Emphasis"/>
                <w:i w:val="0"/>
                <w:iCs w:val="0"/>
                <w:color w:val="000000" w:themeColor="text1"/>
                <w:bdr w:val="none" w:sz="0" w:space="0" w:color="auto" w:frame="1"/>
              </w:rPr>
              <w:t>iosenzor cu unde acustice de suprafata pe baza de grafena functionalizata cu anticorp monoclonal anti-alfa-fetoproteina, pentru diagnosticul cancerului hepatic</w:t>
            </w:r>
            <w:r>
              <w:rPr>
                <w:rStyle w:val="Emphasis"/>
                <w:i w:val="0"/>
                <w:iCs w:val="0"/>
                <w:color w:val="000000" w:themeColor="text1"/>
                <w:bdr w:val="none" w:sz="0" w:space="0" w:color="auto" w:frame="1"/>
                <w:lang w:val="en-US"/>
              </w:rPr>
              <w:t xml:space="preserve">, </w:t>
            </w:r>
            <w:r w:rsidRPr="00F60458">
              <w:rPr>
                <w:iCs/>
                <w:lang w:bidi="he-IL"/>
              </w:rPr>
              <w:t>finantat de UEFISCDI,</w:t>
            </w:r>
            <w:r>
              <w:rPr>
                <w:iCs/>
                <w:lang w:val="en-US" w:bidi="he-IL"/>
              </w:rPr>
              <w:t xml:space="preserve"> </w:t>
            </w:r>
            <w:proofErr w:type="spellStart"/>
            <w:r>
              <w:rPr>
                <w:iCs/>
                <w:lang w:val="en-US" w:bidi="he-IL"/>
              </w:rPr>
              <w:t>valoare</w:t>
            </w:r>
            <w:proofErr w:type="spellEnd"/>
            <w:r>
              <w:rPr>
                <w:iCs/>
                <w:lang w:val="en-US" w:bidi="he-IL"/>
              </w:rPr>
              <w:t xml:space="preserve"> </w:t>
            </w:r>
            <w:proofErr w:type="spellStart"/>
            <w:r>
              <w:rPr>
                <w:iCs/>
                <w:lang w:val="en-US" w:bidi="he-IL"/>
              </w:rPr>
              <w:t>totala</w:t>
            </w:r>
            <w:proofErr w:type="spellEnd"/>
            <w:r>
              <w:rPr>
                <w:iCs/>
                <w:lang w:val="en-US" w:bidi="he-IL"/>
              </w:rPr>
              <w:t xml:space="preserve"> </w:t>
            </w:r>
            <w:proofErr w:type="spellStart"/>
            <w:r>
              <w:rPr>
                <w:iCs/>
                <w:lang w:val="en-US" w:bidi="he-IL"/>
              </w:rPr>
              <w:t>proiect</w:t>
            </w:r>
            <w:proofErr w:type="spellEnd"/>
            <w:r>
              <w:rPr>
                <w:iCs/>
                <w:lang w:val="en-US" w:bidi="he-IL"/>
              </w:rPr>
              <w:t xml:space="preserve"> 600000 RON, </w:t>
            </w:r>
            <w:proofErr w:type="spellStart"/>
            <w:r>
              <w:rPr>
                <w:iCs/>
                <w:lang w:val="en-US" w:bidi="he-IL"/>
              </w:rPr>
              <w:t>valoare</w:t>
            </w:r>
            <w:proofErr w:type="spellEnd"/>
            <w:r>
              <w:rPr>
                <w:iCs/>
                <w:lang w:val="en-US" w:bidi="he-IL"/>
              </w:rPr>
              <w:t xml:space="preserve"> UPB 350000 RON.</w:t>
            </w:r>
          </w:p>
        </w:tc>
      </w:tr>
    </w:tbl>
    <w:p w:rsidR="001230C2" w:rsidRPr="0024156B" w:rsidRDefault="001230C2" w:rsidP="00766C99">
      <w:pPr>
        <w:pStyle w:val="Default"/>
      </w:pPr>
    </w:p>
    <w:sectPr w:rsidR="001230C2" w:rsidRPr="0024156B" w:rsidSect="00CF7393">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31DA7" w:rsidRDefault="00C31DA7" w:rsidP="000C5556">
      <w:r>
        <w:separator/>
      </w:r>
    </w:p>
  </w:endnote>
  <w:endnote w:type="continuationSeparator" w:id="0">
    <w:p w:rsidR="00C31DA7" w:rsidRDefault="00C31DA7" w:rsidP="000C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1505804"/>
      <w:docPartObj>
        <w:docPartGallery w:val="Page Numbers (Bottom of Page)"/>
        <w:docPartUnique/>
      </w:docPartObj>
    </w:sdtPr>
    <w:sdtEndPr>
      <w:rPr>
        <w:noProof/>
      </w:rPr>
    </w:sdtEndPr>
    <w:sdtContent>
      <w:p w:rsidR="001E7463" w:rsidRDefault="001E7463">
        <w:pPr>
          <w:pStyle w:val="Footer"/>
          <w:jc w:val="center"/>
        </w:pPr>
        <w:r>
          <w:fldChar w:fldCharType="begin"/>
        </w:r>
        <w:r>
          <w:instrText xml:space="preserve"> PAGE   \* MERGEFORMAT </w:instrText>
        </w:r>
        <w:r>
          <w:fldChar w:fldCharType="separate"/>
        </w:r>
        <w:r>
          <w:rPr>
            <w:noProof/>
          </w:rPr>
          <w:t>59</w:t>
        </w:r>
        <w:r>
          <w:rPr>
            <w:noProof/>
          </w:rPr>
          <w:fldChar w:fldCharType="end"/>
        </w:r>
      </w:p>
    </w:sdtContent>
  </w:sdt>
  <w:p w:rsidR="001E7463" w:rsidRDefault="001E7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31DA7" w:rsidRDefault="00C31DA7" w:rsidP="000C5556">
      <w:r>
        <w:separator/>
      </w:r>
    </w:p>
  </w:footnote>
  <w:footnote w:type="continuationSeparator" w:id="0">
    <w:p w:rsidR="00C31DA7" w:rsidRDefault="00C31DA7" w:rsidP="000C5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BC"/>
    <w:multiLevelType w:val="hybridMultilevel"/>
    <w:tmpl w:val="EB0A620C"/>
    <w:lvl w:ilvl="0" w:tplc="0809000F">
      <w:start w:val="1"/>
      <w:numFmt w:val="decimal"/>
      <w:lvlText w:val="%1."/>
      <w:lvlJc w:val="left"/>
      <w:pPr>
        <w:ind w:left="720" w:hanging="360"/>
      </w:pPr>
      <w:rPr>
        <w:rFonts w:hint="default"/>
        <w:b w:val="0"/>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CF123E"/>
    <w:multiLevelType w:val="hybridMultilevel"/>
    <w:tmpl w:val="DCB00FBE"/>
    <w:lvl w:ilvl="0" w:tplc="85021F5E">
      <w:start w:val="1"/>
      <w:numFmt w:val="decimal"/>
      <w:lvlText w:val="%1."/>
      <w:lvlJc w:val="left"/>
      <w:pPr>
        <w:ind w:left="720" w:hanging="360"/>
      </w:pPr>
      <w:rPr>
        <w:rFonts w:ascii="Times New Roman" w:hAnsi="Times New Roman" w:hint="default"/>
        <w:b w:val="0"/>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4A2274"/>
    <w:multiLevelType w:val="hybridMultilevel"/>
    <w:tmpl w:val="155E1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1B56A5"/>
    <w:multiLevelType w:val="hybridMultilevel"/>
    <w:tmpl w:val="7FE63FA6"/>
    <w:lvl w:ilvl="0" w:tplc="66D225A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91799B"/>
    <w:multiLevelType w:val="hybridMultilevel"/>
    <w:tmpl w:val="5950D11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F26D26"/>
    <w:multiLevelType w:val="hybridMultilevel"/>
    <w:tmpl w:val="5950D11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9F75BF"/>
    <w:multiLevelType w:val="hybridMultilevel"/>
    <w:tmpl w:val="501EEFBA"/>
    <w:lvl w:ilvl="0" w:tplc="11A8C698">
      <w:start w:val="1"/>
      <w:numFmt w:val="upperLetter"/>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257CA0"/>
    <w:multiLevelType w:val="hybridMultilevel"/>
    <w:tmpl w:val="0DACD4CC"/>
    <w:lvl w:ilvl="0" w:tplc="ED2C389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7"/>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393"/>
    <w:rsid w:val="00001944"/>
    <w:rsid w:val="00002F66"/>
    <w:rsid w:val="00006EB1"/>
    <w:rsid w:val="000071FC"/>
    <w:rsid w:val="00007C54"/>
    <w:rsid w:val="00011D84"/>
    <w:rsid w:val="00011F1E"/>
    <w:rsid w:val="000136F0"/>
    <w:rsid w:val="00013809"/>
    <w:rsid w:val="00014213"/>
    <w:rsid w:val="00014D60"/>
    <w:rsid w:val="00015262"/>
    <w:rsid w:val="00016636"/>
    <w:rsid w:val="0001750A"/>
    <w:rsid w:val="0002039D"/>
    <w:rsid w:val="00020DB2"/>
    <w:rsid w:val="00021190"/>
    <w:rsid w:val="000214C1"/>
    <w:rsid w:val="00022269"/>
    <w:rsid w:val="00022A03"/>
    <w:rsid w:val="00024902"/>
    <w:rsid w:val="00024913"/>
    <w:rsid w:val="00026640"/>
    <w:rsid w:val="0003028E"/>
    <w:rsid w:val="0003031C"/>
    <w:rsid w:val="00030B1E"/>
    <w:rsid w:val="000327E5"/>
    <w:rsid w:val="00033E7F"/>
    <w:rsid w:val="00035557"/>
    <w:rsid w:val="00036825"/>
    <w:rsid w:val="0003740D"/>
    <w:rsid w:val="00037610"/>
    <w:rsid w:val="0004062B"/>
    <w:rsid w:val="00040907"/>
    <w:rsid w:val="00041CC1"/>
    <w:rsid w:val="0004281C"/>
    <w:rsid w:val="00043187"/>
    <w:rsid w:val="00043801"/>
    <w:rsid w:val="00043DD2"/>
    <w:rsid w:val="00043DFE"/>
    <w:rsid w:val="000441B7"/>
    <w:rsid w:val="000445DB"/>
    <w:rsid w:val="000458B2"/>
    <w:rsid w:val="00046012"/>
    <w:rsid w:val="00046E7B"/>
    <w:rsid w:val="00050C58"/>
    <w:rsid w:val="00050CDC"/>
    <w:rsid w:val="00051655"/>
    <w:rsid w:val="00052F91"/>
    <w:rsid w:val="00054DD2"/>
    <w:rsid w:val="0005558B"/>
    <w:rsid w:val="000555F9"/>
    <w:rsid w:val="0005716F"/>
    <w:rsid w:val="00057682"/>
    <w:rsid w:val="00060A6F"/>
    <w:rsid w:val="00062302"/>
    <w:rsid w:val="0006337B"/>
    <w:rsid w:val="0006408F"/>
    <w:rsid w:val="0006487A"/>
    <w:rsid w:val="00065482"/>
    <w:rsid w:val="00067E0A"/>
    <w:rsid w:val="0007055C"/>
    <w:rsid w:val="0007103E"/>
    <w:rsid w:val="0007153B"/>
    <w:rsid w:val="0007155C"/>
    <w:rsid w:val="00071BF1"/>
    <w:rsid w:val="00071C52"/>
    <w:rsid w:val="00071FF6"/>
    <w:rsid w:val="000735E6"/>
    <w:rsid w:val="000772EA"/>
    <w:rsid w:val="00077B50"/>
    <w:rsid w:val="00077EBE"/>
    <w:rsid w:val="000813EA"/>
    <w:rsid w:val="000816D3"/>
    <w:rsid w:val="00082096"/>
    <w:rsid w:val="0008262D"/>
    <w:rsid w:val="00082C57"/>
    <w:rsid w:val="000834D6"/>
    <w:rsid w:val="00084064"/>
    <w:rsid w:val="00085DC0"/>
    <w:rsid w:val="00086DA3"/>
    <w:rsid w:val="000876A6"/>
    <w:rsid w:val="00087775"/>
    <w:rsid w:val="0009018D"/>
    <w:rsid w:val="0009078C"/>
    <w:rsid w:val="0009161A"/>
    <w:rsid w:val="0009165D"/>
    <w:rsid w:val="0009286A"/>
    <w:rsid w:val="00092AED"/>
    <w:rsid w:val="00093E02"/>
    <w:rsid w:val="00094D17"/>
    <w:rsid w:val="00095149"/>
    <w:rsid w:val="00096076"/>
    <w:rsid w:val="0009629A"/>
    <w:rsid w:val="000966DE"/>
    <w:rsid w:val="00096FDA"/>
    <w:rsid w:val="000974FB"/>
    <w:rsid w:val="000A09E0"/>
    <w:rsid w:val="000A1D14"/>
    <w:rsid w:val="000A25AD"/>
    <w:rsid w:val="000A29F9"/>
    <w:rsid w:val="000A2D7E"/>
    <w:rsid w:val="000A34E1"/>
    <w:rsid w:val="000A3E69"/>
    <w:rsid w:val="000A44D5"/>
    <w:rsid w:val="000A4F9D"/>
    <w:rsid w:val="000A5176"/>
    <w:rsid w:val="000A5D17"/>
    <w:rsid w:val="000A7C06"/>
    <w:rsid w:val="000B0BEB"/>
    <w:rsid w:val="000B103A"/>
    <w:rsid w:val="000B194E"/>
    <w:rsid w:val="000B2138"/>
    <w:rsid w:val="000B25B1"/>
    <w:rsid w:val="000B4688"/>
    <w:rsid w:val="000B4D00"/>
    <w:rsid w:val="000B56D4"/>
    <w:rsid w:val="000B69F9"/>
    <w:rsid w:val="000B73D6"/>
    <w:rsid w:val="000B7C06"/>
    <w:rsid w:val="000C1F0F"/>
    <w:rsid w:val="000C209E"/>
    <w:rsid w:val="000C23F0"/>
    <w:rsid w:val="000C3084"/>
    <w:rsid w:val="000C33D0"/>
    <w:rsid w:val="000C4AD4"/>
    <w:rsid w:val="000C52E9"/>
    <w:rsid w:val="000C5556"/>
    <w:rsid w:val="000C6C4E"/>
    <w:rsid w:val="000C750C"/>
    <w:rsid w:val="000D117E"/>
    <w:rsid w:val="000D23D1"/>
    <w:rsid w:val="000D40CE"/>
    <w:rsid w:val="000D620E"/>
    <w:rsid w:val="000D6B8E"/>
    <w:rsid w:val="000D77F6"/>
    <w:rsid w:val="000E0300"/>
    <w:rsid w:val="000E0BD7"/>
    <w:rsid w:val="000E0E57"/>
    <w:rsid w:val="000E11C3"/>
    <w:rsid w:val="000E1695"/>
    <w:rsid w:val="000E214F"/>
    <w:rsid w:val="000E24A0"/>
    <w:rsid w:val="000E2A91"/>
    <w:rsid w:val="000E2B59"/>
    <w:rsid w:val="000E2D17"/>
    <w:rsid w:val="000E58EB"/>
    <w:rsid w:val="000E5B35"/>
    <w:rsid w:val="000E60FA"/>
    <w:rsid w:val="000E67A1"/>
    <w:rsid w:val="000E6936"/>
    <w:rsid w:val="000E79A7"/>
    <w:rsid w:val="000E7D08"/>
    <w:rsid w:val="000E7E7C"/>
    <w:rsid w:val="000F0A71"/>
    <w:rsid w:val="000F2C13"/>
    <w:rsid w:val="000F3D68"/>
    <w:rsid w:val="000F4297"/>
    <w:rsid w:val="000F558D"/>
    <w:rsid w:val="000F5AD6"/>
    <w:rsid w:val="000F5AFF"/>
    <w:rsid w:val="00101156"/>
    <w:rsid w:val="001016B3"/>
    <w:rsid w:val="00101D2B"/>
    <w:rsid w:val="00101EA1"/>
    <w:rsid w:val="00101FB4"/>
    <w:rsid w:val="00104067"/>
    <w:rsid w:val="00104294"/>
    <w:rsid w:val="001051E0"/>
    <w:rsid w:val="001053F6"/>
    <w:rsid w:val="00106124"/>
    <w:rsid w:val="0010675A"/>
    <w:rsid w:val="00107696"/>
    <w:rsid w:val="00107710"/>
    <w:rsid w:val="00107C6C"/>
    <w:rsid w:val="00107DFA"/>
    <w:rsid w:val="0011010A"/>
    <w:rsid w:val="00111A36"/>
    <w:rsid w:val="00111E33"/>
    <w:rsid w:val="00112D82"/>
    <w:rsid w:val="0011360B"/>
    <w:rsid w:val="0011501B"/>
    <w:rsid w:val="001162DD"/>
    <w:rsid w:val="0011668A"/>
    <w:rsid w:val="00116AB5"/>
    <w:rsid w:val="001175E5"/>
    <w:rsid w:val="00117C66"/>
    <w:rsid w:val="001202C5"/>
    <w:rsid w:val="00120966"/>
    <w:rsid w:val="0012153B"/>
    <w:rsid w:val="0012215D"/>
    <w:rsid w:val="001230C2"/>
    <w:rsid w:val="00123416"/>
    <w:rsid w:val="00124E81"/>
    <w:rsid w:val="00125BC1"/>
    <w:rsid w:val="00126507"/>
    <w:rsid w:val="00126589"/>
    <w:rsid w:val="00126B15"/>
    <w:rsid w:val="00131089"/>
    <w:rsid w:val="00131A20"/>
    <w:rsid w:val="00132D07"/>
    <w:rsid w:val="001332F0"/>
    <w:rsid w:val="001338F7"/>
    <w:rsid w:val="00133E9F"/>
    <w:rsid w:val="00133F27"/>
    <w:rsid w:val="00134061"/>
    <w:rsid w:val="00135431"/>
    <w:rsid w:val="0013687E"/>
    <w:rsid w:val="00137018"/>
    <w:rsid w:val="00137472"/>
    <w:rsid w:val="00137EA8"/>
    <w:rsid w:val="00140B26"/>
    <w:rsid w:val="001410AB"/>
    <w:rsid w:val="00142373"/>
    <w:rsid w:val="001423D7"/>
    <w:rsid w:val="00142532"/>
    <w:rsid w:val="00143030"/>
    <w:rsid w:val="0014346C"/>
    <w:rsid w:val="00143780"/>
    <w:rsid w:val="00144115"/>
    <w:rsid w:val="001460DB"/>
    <w:rsid w:val="00146378"/>
    <w:rsid w:val="00147687"/>
    <w:rsid w:val="00147AB0"/>
    <w:rsid w:val="00147C57"/>
    <w:rsid w:val="00147FDD"/>
    <w:rsid w:val="001509F5"/>
    <w:rsid w:val="00151626"/>
    <w:rsid w:val="00151DD4"/>
    <w:rsid w:val="00152168"/>
    <w:rsid w:val="001544DD"/>
    <w:rsid w:val="00155DFC"/>
    <w:rsid w:val="001576ED"/>
    <w:rsid w:val="001579F1"/>
    <w:rsid w:val="00157EC9"/>
    <w:rsid w:val="00160284"/>
    <w:rsid w:val="001606A8"/>
    <w:rsid w:val="001623C6"/>
    <w:rsid w:val="00162C81"/>
    <w:rsid w:val="00162CC5"/>
    <w:rsid w:val="00163658"/>
    <w:rsid w:val="00163EA4"/>
    <w:rsid w:val="00163EFB"/>
    <w:rsid w:val="00164C90"/>
    <w:rsid w:val="00164D47"/>
    <w:rsid w:val="001666D1"/>
    <w:rsid w:val="001701D4"/>
    <w:rsid w:val="00170213"/>
    <w:rsid w:val="00170A41"/>
    <w:rsid w:val="00170D24"/>
    <w:rsid w:val="0017102E"/>
    <w:rsid w:val="00171490"/>
    <w:rsid w:val="0017192D"/>
    <w:rsid w:val="00171C73"/>
    <w:rsid w:val="001726B2"/>
    <w:rsid w:val="00172794"/>
    <w:rsid w:val="001735E6"/>
    <w:rsid w:val="00173BE5"/>
    <w:rsid w:val="00173BEC"/>
    <w:rsid w:val="00173D03"/>
    <w:rsid w:val="001744E4"/>
    <w:rsid w:val="0017517B"/>
    <w:rsid w:val="001754C4"/>
    <w:rsid w:val="0017635B"/>
    <w:rsid w:val="0017697C"/>
    <w:rsid w:val="001769CB"/>
    <w:rsid w:val="00180156"/>
    <w:rsid w:val="00180613"/>
    <w:rsid w:val="0018061A"/>
    <w:rsid w:val="00181207"/>
    <w:rsid w:val="001818CE"/>
    <w:rsid w:val="00182DF8"/>
    <w:rsid w:val="001834A1"/>
    <w:rsid w:val="00183EE9"/>
    <w:rsid w:val="00184C64"/>
    <w:rsid w:val="00185E03"/>
    <w:rsid w:val="00186CBD"/>
    <w:rsid w:val="001871B0"/>
    <w:rsid w:val="00187AFA"/>
    <w:rsid w:val="00187D6A"/>
    <w:rsid w:val="001900AC"/>
    <w:rsid w:val="00190DB5"/>
    <w:rsid w:val="00191DF1"/>
    <w:rsid w:val="00191F57"/>
    <w:rsid w:val="001926D0"/>
    <w:rsid w:val="00193592"/>
    <w:rsid w:val="00195059"/>
    <w:rsid w:val="0019607F"/>
    <w:rsid w:val="001973C2"/>
    <w:rsid w:val="001A0384"/>
    <w:rsid w:val="001A0734"/>
    <w:rsid w:val="001A0950"/>
    <w:rsid w:val="001A12A9"/>
    <w:rsid w:val="001A2152"/>
    <w:rsid w:val="001A392B"/>
    <w:rsid w:val="001A3C6D"/>
    <w:rsid w:val="001A3D33"/>
    <w:rsid w:val="001A3DCA"/>
    <w:rsid w:val="001A4EAA"/>
    <w:rsid w:val="001A51DD"/>
    <w:rsid w:val="001A63E3"/>
    <w:rsid w:val="001A6EE0"/>
    <w:rsid w:val="001A727B"/>
    <w:rsid w:val="001B0C97"/>
    <w:rsid w:val="001B1003"/>
    <w:rsid w:val="001B123D"/>
    <w:rsid w:val="001B2293"/>
    <w:rsid w:val="001B2D0A"/>
    <w:rsid w:val="001B4448"/>
    <w:rsid w:val="001B5226"/>
    <w:rsid w:val="001B659C"/>
    <w:rsid w:val="001B75FC"/>
    <w:rsid w:val="001B7717"/>
    <w:rsid w:val="001B7A78"/>
    <w:rsid w:val="001B7C0A"/>
    <w:rsid w:val="001C04B4"/>
    <w:rsid w:val="001C0FC3"/>
    <w:rsid w:val="001C15BF"/>
    <w:rsid w:val="001C24C8"/>
    <w:rsid w:val="001C3D6A"/>
    <w:rsid w:val="001C603D"/>
    <w:rsid w:val="001C6DC5"/>
    <w:rsid w:val="001C6DCA"/>
    <w:rsid w:val="001C71BB"/>
    <w:rsid w:val="001D03EC"/>
    <w:rsid w:val="001D2489"/>
    <w:rsid w:val="001D382A"/>
    <w:rsid w:val="001D3A98"/>
    <w:rsid w:val="001D4784"/>
    <w:rsid w:val="001D49CB"/>
    <w:rsid w:val="001D4D07"/>
    <w:rsid w:val="001D5D02"/>
    <w:rsid w:val="001D74FD"/>
    <w:rsid w:val="001D7B19"/>
    <w:rsid w:val="001D7B69"/>
    <w:rsid w:val="001E044B"/>
    <w:rsid w:val="001E0886"/>
    <w:rsid w:val="001E10B7"/>
    <w:rsid w:val="001E15C7"/>
    <w:rsid w:val="001E22A4"/>
    <w:rsid w:val="001E232D"/>
    <w:rsid w:val="001E2978"/>
    <w:rsid w:val="001E2EAA"/>
    <w:rsid w:val="001E2F9D"/>
    <w:rsid w:val="001E3EED"/>
    <w:rsid w:val="001E4902"/>
    <w:rsid w:val="001E6719"/>
    <w:rsid w:val="001E7463"/>
    <w:rsid w:val="001E76E7"/>
    <w:rsid w:val="001F0710"/>
    <w:rsid w:val="001F0E08"/>
    <w:rsid w:val="001F12D5"/>
    <w:rsid w:val="001F1987"/>
    <w:rsid w:val="001F1DF8"/>
    <w:rsid w:val="001F4C09"/>
    <w:rsid w:val="001F5647"/>
    <w:rsid w:val="001F5D17"/>
    <w:rsid w:val="001F6411"/>
    <w:rsid w:val="001F6581"/>
    <w:rsid w:val="001F6896"/>
    <w:rsid w:val="001F6FBB"/>
    <w:rsid w:val="00200C4A"/>
    <w:rsid w:val="00200D17"/>
    <w:rsid w:val="0020141E"/>
    <w:rsid w:val="00201C30"/>
    <w:rsid w:val="00203363"/>
    <w:rsid w:val="00204162"/>
    <w:rsid w:val="00204613"/>
    <w:rsid w:val="00204FA1"/>
    <w:rsid w:val="00206836"/>
    <w:rsid w:val="002078E3"/>
    <w:rsid w:val="00210491"/>
    <w:rsid w:val="00210884"/>
    <w:rsid w:val="00210E2B"/>
    <w:rsid w:val="00210F58"/>
    <w:rsid w:val="00211367"/>
    <w:rsid w:val="0021380E"/>
    <w:rsid w:val="00214173"/>
    <w:rsid w:val="00215D76"/>
    <w:rsid w:val="00221E57"/>
    <w:rsid w:val="00224301"/>
    <w:rsid w:val="002246BB"/>
    <w:rsid w:val="00224CE7"/>
    <w:rsid w:val="00224DAD"/>
    <w:rsid w:val="00225387"/>
    <w:rsid w:val="002262BA"/>
    <w:rsid w:val="002267EE"/>
    <w:rsid w:val="00226DB6"/>
    <w:rsid w:val="00226FE9"/>
    <w:rsid w:val="00227B38"/>
    <w:rsid w:val="002309D6"/>
    <w:rsid w:val="002334C3"/>
    <w:rsid w:val="00234164"/>
    <w:rsid w:val="00234B0A"/>
    <w:rsid w:val="00235A99"/>
    <w:rsid w:val="002362E5"/>
    <w:rsid w:val="002366A9"/>
    <w:rsid w:val="002369C9"/>
    <w:rsid w:val="00236B1E"/>
    <w:rsid w:val="00236BC5"/>
    <w:rsid w:val="00240CD4"/>
    <w:rsid w:val="0024156B"/>
    <w:rsid w:val="00243161"/>
    <w:rsid w:val="002442FF"/>
    <w:rsid w:val="0024501D"/>
    <w:rsid w:val="002466BC"/>
    <w:rsid w:val="0024679E"/>
    <w:rsid w:val="00247FBE"/>
    <w:rsid w:val="00250BF1"/>
    <w:rsid w:val="00251267"/>
    <w:rsid w:val="00251710"/>
    <w:rsid w:val="00252307"/>
    <w:rsid w:val="00252D49"/>
    <w:rsid w:val="002534CE"/>
    <w:rsid w:val="002546C1"/>
    <w:rsid w:val="002549C5"/>
    <w:rsid w:val="00254A32"/>
    <w:rsid w:val="00255F77"/>
    <w:rsid w:val="00260466"/>
    <w:rsid w:val="0026105F"/>
    <w:rsid w:val="00261675"/>
    <w:rsid w:val="0026259C"/>
    <w:rsid w:val="00262CEA"/>
    <w:rsid w:val="00263B68"/>
    <w:rsid w:val="00264125"/>
    <w:rsid w:val="0026480B"/>
    <w:rsid w:val="00264FF2"/>
    <w:rsid w:val="00265528"/>
    <w:rsid w:val="0026791D"/>
    <w:rsid w:val="00267ECF"/>
    <w:rsid w:val="00270E3D"/>
    <w:rsid w:val="002727D7"/>
    <w:rsid w:val="0027416C"/>
    <w:rsid w:val="002742DB"/>
    <w:rsid w:val="00274444"/>
    <w:rsid w:val="00274CC1"/>
    <w:rsid w:val="0027546B"/>
    <w:rsid w:val="0027561F"/>
    <w:rsid w:val="00275B8B"/>
    <w:rsid w:val="00276D4C"/>
    <w:rsid w:val="00276E3A"/>
    <w:rsid w:val="00280C06"/>
    <w:rsid w:val="00280EAA"/>
    <w:rsid w:val="00281BA8"/>
    <w:rsid w:val="00283540"/>
    <w:rsid w:val="0028364A"/>
    <w:rsid w:val="00284FAB"/>
    <w:rsid w:val="00285AB8"/>
    <w:rsid w:val="00285EDF"/>
    <w:rsid w:val="00286AC0"/>
    <w:rsid w:val="00286CA8"/>
    <w:rsid w:val="00286F42"/>
    <w:rsid w:val="00287D23"/>
    <w:rsid w:val="00287D46"/>
    <w:rsid w:val="0029083D"/>
    <w:rsid w:val="00293005"/>
    <w:rsid w:val="00293139"/>
    <w:rsid w:val="002955C2"/>
    <w:rsid w:val="002956A0"/>
    <w:rsid w:val="00295F76"/>
    <w:rsid w:val="00296140"/>
    <w:rsid w:val="002965F7"/>
    <w:rsid w:val="00296C7F"/>
    <w:rsid w:val="00297617"/>
    <w:rsid w:val="002978F4"/>
    <w:rsid w:val="002A1ADD"/>
    <w:rsid w:val="002A1B78"/>
    <w:rsid w:val="002A20BE"/>
    <w:rsid w:val="002A32CA"/>
    <w:rsid w:val="002A3D2A"/>
    <w:rsid w:val="002A4400"/>
    <w:rsid w:val="002A6B00"/>
    <w:rsid w:val="002A73DB"/>
    <w:rsid w:val="002A742F"/>
    <w:rsid w:val="002A7AC9"/>
    <w:rsid w:val="002B067D"/>
    <w:rsid w:val="002B0A30"/>
    <w:rsid w:val="002B0F4D"/>
    <w:rsid w:val="002B1327"/>
    <w:rsid w:val="002B13D1"/>
    <w:rsid w:val="002B1E7E"/>
    <w:rsid w:val="002B1FF4"/>
    <w:rsid w:val="002B24BB"/>
    <w:rsid w:val="002B2890"/>
    <w:rsid w:val="002B5D38"/>
    <w:rsid w:val="002B61F2"/>
    <w:rsid w:val="002B684D"/>
    <w:rsid w:val="002B761C"/>
    <w:rsid w:val="002B7715"/>
    <w:rsid w:val="002B7E00"/>
    <w:rsid w:val="002C0D96"/>
    <w:rsid w:val="002C21DC"/>
    <w:rsid w:val="002C2CD0"/>
    <w:rsid w:val="002C348D"/>
    <w:rsid w:val="002C34C9"/>
    <w:rsid w:val="002C4CB4"/>
    <w:rsid w:val="002C5030"/>
    <w:rsid w:val="002C70DE"/>
    <w:rsid w:val="002C71B4"/>
    <w:rsid w:val="002C7313"/>
    <w:rsid w:val="002D02D1"/>
    <w:rsid w:val="002D078D"/>
    <w:rsid w:val="002D3066"/>
    <w:rsid w:val="002D44B0"/>
    <w:rsid w:val="002D5A07"/>
    <w:rsid w:val="002D719A"/>
    <w:rsid w:val="002D7FE8"/>
    <w:rsid w:val="002E0810"/>
    <w:rsid w:val="002E14C4"/>
    <w:rsid w:val="002E4808"/>
    <w:rsid w:val="002E5279"/>
    <w:rsid w:val="002E5A82"/>
    <w:rsid w:val="002E5B1D"/>
    <w:rsid w:val="002E71B4"/>
    <w:rsid w:val="002E72F0"/>
    <w:rsid w:val="002E72F9"/>
    <w:rsid w:val="002F0B6A"/>
    <w:rsid w:val="002F0C23"/>
    <w:rsid w:val="002F0DD8"/>
    <w:rsid w:val="002F0EA5"/>
    <w:rsid w:val="002F0FE1"/>
    <w:rsid w:val="002F2845"/>
    <w:rsid w:val="002F3A4D"/>
    <w:rsid w:val="002F3F81"/>
    <w:rsid w:val="002F41A3"/>
    <w:rsid w:val="002F468E"/>
    <w:rsid w:val="002F488A"/>
    <w:rsid w:val="002F4B69"/>
    <w:rsid w:val="002F4DAF"/>
    <w:rsid w:val="002F5E5D"/>
    <w:rsid w:val="002F5EEC"/>
    <w:rsid w:val="002F6132"/>
    <w:rsid w:val="002F684E"/>
    <w:rsid w:val="002F7080"/>
    <w:rsid w:val="002F7D4F"/>
    <w:rsid w:val="00300EB0"/>
    <w:rsid w:val="0030194E"/>
    <w:rsid w:val="003029B6"/>
    <w:rsid w:val="00303113"/>
    <w:rsid w:val="0030606D"/>
    <w:rsid w:val="00306C86"/>
    <w:rsid w:val="00307D95"/>
    <w:rsid w:val="003102F7"/>
    <w:rsid w:val="003109B5"/>
    <w:rsid w:val="00310AA6"/>
    <w:rsid w:val="00311561"/>
    <w:rsid w:val="00313C9E"/>
    <w:rsid w:val="00314101"/>
    <w:rsid w:val="00314740"/>
    <w:rsid w:val="00315427"/>
    <w:rsid w:val="00315ED8"/>
    <w:rsid w:val="00316382"/>
    <w:rsid w:val="003164AC"/>
    <w:rsid w:val="00320E4A"/>
    <w:rsid w:val="0032156A"/>
    <w:rsid w:val="003223BC"/>
    <w:rsid w:val="00322CE9"/>
    <w:rsid w:val="00323BCF"/>
    <w:rsid w:val="00325AEB"/>
    <w:rsid w:val="00325D1E"/>
    <w:rsid w:val="0032731A"/>
    <w:rsid w:val="00327EB0"/>
    <w:rsid w:val="003303ED"/>
    <w:rsid w:val="00331CED"/>
    <w:rsid w:val="00332556"/>
    <w:rsid w:val="00332A1E"/>
    <w:rsid w:val="00334186"/>
    <w:rsid w:val="0033459C"/>
    <w:rsid w:val="00334D4D"/>
    <w:rsid w:val="00334FCE"/>
    <w:rsid w:val="00335181"/>
    <w:rsid w:val="00337236"/>
    <w:rsid w:val="00337B1F"/>
    <w:rsid w:val="003405E8"/>
    <w:rsid w:val="003406D1"/>
    <w:rsid w:val="00340BBA"/>
    <w:rsid w:val="003444D3"/>
    <w:rsid w:val="00344A0D"/>
    <w:rsid w:val="00344A35"/>
    <w:rsid w:val="00344D70"/>
    <w:rsid w:val="0034550A"/>
    <w:rsid w:val="00345B3D"/>
    <w:rsid w:val="00345E45"/>
    <w:rsid w:val="00346A43"/>
    <w:rsid w:val="0034783E"/>
    <w:rsid w:val="00350165"/>
    <w:rsid w:val="00350CCD"/>
    <w:rsid w:val="003517B0"/>
    <w:rsid w:val="00351E30"/>
    <w:rsid w:val="003524A3"/>
    <w:rsid w:val="003524FE"/>
    <w:rsid w:val="00355503"/>
    <w:rsid w:val="00355784"/>
    <w:rsid w:val="00356CEB"/>
    <w:rsid w:val="00357033"/>
    <w:rsid w:val="00357C8F"/>
    <w:rsid w:val="0036022D"/>
    <w:rsid w:val="00360793"/>
    <w:rsid w:val="003609BD"/>
    <w:rsid w:val="003609F8"/>
    <w:rsid w:val="00360FEA"/>
    <w:rsid w:val="003612C6"/>
    <w:rsid w:val="0036246D"/>
    <w:rsid w:val="0036254D"/>
    <w:rsid w:val="003625BC"/>
    <w:rsid w:val="00363638"/>
    <w:rsid w:val="003641AE"/>
    <w:rsid w:val="003645B7"/>
    <w:rsid w:val="003671E5"/>
    <w:rsid w:val="00367CC2"/>
    <w:rsid w:val="00367E40"/>
    <w:rsid w:val="003708D7"/>
    <w:rsid w:val="00370B19"/>
    <w:rsid w:val="003714E5"/>
    <w:rsid w:val="00371C9A"/>
    <w:rsid w:val="0037358B"/>
    <w:rsid w:val="003740C0"/>
    <w:rsid w:val="003744D2"/>
    <w:rsid w:val="003749FD"/>
    <w:rsid w:val="00375A20"/>
    <w:rsid w:val="003769F6"/>
    <w:rsid w:val="00376BF1"/>
    <w:rsid w:val="00377064"/>
    <w:rsid w:val="00377C5F"/>
    <w:rsid w:val="00380CA5"/>
    <w:rsid w:val="00381267"/>
    <w:rsid w:val="00381BEA"/>
    <w:rsid w:val="00382083"/>
    <w:rsid w:val="00382097"/>
    <w:rsid w:val="00382E37"/>
    <w:rsid w:val="0038339D"/>
    <w:rsid w:val="00384A8B"/>
    <w:rsid w:val="00384ADE"/>
    <w:rsid w:val="00385226"/>
    <w:rsid w:val="00386CD8"/>
    <w:rsid w:val="00390483"/>
    <w:rsid w:val="003913F3"/>
    <w:rsid w:val="00391460"/>
    <w:rsid w:val="003914B8"/>
    <w:rsid w:val="00392A9C"/>
    <w:rsid w:val="00393FCB"/>
    <w:rsid w:val="003954EA"/>
    <w:rsid w:val="0039626F"/>
    <w:rsid w:val="00396535"/>
    <w:rsid w:val="00397345"/>
    <w:rsid w:val="0039766A"/>
    <w:rsid w:val="003978B0"/>
    <w:rsid w:val="00397978"/>
    <w:rsid w:val="00397A52"/>
    <w:rsid w:val="003A04C0"/>
    <w:rsid w:val="003A0BE0"/>
    <w:rsid w:val="003A1A3F"/>
    <w:rsid w:val="003A2B92"/>
    <w:rsid w:val="003A2C0C"/>
    <w:rsid w:val="003A2C5F"/>
    <w:rsid w:val="003A3144"/>
    <w:rsid w:val="003A410A"/>
    <w:rsid w:val="003A4633"/>
    <w:rsid w:val="003A6C1D"/>
    <w:rsid w:val="003A7217"/>
    <w:rsid w:val="003B0CFA"/>
    <w:rsid w:val="003B183C"/>
    <w:rsid w:val="003B2FCA"/>
    <w:rsid w:val="003B465E"/>
    <w:rsid w:val="003B52D5"/>
    <w:rsid w:val="003B590D"/>
    <w:rsid w:val="003B6022"/>
    <w:rsid w:val="003B73D4"/>
    <w:rsid w:val="003B7DB3"/>
    <w:rsid w:val="003B7FC7"/>
    <w:rsid w:val="003C08C9"/>
    <w:rsid w:val="003C0A9F"/>
    <w:rsid w:val="003C0EC7"/>
    <w:rsid w:val="003C2AD9"/>
    <w:rsid w:val="003C5669"/>
    <w:rsid w:val="003C61D6"/>
    <w:rsid w:val="003C6423"/>
    <w:rsid w:val="003C70C6"/>
    <w:rsid w:val="003C76DA"/>
    <w:rsid w:val="003C7D71"/>
    <w:rsid w:val="003C7F1C"/>
    <w:rsid w:val="003D0739"/>
    <w:rsid w:val="003D1E32"/>
    <w:rsid w:val="003D3862"/>
    <w:rsid w:val="003D48FC"/>
    <w:rsid w:val="003D506D"/>
    <w:rsid w:val="003D535C"/>
    <w:rsid w:val="003D5843"/>
    <w:rsid w:val="003D630E"/>
    <w:rsid w:val="003D67D1"/>
    <w:rsid w:val="003D6D2E"/>
    <w:rsid w:val="003D6E1E"/>
    <w:rsid w:val="003D77EF"/>
    <w:rsid w:val="003D78F1"/>
    <w:rsid w:val="003D7E96"/>
    <w:rsid w:val="003E10BF"/>
    <w:rsid w:val="003E1110"/>
    <w:rsid w:val="003E1988"/>
    <w:rsid w:val="003E1B58"/>
    <w:rsid w:val="003E2017"/>
    <w:rsid w:val="003E298D"/>
    <w:rsid w:val="003E29EA"/>
    <w:rsid w:val="003E2F8E"/>
    <w:rsid w:val="003E38A4"/>
    <w:rsid w:val="003E3959"/>
    <w:rsid w:val="003E3D67"/>
    <w:rsid w:val="003E5B14"/>
    <w:rsid w:val="003F03AF"/>
    <w:rsid w:val="003F13E2"/>
    <w:rsid w:val="003F166F"/>
    <w:rsid w:val="003F2267"/>
    <w:rsid w:val="003F24AF"/>
    <w:rsid w:val="003F2FBF"/>
    <w:rsid w:val="003F3C36"/>
    <w:rsid w:val="003F5101"/>
    <w:rsid w:val="003F5A27"/>
    <w:rsid w:val="0040115F"/>
    <w:rsid w:val="00401C61"/>
    <w:rsid w:val="00402E72"/>
    <w:rsid w:val="00402F71"/>
    <w:rsid w:val="004037A1"/>
    <w:rsid w:val="00404B92"/>
    <w:rsid w:val="00404BB3"/>
    <w:rsid w:val="00405312"/>
    <w:rsid w:val="004058FA"/>
    <w:rsid w:val="004064C1"/>
    <w:rsid w:val="00406D37"/>
    <w:rsid w:val="004079FB"/>
    <w:rsid w:val="00407F38"/>
    <w:rsid w:val="004108E7"/>
    <w:rsid w:val="0041120B"/>
    <w:rsid w:val="00413001"/>
    <w:rsid w:val="0041341D"/>
    <w:rsid w:val="00413E05"/>
    <w:rsid w:val="00415341"/>
    <w:rsid w:val="00415C1A"/>
    <w:rsid w:val="004161E2"/>
    <w:rsid w:val="004162FA"/>
    <w:rsid w:val="00416B64"/>
    <w:rsid w:val="004170AD"/>
    <w:rsid w:val="004173DA"/>
    <w:rsid w:val="004205AC"/>
    <w:rsid w:val="00421A10"/>
    <w:rsid w:val="004234E7"/>
    <w:rsid w:val="00423A9D"/>
    <w:rsid w:val="0042527B"/>
    <w:rsid w:val="00425688"/>
    <w:rsid w:val="004256AF"/>
    <w:rsid w:val="004260C8"/>
    <w:rsid w:val="00426CCC"/>
    <w:rsid w:val="00427105"/>
    <w:rsid w:val="00431271"/>
    <w:rsid w:val="004328E9"/>
    <w:rsid w:val="00432BE7"/>
    <w:rsid w:val="004330A2"/>
    <w:rsid w:val="00433849"/>
    <w:rsid w:val="0043444E"/>
    <w:rsid w:val="004358C8"/>
    <w:rsid w:val="004359BE"/>
    <w:rsid w:val="00435A2F"/>
    <w:rsid w:val="00435BE4"/>
    <w:rsid w:val="00436339"/>
    <w:rsid w:val="00437897"/>
    <w:rsid w:val="00437CAD"/>
    <w:rsid w:val="00437D18"/>
    <w:rsid w:val="0044106A"/>
    <w:rsid w:val="00443979"/>
    <w:rsid w:val="00443B3C"/>
    <w:rsid w:val="00443FE1"/>
    <w:rsid w:val="00446A28"/>
    <w:rsid w:val="004470EA"/>
    <w:rsid w:val="004505C3"/>
    <w:rsid w:val="004510C4"/>
    <w:rsid w:val="00452925"/>
    <w:rsid w:val="00452A91"/>
    <w:rsid w:val="0045307F"/>
    <w:rsid w:val="004536EE"/>
    <w:rsid w:val="0045463C"/>
    <w:rsid w:val="00454A76"/>
    <w:rsid w:val="00454F4D"/>
    <w:rsid w:val="00455BA9"/>
    <w:rsid w:val="00456696"/>
    <w:rsid w:val="0045683E"/>
    <w:rsid w:val="00456895"/>
    <w:rsid w:val="004570AF"/>
    <w:rsid w:val="004570CA"/>
    <w:rsid w:val="00457684"/>
    <w:rsid w:val="00460101"/>
    <w:rsid w:val="0046182C"/>
    <w:rsid w:val="004635C4"/>
    <w:rsid w:val="00463A78"/>
    <w:rsid w:val="0046417D"/>
    <w:rsid w:val="004707B9"/>
    <w:rsid w:val="004709BC"/>
    <w:rsid w:val="00471A0A"/>
    <w:rsid w:val="00472427"/>
    <w:rsid w:val="00473662"/>
    <w:rsid w:val="00473898"/>
    <w:rsid w:val="00474C10"/>
    <w:rsid w:val="00474E41"/>
    <w:rsid w:val="004751C8"/>
    <w:rsid w:val="004752F0"/>
    <w:rsid w:val="004755F1"/>
    <w:rsid w:val="00475AD6"/>
    <w:rsid w:val="00475B3D"/>
    <w:rsid w:val="004763E7"/>
    <w:rsid w:val="004766B7"/>
    <w:rsid w:val="00476A85"/>
    <w:rsid w:val="00481728"/>
    <w:rsid w:val="00481A53"/>
    <w:rsid w:val="00482277"/>
    <w:rsid w:val="00482403"/>
    <w:rsid w:val="004848EA"/>
    <w:rsid w:val="004856D4"/>
    <w:rsid w:val="00485B08"/>
    <w:rsid w:val="00485B33"/>
    <w:rsid w:val="00490753"/>
    <w:rsid w:val="004909DA"/>
    <w:rsid w:val="00490AD1"/>
    <w:rsid w:val="00491304"/>
    <w:rsid w:val="0049147B"/>
    <w:rsid w:val="00491EDC"/>
    <w:rsid w:val="0049413A"/>
    <w:rsid w:val="004942E5"/>
    <w:rsid w:val="004956A9"/>
    <w:rsid w:val="00496D00"/>
    <w:rsid w:val="00497D93"/>
    <w:rsid w:val="00497E25"/>
    <w:rsid w:val="004A01FC"/>
    <w:rsid w:val="004A047A"/>
    <w:rsid w:val="004A1B90"/>
    <w:rsid w:val="004A1FBE"/>
    <w:rsid w:val="004A2CCD"/>
    <w:rsid w:val="004A44C9"/>
    <w:rsid w:val="004A4639"/>
    <w:rsid w:val="004A46B6"/>
    <w:rsid w:val="004A50F5"/>
    <w:rsid w:val="004A5141"/>
    <w:rsid w:val="004A5159"/>
    <w:rsid w:val="004A56FC"/>
    <w:rsid w:val="004A6096"/>
    <w:rsid w:val="004A6925"/>
    <w:rsid w:val="004B052B"/>
    <w:rsid w:val="004B127C"/>
    <w:rsid w:val="004B1988"/>
    <w:rsid w:val="004B285E"/>
    <w:rsid w:val="004B2E50"/>
    <w:rsid w:val="004B48A8"/>
    <w:rsid w:val="004B4A3F"/>
    <w:rsid w:val="004B5267"/>
    <w:rsid w:val="004B6008"/>
    <w:rsid w:val="004B661E"/>
    <w:rsid w:val="004B7030"/>
    <w:rsid w:val="004B74C0"/>
    <w:rsid w:val="004C0931"/>
    <w:rsid w:val="004C0A14"/>
    <w:rsid w:val="004C0A4B"/>
    <w:rsid w:val="004C14DC"/>
    <w:rsid w:val="004C1AC4"/>
    <w:rsid w:val="004C26FE"/>
    <w:rsid w:val="004C2A12"/>
    <w:rsid w:val="004C2EAF"/>
    <w:rsid w:val="004C303D"/>
    <w:rsid w:val="004C351B"/>
    <w:rsid w:val="004C369F"/>
    <w:rsid w:val="004C4671"/>
    <w:rsid w:val="004C4750"/>
    <w:rsid w:val="004C49D9"/>
    <w:rsid w:val="004C5112"/>
    <w:rsid w:val="004C550D"/>
    <w:rsid w:val="004C6169"/>
    <w:rsid w:val="004C6284"/>
    <w:rsid w:val="004C62BB"/>
    <w:rsid w:val="004C749A"/>
    <w:rsid w:val="004C7E1F"/>
    <w:rsid w:val="004D0805"/>
    <w:rsid w:val="004D1323"/>
    <w:rsid w:val="004D1A23"/>
    <w:rsid w:val="004D2047"/>
    <w:rsid w:val="004D208B"/>
    <w:rsid w:val="004D3119"/>
    <w:rsid w:val="004D3523"/>
    <w:rsid w:val="004D4998"/>
    <w:rsid w:val="004D4BE8"/>
    <w:rsid w:val="004D608B"/>
    <w:rsid w:val="004D7007"/>
    <w:rsid w:val="004E078A"/>
    <w:rsid w:val="004E1822"/>
    <w:rsid w:val="004E2220"/>
    <w:rsid w:val="004E2359"/>
    <w:rsid w:val="004E28B8"/>
    <w:rsid w:val="004E3BEE"/>
    <w:rsid w:val="004E3D32"/>
    <w:rsid w:val="004E43D4"/>
    <w:rsid w:val="004E61D6"/>
    <w:rsid w:val="004E6D55"/>
    <w:rsid w:val="004E7C3A"/>
    <w:rsid w:val="004F01C6"/>
    <w:rsid w:val="004F0C21"/>
    <w:rsid w:val="004F1099"/>
    <w:rsid w:val="004F1ACF"/>
    <w:rsid w:val="004F1D57"/>
    <w:rsid w:val="004F2043"/>
    <w:rsid w:val="004F2540"/>
    <w:rsid w:val="004F29B1"/>
    <w:rsid w:val="004F2FF1"/>
    <w:rsid w:val="004F3FB6"/>
    <w:rsid w:val="004F4641"/>
    <w:rsid w:val="004F4A84"/>
    <w:rsid w:val="004F4DAB"/>
    <w:rsid w:val="004F4E19"/>
    <w:rsid w:val="004F51B7"/>
    <w:rsid w:val="004F5ADE"/>
    <w:rsid w:val="00500286"/>
    <w:rsid w:val="0050130A"/>
    <w:rsid w:val="00502265"/>
    <w:rsid w:val="00502826"/>
    <w:rsid w:val="00503D2D"/>
    <w:rsid w:val="005044E1"/>
    <w:rsid w:val="00504DEA"/>
    <w:rsid w:val="005066FB"/>
    <w:rsid w:val="00506C7C"/>
    <w:rsid w:val="005071C0"/>
    <w:rsid w:val="00507389"/>
    <w:rsid w:val="00507604"/>
    <w:rsid w:val="00507AB0"/>
    <w:rsid w:val="00510864"/>
    <w:rsid w:val="00510947"/>
    <w:rsid w:val="00510A1E"/>
    <w:rsid w:val="00514198"/>
    <w:rsid w:val="0051496E"/>
    <w:rsid w:val="0051504A"/>
    <w:rsid w:val="005158AA"/>
    <w:rsid w:val="005167DD"/>
    <w:rsid w:val="00516829"/>
    <w:rsid w:val="00517063"/>
    <w:rsid w:val="00517185"/>
    <w:rsid w:val="00517E97"/>
    <w:rsid w:val="00520ED5"/>
    <w:rsid w:val="005213C4"/>
    <w:rsid w:val="00521436"/>
    <w:rsid w:val="005226AD"/>
    <w:rsid w:val="00522BE9"/>
    <w:rsid w:val="00522FCC"/>
    <w:rsid w:val="00524807"/>
    <w:rsid w:val="00525D07"/>
    <w:rsid w:val="00525E86"/>
    <w:rsid w:val="00526689"/>
    <w:rsid w:val="005270D3"/>
    <w:rsid w:val="005277CB"/>
    <w:rsid w:val="005303AD"/>
    <w:rsid w:val="005326E5"/>
    <w:rsid w:val="0053275F"/>
    <w:rsid w:val="0053312F"/>
    <w:rsid w:val="00533D02"/>
    <w:rsid w:val="005340F2"/>
    <w:rsid w:val="00534324"/>
    <w:rsid w:val="00534B26"/>
    <w:rsid w:val="005378C8"/>
    <w:rsid w:val="005402D7"/>
    <w:rsid w:val="005407F2"/>
    <w:rsid w:val="005417B8"/>
    <w:rsid w:val="00542720"/>
    <w:rsid w:val="00542B22"/>
    <w:rsid w:val="00543809"/>
    <w:rsid w:val="005439AE"/>
    <w:rsid w:val="00543ECA"/>
    <w:rsid w:val="00545284"/>
    <w:rsid w:val="00545425"/>
    <w:rsid w:val="00545F8C"/>
    <w:rsid w:val="005469E7"/>
    <w:rsid w:val="005479E1"/>
    <w:rsid w:val="0055099B"/>
    <w:rsid w:val="0055111B"/>
    <w:rsid w:val="0055132D"/>
    <w:rsid w:val="00551DCC"/>
    <w:rsid w:val="005527D7"/>
    <w:rsid w:val="00552DD4"/>
    <w:rsid w:val="00552F3C"/>
    <w:rsid w:val="00553410"/>
    <w:rsid w:val="00553F46"/>
    <w:rsid w:val="0055438F"/>
    <w:rsid w:val="00554721"/>
    <w:rsid w:val="00554AB5"/>
    <w:rsid w:val="00554D10"/>
    <w:rsid w:val="00554F29"/>
    <w:rsid w:val="0055652F"/>
    <w:rsid w:val="005579B6"/>
    <w:rsid w:val="00560421"/>
    <w:rsid w:val="0056118B"/>
    <w:rsid w:val="00561807"/>
    <w:rsid w:val="00561DB6"/>
    <w:rsid w:val="005626FA"/>
    <w:rsid w:val="00562E73"/>
    <w:rsid w:val="00562E7C"/>
    <w:rsid w:val="00563DAD"/>
    <w:rsid w:val="00564E93"/>
    <w:rsid w:val="00565407"/>
    <w:rsid w:val="00565F9A"/>
    <w:rsid w:val="0056788D"/>
    <w:rsid w:val="00567DCE"/>
    <w:rsid w:val="00570450"/>
    <w:rsid w:val="00571134"/>
    <w:rsid w:val="005723A2"/>
    <w:rsid w:val="00573834"/>
    <w:rsid w:val="00573A80"/>
    <w:rsid w:val="00573CAC"/>
    <w:rsid w:val="005757EB"/>
    <w:rsid w:val="0057597C"/>
    <w:rsid w:val="00575986"/>
    <w:rsid w:val="00575F86"/>
    <w:rsid w:val="00576C14"/>
    <w:rsid w:val="00576E5B"/>
    <w:rsid w:val="00576EDC"/>
    <w:rsid w:val="00580346"/>
    <w:rsid w:val="005808F7"/>
    <w:rsid w:val="00581563"/>
    <w:rsid w:val="005816CC"/>
    <w:rsid w:val="00581BAF"/>
    <w:rsid w:val="00581D55"/>
    <w:rsid w:val="00581FBD"/>
    <w:rsid w:val="005829BA"/>
    <w:rsid w:val="00582F04"/>
    <w:rsid w:val="00585485"/>
    <w:rsid w:val="00585CA4"/>
    <w:rsid w:val="00585E21"/>
    <w:rsid w:val="00586A39"/>
    <w:rsid w:val="005878BB"/>
    <w:rsid w:val="00587AA2"/>
    <w:rsid w:val="00590000"/>
    <w:rsid w:val="00591095"/>
    <w:rsid w:val="00591908"/>
    <w:rsid w:val="00592696"/>
    <w:rsid w:val="00592F1B"/>
    <w:rsid w:val="005940F9"/>
    <w:rsid w:val="0059485E"/>
    <w:rsid w:val="0059487B"/>
    <w:rsid w:val="00594DD2"/>
    <w:rsid w:val="005955FE"/>
    <w:rsid w:val="00595FF4"/>
    <w:rsid w:val="005A07A6"/>
    <w:rsid w:val="005A13F4"/>
    <w:rsid w:val="005A3D79"/>
    <w:rsid w:val="005A499A"/>
    <w:rsid w:val="005A7B26"/>
    <w:rsid w:val="005B0191"/>
    <w:rsid w:val="005B095E"/>
    <w:rsid w:val="005B0D1A"/>
    <w:rsid w:val="005B1444"/>
    <w:rsid w:val="005B1DE2"/>
    <w:rsid w:val="005B1E27"/>
    <w:rsid w:val="005B1F63"/>
    <w:rsid w:val="005B373E"/>
    <w:rsid w:val="005B4635"/>
    <w:rsid w:val="005B4C68"/>
    <w:rsid w:val="005B64EB"/>
    <w:rsid w:val="005B6867"/>
    <w:rsid w:val="005B6D52"/>
    <w:rsid w:val="005B7437"/>
    <w:rsid w:val="005B762C"/>
    <w:rsid w:val="005B762D"/>
    <w:rsid w:val="005B7763"/>
    <w:rsid w:val="005C2A54"/>
    <w:rsid w:val="005C30E0"/>
    <w:rsid w:val="005C32BF"/>
    <w:rsid w:val="005C3ED9"/>
    <w:rsid w:val="005C409C"/>
    <w:rsid w:val="005C4F47"/>
    <w:rsid w:val="005C67DA"/>
    <w:rsid w:val="005C7EA9"/>
    <w:rsid w:val="005D04D5"/>
    <w:rsid w:val="005D0EAC"/>
    <w:rsid w:val="005D0F85"/>
    <w:rsid w:val="005D1451"/>
    <w:rsid w:val="005D2806"/>
    <w:rsid w:val="005D2F59"/>
    <w:rsid w:val="005D4271"/>
    <w:rsid w:val="005D45A2"/>
    <w:rsid w:val="005D57AB"/>
    <w:rsid w:val="005D5D08"/>
    <w:rsid w:val="005D610D"/>
    <w:rsid w:val="005D7185"/>
    <w:rsid w:val="005D7C61"/>
    <w:rsid w:val="005E14D4"/>
    <w:rsid w:val="005E1F16"/>
    <w:rsid w:val="005E2039"/>
    <w:rsid w:val="005E22F2"/>
    <w:rsid w:val="005E44BD"/>
    <w:rsid w:val="005E513A"/>
    <w:rsid w:val="005E56CE"/>
    <w:rsid w:val="005E584A"/>
    <w:rsid w:val="005E6ECF"/>
    <w:rsid w:val="005E707B"/>
    <w:rsid w:val="005E7AB3"/>
    <w:rsid w:val="005F14D9"/>
    <w:rsid w:val="005F1AFF"/>
    <w:rsid w:val="005F28A7"/>
    <w:rsid w:val="005F3D8F"/>
    <w:rsid w:val="005F3F92"/>
    <w:rsid w:val="005F5FA5"/>
    <w:rsid w:val="00601C60"/>
    <w:rsid w:val="00601FC1"/>
    <w:rsid w:val="00602259"/>
    <w:rsid w:val="00602D0E"/>
    <w:rsid w:val="00603E3A"/>
    <w:rsid w:val="00603F4C"/>
    <w:rsid w:val="0060412F"/>
    <w:rsid w:val="006042AA"/>
    <w:rsid w:val="0060437F"/>
    <w:rsid w:val="00605F1B"/>
    <w:rsid w:val="00607F17"/>
    <w:rsid w:val="006106CE"/>
    <w:rsid w:val="00611965"/>
    <w:rsid w:val="0061534F"/>
    <w:rsid w:val="0061662C"/>
    <w:rsid w:val="006174CB"/>
    <w:rsid w:val="00617786"/>
    <w:rsid w:val="006208E3"/>
    <w:rsid w:val="00620F9E"/>
    <w:rsid w:val="006217B2"/>
    <w:rsid w:val="006217CA"/>
    <w:rsid w:val="00621BC1"/>
    <w:rsid w:val="00621C70"/>
    <w:rsid w:val="00622244"/>
    <w:rsid w:val="0062450A"/>
    <w:rsid w:val="00624D11"/>
    <w:rsid w:val="00625900"/>
    <w:rsid w:val="00625F50"/>
    <w:rsid w:val="0062628A"/>
    <w:rsid w:val="006264D1"/>
    <w:rsid w:val="00626FF8"/>
    <w:rsid w:val="0062781A"/>
    <w:rsid w:val="00627D69"/>
    <w:rsid w:val="00630161"/>
    <w:rsid w:val="006302EF"/>
    <w:rsid w:val="00630D89"/>
    <w:rsid w:val="006312B8"/>
    <w:rsid w:val="00631DB9"/>
    <w:rsid w:val="00631DD8"/>
    <w:rsid w:val="006326E0"/>
    <w:rsid w:val="00634050"/>
    <w:rsid w:val="0063500C"/>
    <w:rsid w:val="00635616"/>
    <w:rsid w:val="00635DD8"/>
    <w:rsid w:val="0063658C"/>
    <w:rsid w:val="00636738"/>
    <w:rsid w:val="00636D39"/>
    <w:rsid w:val="006374CA"/>
    <w:rsid w:val="0064041B"/>
    <w:rsid w:val="006406BA"/>
    <w:rsid w:val="00640785"/>
    <w:rsid w:val="0064082F"/>
    <w:rsid w:val="006411EB"/>
    <w:rsid w:val="00641D68"/>
    <w:rsid w:val="00641E5A"/>
    <w:rsid w:val="0064347E"/>
    <w:rsid w:val="006436E3"/>
    <w:rsid w:val="00643960"/>
    <w:rsid w:val="00643C89"/>
    <w:rsid w:val="006447FD"/>
    <w:rsid w:val="00644B28"/>
    <w:rsid w:val="00644B50"/>
    <w:rsid w:val="00645D0B"/>
    <w:rsid w:val="00646733"/>
    <w:rsid w:val="006475E7"/>
    <w:rsid w:val="00647C56"/>
    <w:rsid w:val="00651B1F"/>
    <w:rsid w:val="00651D12"/>
    <w:rsid w:val="006526C6"/>
    <w:rsid w:val="00652DA1"/>
    <w:rsid w:val="006539B9"/>
    <w:rsid w:val="00653D38"/>
    <w:rsid w:val="00654459"/>
    <w:rsid w:val="0065537E"/>
    <w:rsid w:val="00656168"/>
    <w:rsid w:val="0065625B"/>
    <w:rsid w:val="00656E61"/>
    <w:rsid w:val="0065752E"/>
    <w:rsid w:val="00657D4C"/>
    <w:rsid w:val="00661320"/>
    <w:rsid w:val="0066158D"/>
    <w:rsid w:val="0066244A"/>
    <w:rsid w:val="00662A60"/>
    <w:rsid w:val="00663B02"/>
    <w:rsid w:val="00663BCB"/>
    <w:rsid w:val="00663FD6"/>
    <w:rsid w:val="006646E7"/>
    <w:rsid w:val="006647F9"/>
    <w:rsid w:val="00664BFC"/>
    <w:rsid w:val="00664D9E"/>
    <w:rsid w:val="00665664"/>
    <w:rsid w:val="00665685"/>
    <w:rsid w:val="00667DEE"/>
    <w:rsid w:val="00667F13"/>
    <w:rsid w:val="00671401"/>
    <w:rsid w:val="0067141F"/>
    <w:rsid w:val="00671B53"/>
    <w:rsid w:val="00671C26"/>
    <w:rsid w:val="00671EE3"/>
    <w:rsid w:val="006726B8"/>
    <w:rsid w:val="0067424B"/>
    <w:rsid w:val="00674E3B"/>
    <w:rsid w:val="00676D10"/>
    <w:rsid w:val="00676E6B"/>
    <w:rsid w:val="00677136"/>
    <w:rsid w:val="00680681"/>
    <w:rsid w:val="0068071D"/>
    <w:rsid w:val="00682768"/>
    <w:rsid w:val="00682A1F"/>
    <w:rsid w:val="00683AD5"/>
    <w:rsid w:val="00683B44"/>
    <w:rsid w:val="006853D7"/>
    <w:rsid w:val="00685BDA"/>
    <w:rsid w:val="00687B9E"/>
    <w:rsid w:val="00691DC7"/>
    <w:rsid w:val="00692102"/>
    <w:rsid w:val="0069326A"/>
    <w:rsid w:val="00693D7C"/>
    <w:rsid w:val="00694627"/>
    <w:rsid w:val="0069519E"/>
    <w:rsid w:val="006970D5"/>
    <w:rsid w:val="00697A74"/>
    <w:rsid w:val="00697D01"/>
    <w:rsid w:val="006A0772"/>
    <w:rsid w:val="006A0857"/>
    <w:rsid w:val="006A111D"/>
    <w:rsid w:val="006A11CC"/>
    <w:rsid w:val="006A215A"/>
    <w:rsid w:val="006A2333"/>
    <w:rsid w:val="006A316A"/>
    <w:rsid w:val="006A31B0"/>
    <w:rsid w:val="006A4A3B"/>
    <w:rsid w:val="006A4ED4"/>
    <w:rsid w:val="006A5CE6"/>
    <w:rsid w:val="006A62BF"/>
    <w:rsid w:val="006A693B"/>
    <w:rsid w:val="006A73B2"/>
    <w:rsid w:val="006B0DF0"/>
    <w:rsid w:val="006B5B43"/>
    <w:rsid w:val="006B6E99"/>
    <w:rsid w:val="006B7033"/>
    <w:rsid w:val="006B72E2"/>
    <w:rsid w:val="006C368C"/>
    <w:rsid w:val="006C47DB"/>
    <w:rsid w:val="006C5399"/>
    <w:rsid w:val="006C53D5"/>
    <w:rsid w:val="006C56B5"/>
    <w:rsid w:val="006C6707"/>
    <w:rsid w:val="006C759F"/>
    <w:rsid w:val="006C7D41"/>
    <w:rsid w:val="006D0031"/>
    <w:rsid w:val="006D0A71"/>
    <w:rsid w:val="006D0DF4"/>
    <w:rsid w:val="006D1293"/>
    <w:rsid w:val="006D1642"/>
    <w:rsid w:val="006D17E6"/>
    <w:rsid w:val="006D1A49"/>
    <w:rsid w:val="006D58E3"/>
    <w:rsid w:val="006D5DF0"/>
    <w:rsid w:val="006D64F5"/>
    <w:rsid w:val="006D7E8F"/>
    <w:rsid w:val="006E02FD"/>
    <w:rsid w:val="006E0459"/>
    <w:rsid w:val="006E0F02"/>
    <w:rsid w:val="006E2044"/>
    <w:rsid w:val="006E35F6"/>
    <w:rsid w:val="006E3640"/>
    <w:rsid w:val="006E41B3"/>
    <w:rsid w:val="006E5191"/>
    <w:rsid w:val="006E7752"/>
    <w:rsid w:val="006E7FA4"/>
    <w:rsid w:val="006F0EA8"/>
    <w:rsid w:val="006F139F"/>
    <w:rsid w:val="006F15D5"/>
    <w:rsid w:val="006F1965"/>
    <w:rsid w:val="006F2386"/>
    <w:rsid w:val="006F2B84"/>
    <w:rsid w:val="006F308D"/>
    <w:rsid w:val="006F4686"/>
    <w:rsid w:val="006F5FD0"/>
    <w:rsid w:val="006F665E"/>
    <w:rsid w:val="006F67F0"/>
    <w:rsid w:val="006F7567"/>
    <w:rsid w:val="006F7DEB"/>
    <w:rsid w:val="0070036F"/>
    <w:rsid w:val="0070058E"/>
    <w:rsid w:val="007008D3"/>
    <w:rsid w:val="007009CF"/>
    <w:rsid w:val="00700F0D"/>
    <w:rsid w:val="00703E01"/>
    <w:rsid w:val="00703E98"/>
    <w:rsid w:val="0070403B"/>
    <w:rsid w:val="00704C15"/>
    <w:rsid w:val="0070519C"/>
    <w:rsid w:val="00706492"/>
    <w:rsid w:val="00706AD4"/>
    <w:rsid w:val="00706B58"/>
    <w:rsid w:val="00706D14"/>
    <w:rsid w:val="007100D7"/>
    <w:rsid w:val="0071077A"/>
    <w:rsid w:val="0071212E"/>
    <w:rsid w:val="00712661"/>
    <w:rsid w:val="0071294B"/>
    <w:rsid w:val="00713199"/>
    <w:rsid w:val="00713889"/>
    <w:rsid w:val="007143FB"/>
    <w:rsid w:val="007154A9"/>
    <w:rsid w:val="00716393"/>
    <w:rsid w:val="007165FC"/>
    <w:rsid w:val="007177BD"/>
    <w:rsid w:val="00717959"/>
    <w:rsid w:val="00720ABD"/>
    <w:rsid w:val="00721F83"/>
    <w:rsid w:val="00723635"/>
    <w:rsid w:val="00724546"/>
    <w:rsid w:val="00724AB2"/>
    <w:rsid w:val="007264B5"/>
    <w:rsid w:val="00726FDB"/>
    <w:rsid w:val="00727120"/>
    <w:rsid w:val="00727897"/>
    <w:rsid w:val="00730EB5"/>
    <w:rsid w:val="00731203"/>
    <w:rsid w:val="00733A15"/>
    <w:rsid w:val="007341A5"/>
    <w:rsid w:val="007343C0"/>
    <w:rsid w:val="00734AAD"/>
    <w:rsid w:val="0073568D"/>
    <w:rsid w:val="007369F8"/>
    <w:rsid w:val="00737336"/>
    <w:rsid w:val="007378DB"/>
    <w:rsid w:val="00740467"/>
    <w:rsid w:val="00740510"/>
    <w:rsid w:val="007413ED"/>
    <w:rsid w:val="0074209C"/>
    <w:rsid w:val="00742391"/>
    <w:rsid w:val="007423D6"/>
    <w:rsid w:val="00742DB1"/>
    <w:rsid w:val="00742FB5"/>
    <w:rsid w:val="00745908"/>
    <w:rsid w:val="00746B88"/>
    <w:rsid w:val="00747806"/>
    <w:rsid w:val="00747BFA"/>
    <w:rsid w:val="0075070B"/>
    <w:rsid w:val="00750754"/>
    <w:rsid w:val="007508EA"/>
    <w:rsid w:val="0075136A"/>
    <w:rsid w:val="00751889"/>
    <w:rsid w:val="007523A7"/>
    <w:rsid w:val="00752661"/>
    <w:rsid w:val="00752D01"/>
    <w:rsid w:val="00753239"/>
    <w:rsid w:val="0075392C"/>
    <w:rsid w:val="0075400D"/>
    <w:rsid w:val="00755858"/>
    <w:rsid w:val="00756727"/>
    <w:rsid w:val="007575D9"/>
    <w:rsid w:val="00757733"/>
    <w:rsid w:val="00757865"/>
    <w:rsid w:val="007640B7"/>
    <w:rsid w:val="00764286"/>
    <w:rsid w:val="00765383"/>
    <w:rsid w:val="00766C4F"/>
    <w:rsid w:val="00766C99"/>
    <w:rsid w:val="00767031"/>
    <w:rsid w:val="007704F9"/>
    <w:rsid w:val="00770B63"/>
    <w:rsid w:val="00770DC9"/>
    <w:rsid w:val="007720B9"/>
    <w:rsid w:val="00775EDC"/>
    <w:rsid w:val="007770F3"/>
    <w:rsid w:val="007774B4"/>
    <w:rsid w:val="007801E3"/>
    <w:rsid w:val="007814A1"/>
    <w:rsid w:val="0078152C"/>
    <w:rsid w:val="007815B5"/>
    <w:rsid w:val="00781CEE"/>
    <w:rsid w:val="00782D99"/>
    <w:rsid w:val="00783496"/>
    <w:rsid w:val="00784710"/>
    <w:rsid w:val="0078638D"/>
    <w:rsid w:val="007867DD"/>
    <w:rsid w:val="00786D52"/>
    <w:rsid w:val="00786E80"/>
    <w:rsid w:val="00790D18"/>
    <w:rsid w:val="007917AC"/>
    <w:rsid w:val="00791A94"/>
    <w:rsid w:val="00792120"/>
    <w:rsid w:val="00793548"/>
    <w:rsid w:val="00793EFA"/>
    <w:rsid w:val="0079529F"/>
    <w:rsid w:val="007959AE"/>
    <w:rsid w:val="00795BEF"/>
    <w:rsid w:val="00796036"/>
    <w:rsid w:val="007A06A1"/>
    <w:rsid w:val="007A115A"/>
    <w:rsid w:val="007A15AC"/>
    <w:rsid w:val="007A16DC"/>
    <w:rsid w:val="007A2024"/>
    <w:rsid w:val="007A2082"/>
    <w:rsid w:val="007A337D"/>
    <w:rsid w:val="007A3C29"/>
    <w:rsid w:val="007A3FC6"/>
    <w:rsid w:val="007A45EF"/>
    <w:rsid w:val="007A4AA6"/>
    <w:rsid w:val="007A4B63"/>
    <w:rsid w:val="007A54B4"/>
    <w:rsid w:val="007A61D7"/>
    <w:rsid w:val="007A640F"/>
    <w:rsid w:val="007A6849"/>
    <w:rsid w:val="007A757B"/>
    <w:rsid w:val="007B0096"/>
    <w:rsid w:val="007B2B2B"/>
    <w:rsid w:val="007B5335"/>
    <w:rsid w:val="007B6A41"/>
    <w:rsid w:val="007B74F9"/>
    <w:rsid w:val="007C0CBC"/>
    <w:rsid w:val="007C11BA"/>
    <w:rsid w:val="007C2835"/>
    <w:rsid w:val="007C31F8"/>
    <w:rsid w:val="007C3DD7"/>
    <w:rsid w:val="007C4802"/>
    <w:rsid w:val="007C49C0"/>
    <w:rsid w:val="007C4DFB"/>
    <w:rsid w:val="007C6849"/>
    <w:rsid w:val="007C6AFA"/>
    <w:rsid w:val="007C6B3C"/>
    <w:rsid w:val="007C6FC1"/>
    <w:rsid w:val="007D190C"/>
    <w:rsid w:val="007D2033"/>
    <w:rsid w:val="007D2338"/>
    <w:rsid w:val="007D2BB7"/>
    <w:rsid w:val="007D2BBD"/>
    <w:rsid w:val="007D4411"/>
    <w:rsid w:val="007D4BD2"/>
    <w:rsid w:val="007D69F3"/>
    <w:rsid w:val="007E0640"/>
    <w:rsid w:val="007E13C2"/>
    <w:rsid w:val="007E245F"/>
    <w:rsid w:val="007E286A"/>
    <w:rsid w:val="007E3029"/>
    <w:rsid w:val="007E3A31"/>
    <w:rsid w:val="007E3EC4"/>
    <w:rsid w:val="007E40C1"/>
    <w:rsid w:val="007E526C"/>
    <w:rsid w:val="007E6056"/>
    <w:rsid w:val="007E62EE"/>
    <w:rsid w:val="007E66F8"/>
    <w:rsid w:val="007E6C61"/>
    <w:rsid w:val="007E7074"/>
    <w:rsid w:val="007F12D9"/>
    <w:rsid w:val="007F281A"/>
    <w:rsid w:val="007F4DE1"/>
    <w:rsid w:val="007F60F9"/>
    <w:rsid w:val="007F6A36"/>
    <w:rsid w:val="007F6A38"/>
    <w:rsid w:val="007F762F"/>
    <w:rsid w:val="007F7FCC"/>
    <w:rsid w:val="008006F6"/>
    <w:rsid w:val="008010C2"/>
    <w:rsid w:val="008018B8"/>
    <w:rsid w:val="00801E03"/>
    <w:rsid w:val="008022FC"/>
    <w:rsid w:val="00802596"/>
    <w:rsid w:val="00802CF0"/>
    <w:rsid w:val="00804822"/>
    <w:rsid w:val="00804A75"/>
    <w:rsid w:val="00804E82"/>
    <w:rsid w:val="00805B08"/>
    <w:rsid w:val="008067DC"/>
    <w:rsid w:val="00807BAA"/>
    <w:rsid w:val="00811C33"/>
    <w:rsid w:val="0081202B"/>
    <w:rsid w:val="008123D0"/>
    <w:rsid w:val="0081319D"/>
    <w:rsid w:val="00813621"/>
    <w:rsid w:val="00813E08"/>
    <w:rsid w:val="00816821"/>
    <w:rsid w:val="00817129"/>
    <w:rsid w:val="00817D7E"/>
    <w:rsid w:val="00820F80"/>
    <w:rsid w:val="008231BD"/>
    <w:rsid w:val="008237DD"/>
    <w:rsid w:val="00831341"/>
    <w:rsid w:val="00832761"/>
    <w:rsid w:val="008327C2"/>
    <w:rsid w:val="00832BE2"/>
    <w:rsid w:val="00833750"/>
    <w:rsid w:val="00834EC7"/>
    <w:rsid w:val="00835304"/>
    <w:rsid w:val="00835775"/>
    <w:rsid w:val="008360F5"/>
    <w:rsid w:val="00836BC1"/>
    <w:rsid w:val="008407F1"/>
    <w:rsid w:val="00840D96"/>
    <w:rsid w:val="008424E6"/>
    <w:rsid w:val="00842AD3"/>
    <w:rsid w:val="008430BF"/>
    <w:rsid w:val="00844FE1"/>
    <w:rsid w:val="0084530F"/>
    <w:rsid w:val="00845A35"/>
    <w:rsid w:val="0084756D"/>
    <w:rsid w:val="0085036B"/>
    <w:rsid w:val="00851B56"/>
    <w:rsid w:val="00852825"/>
    <w:rsid w:val="00853205"/>
    <w:rsid w:val="00854437"/>
    <w:rsid w:val="008546FD"/>
    <w:rsid w:val="0085520C"/>
    <w:rsid w:val="00855A62"/>
    <w:rsid w:val="00855C5E"/>
    <w:rsid w:val="008564BB"/>
    <w:rsid w:val="0085665A"/>
    <w:rsid w:val="0085685C"/>
    <w:rsid w:val="00862E6B"/>
    <w:rsid w:val="00863D65"/>
    <w:rsid w:val="00865079"/>
    <w:rsid w:val="00866162"/>
    <w:rsid w:val="0086650B"/>
    <w:rsid w:val="00866679"/>
    <w:rsid w:val="0086703E"/>
    <w:rsid w:val="0086708A"/>
    <w:rsid w:val="0086782C"/>
    <w:rsid w:val="00867C9E"/>
    <w:rsid w:val="008701E2"/>
    <w:rsid w:val="00872420"/>
    <w:rsid w:val="008729EF"/>
    <w:rsid w:val="00872B89"/>
    <w:rsid w:val="00873143"/>
    <w:rsid w:val="008756B6"/>
    <w:rsid w:val="00877672"/>
    <w:rsid w:val="00880B59"/>
    <w:rsid w:val="00880E8B"/>
    <w:rsid w:val="00880F8B"/>
    <w:rsid w:val="00884538"/>
    <w:rsid w:val="00885A4B"/>
    <w:rsid w:val="008870D0"/>
    <w:rsid w:val="00890B78"/>
    <w:rsid w:val="00890E03"/>
    <w:rsid w:val="00891AB9"/>
    <w:rsid w:val="0089293A"/>
    <w:rsid w:val="008929F4"/>
    <w:rsid w:val="00893600"/>
    <w:rsid w:val="00893BB9"/>
    <w:rsid w:val="00893F0C"/>
    <w:rsid w:val="00894008"/>
    <w:rsid w:val="0089424D"/>
    <w:rsid w:val="008959A7"/>
    <w:rsid w:val="008963BB"/>
    <w:rsid w:val="008965A1"/>
    <w:rsid w:val="00896A73"/>
    <w:rsid w:val="008976A9"/>
    <w:rsid w:val="00897CC1"/>
    <w:rsid w:val="008A1415"/>
    <w:rsid w:val="008A170A"/>
    <w:rsid w:val="008A17AD"/>
    <w:rsid w:val="008A1870"/>
    <w:rsid w:val="008A33D5"/>
    <w:rsid w:val="008A3AF0"/>
    <w:rsid w:val="008A3C2D"/>
    <w:rsid w:val="008A4DFD"/>
    <w:rsid w:val="008A5173"/>
    <w:rsid w:val="008A53C2"/>
    <w:rsid w:val="008A5EFF"/>
    <w:rsid w:val="008A620E"/>
    <w:rsid w:val="008A6822"/>
    <w:rsid w:val="008A6825"/>
    <w:rsid w:val="008A6963"/>
    <w:rsid w:val="008A7846"/>
    <w:rsid w:val="008B0ED3"/>
    <w:rsid w:val="008B17D5"/>
    <w:rsid w:val="008B18AA"/>
    <w:rsid w:val="008B2E0F"/>
    <w:rsid w:val="008B3A4B"/>
    <w:rsid w:val="008B3A58"/>
    <w:rsid w:val="008B4229"/>
    <w:rsid w:val="008B5CAC"/>
    <w:rsid w:val="008B60D5"/>
    <w:rsid w:val="008B6B81"/>
    <w:rsid w:val="008B6C53"/>
    <w:rsid w:val="008C02DF"/>
    <w:rsid w:val="008C044E"/>
    <w:rsid w:val="008C1730"/>
    <w:rsid w:val="008C1ADF"/>
    <w:rsid w:val="008C3154"/>
    <w:rsid w:val="008C3E20"/>
    <w:rsid w:val="008C61E6"/>
    <w:rsid w:val="008C673F"/>
    <w:rsid w:val="008C67C9"/>
    <w:rsid w:val="008C694A"/>
    <w:rsid w:val="008C6FDE"/>
    <w:rsid w:val="008C7105"/>
    <w:rsid w:val="008D01DF"/>
    <w:rsid w:val="008D03DC"/>
    <w:rsid w:val="008D079C"/>
    <w:rsid w:val="008D0992"/>
    <w:rsid w:val="008D0F9B"/>
    <w:rsid w:val="008D124A"/>
    <w:rsid w:val="008D2484"/>
    <w:rsid w:val="008D40C5"/>
    <w:rsid w:val="008D4500"/>
    <w:rsid w:val="008D5BC8"/>
    <w:rsid w:val="008D6175"/>
    <w:rsid w:val="008E068C"/>
    <w:rsid w:val="008E0DDA"/>
    <w:rsid w:val="008E0E96"/>
    <w:rsid w:val="008E1C89"/>
    <w:rsid w:val="008E2AF5"/>
    <w:rsid w:val="008E439B"/>
    <w:rsid w:val="008E69F1"/>
    <w:rsid w:val="008E6B31"/>
    <w:rsid w:val="008E6CDF"/>
    <w:rsid w:val="008E6FD4"/>
    <w:rsid w:val="008E732B"/>
    <w:rsid w:val="008E7EF4"/>
    <w:rsid w:val="008F0953"/>
    <w:rsid w:val="008F1906"/>
    <w:rsid w:val="008F1F4C"/>
    <w:rsid w:val="008F254E"/>
    <w:rsid w:val="008F261A"/>
    <w:rsid w:val="008F2D22"/>
    <w:rsid w:val="008F3AAC"/>
    <w:rsid w:val="008F4B84"/>
    <w:rsid w:val="008F4C09"/>
    <w:rsid w:val="008F4DCF"/>
    <w:rsid w:val="008F60A0"/>
    <w:rsid w:val="008F6572"/>
    <w:rsid w:val="008F7300"/>
    <w:rsid w:val="008F78FC"/>
    <w:rsid w:val="00901031"/>
    <w:rsid w:val="00901531"/>
    <w:rsid w:val="0090225B"/>
    <w:rsid w:val="009023BA"/>
    <w:rsid w:val="009029F1"/>
    <w:rsid w:val="00902C03"/>
    <w:rsid w:val="0090468B"/>
    <w:rsid w:val="00904E7D"/>
    <w:rsid w:val="00907547"/>
    <w:rsid w:val="00907742"/>
    <w:rsid w:val="00907E8D"/>
    <w:rsid w:val="0091033C"/>
    <w:rsid w:val="00912868"/>
    <w:rsid w:val="00913025"/>
    <w:rsid w:val="00913B3D"/>
    <w:rsid w:val="00914B3C"/>
    <w:rsid w:val="0091523F"/>
    <w:rsid w:val="00916E55"/>
    <w:rsid w:val="00917692"/>
    <w:rsid w:val="0092145A"/>
    <w:rsid w:val="00921CDE"/>
    <w:rsid w:val="0092215B"/>
    <w:rsid w:val="00922FDC"/>
    <w:rsid w:val="00924593"/>
    <w:rsid w:val="00924B4D"/>
    <w:rsid w:val="009254F2"/>
    <w:rsid w:val="009259DD"/>
    <w:rsid w:val="00926AC9"/>
    <w:rsid w:val="00927455"/>
    <w:rsid w:val="00927ED4"/>
    <w:rsid w:val="00930720"/>
    <w:rsid w:val="00930F7E"/>
    <w:rsid w:val="00931AA1"/>
    <w:rsid w:val="0093248A"/>
    <w:rsid w:val="00933047"/>
    <w:rsid w:val="00933096"/>
    <w:rsid w:val="0093368C"/>
    <w:rsid w:val="00933A93"/>
    <w:rsid w:val="00934270"/>
    <w:rsid w:val="009349AF"/>
    <w:rsid w:val="00935187"/>
    <w:rsid w:val="00936250"/>
    <w:rsid w:val="009367F8"/>
    <w:rsid w:val="0094171F"/>
    <w:rsid w:val="00941EEB"/>
    <w:rsid w:val="0094294A"/>
    <w:rsid w:val="00942DF8"/>
    <w:rsid w:val="00943426"/>
    <w:rsid w:val="00943AD3"/>
    <w:rsid w:val="009445BF"/>
    <w:rsid w:val="009447CD"/>
    <w:rsid w:val="00944D82"/>
    <w:rsid w:val="00945595"/>
    <w:rsid w:val="0094639E"/>
    <w:rsid w:val="009467D0"/>
    <w:rsid w:val="00947449"/>
    <w:rsid w:val="00950101"/>
    <w:rsid w:val="00950CEB"/>
    <w:rsid w:val="00951337"/>
    <w:rsid w:val="00951919"/>
    <w:rsid w:val="00952C9C"/>
    <w:rsid w:val="00953810"/>
    <w:rsid w:val="00953AFD"/>
    <w:rsid w:val="00953DB1"/>
    <w:rsid w:val="00953ECD"/>
    <w:rsid w:val="00954315"/>
    <w:rsid w:val="0095498F"/>
    <w:rsid w:val="009552A7"/>
    <w:rsid w:val="0095562B"/>
    <w:rsid w:val="00956003"/>
    <w:rsid w:val="00956D1F"/>
    <w:rsid w:val="00957CBF"/>
    <w:rsid w:val="00957E42"/>
    <w:rsid w:val="0096091E"/>
    <w:rsid w:val="00962039"/>
    <w:rsid w:val="00962871"/>
    <w:rsid w:val="00963316"/>
    <w:rsid w:val="009634C1"/>
    <w:rsid w:val="00963700"/>
    <w:rsid w:val="00963CCC"/>
    <w:rsid w:val="009641F1"/>
    <w:rsid w:val="0096463F"/>
    <w:rsid w:val="00964E7E"/>
    <w:rsid w:val="00964FF7"/>
    <w:rsid w:val="00965658"/>
    <w:rsid w:val="00967882"/>
    <w:rsid w:val="00967F52"/>
    <w:rsid w:val="00970CFD"/>
    <w:rsid w:val="0097299A"/>
    <w:rsid w:val="00973FF6"/>
    <w:rsid w:val="00974412"/>
    <w:rsid w:val="00975088"/>
    <w:rsid w:val="009771C5"/>
    <w:rsid w:val="00977D71"/>
    <w:rsid w:val="009829DF"/>
    <w:rsid w:val="00983325"/>
    <w:rsid w:val="00983BCE"/>
    <w:rsid w:val="0098421A"/>
    <w:rsid w:val="009842E3"/>
    <w:rsid w:val="009847BC"/>
    <w:rsid w:val="009847BF"/>
    <w:rsid w:val="00984A75"/>
    <w:rsid w:val="00984E0C"/>
    <w:rsid w:val="00984EAB"/>
    <w:rsid w:val="009873F6"/>
    <w:rsid w:val="00987539"/>
    <w:rsid w:val="00987AEF"/>
    <w:rsid w:val="0099077D"/>
    <w:rsid w:val="009908FD"/>
    <w:rsid w:val="00990CA9"/>
    <w:rsid w:val="009912F3"/>
    <w:rsid w:val="009915BD"/>
    <w:rsid w:val="00991A3D"/>
    <w:rsid w:val="009934E7"/>
    <w:rsid w:val="00993592"/>
    <w:rsid w:val="00993D5C"/>
    <w:rsid w:val="0099406F"/>
    <w:rsid w:val="00995F0B"/>
    <w:rsid w:val="00996367"/>
    <w:rsid w:val="00996937"/>
    <w:rsid w:val="00996D4E"/>
    <w:rsid w:val="00996E91"/>
    <w:rsid w:val="009971F7"/>
    <w:rsid w:val="009A03B7"/>
    <w:rsid w:val="009A2EBD"/>
    <w:rsid w:val="009A310D"/>
    <w:rsid w:val="009A3181"/>
    <w:rsid w:val="009A3CD8"/>
    <w:rsid w:val="009A434E"/>
    <w:rsid w:val="009A6473"/>
    <w:rsid w:val="009A66DF"/>
    <w:rsid w:val="009A7966"/>
    <w:rsid w:val="009A7AAE"/>
    <w:rsid w:val="009A7E20"/>
    <w:rsid w:val="009A7F90"/>
    <w:rsid w:val="009B05CB"/>
    <w:rsid w:val="009B152D"/>
    <w:rsid w:val="009B2B96"/>
    <w:rsid w:val="009B40D7"/>
    <w:rsid w:val="009B44F2"/>
    <w:rsid w:val="009B480C"/>
    <w:rsid w:val="009B59C6"/>
    <w:rsid w:val="009B7D71"/>
    <w:rsid w:val="009C06B8"/>
    <w:rsid w:val="009C07F7"/>
    <w:rsid w:val="009C0A93"/>
    <w:rsid w:val="009C0EC7"/>
    <w:rsid w:val="009C16DD"/>
    <w:rsid w:val="009C27AD"/>
    <w:rsid w:val="009C43B1"/>
    <w:rsid w:val="009C444F"/>
    <w:rsid w:val="009C4E29"/>
    <w:rsid w:val="009C5ADA"/>
    <w:rsid w:val="009C5B3B"/>
    <w:rsid w:val="009C602D"/>
    <w:rsid w:val="009C695B"/>
    <w:rsid w:val="009D26D8"/>
    <w:rsid w:val="009D2AA7"/>
    <w:rsid w:val="009D2D7D"/>
    <w:rsid w:val="009D3F89"/>
    <w:rsid w:val="009D4369"/>
    <w:rsid w:val="009D4E31"/>
    <w:rsid w:val="009D5101"/>
    <w:rsid w:val="009D5768"/>
    <w:rsid w:val="009D6745"/>
    <w:rsid w:val="009D6B7D"/>
    <w:rsid w:val="009D75EF"/>
    <w:rsid w:val="009E00F1"/>
    <w:rsid w:val="009E0A99"/>
    <w:rsid w:val="009E2327"/>
    <w:rsid w:val="009E23D9"/>
    <w:rsid w:val="009E3B69"/>
    <w:rsid w:val="009E3C09"/>
    <w:rsid w:val="009E56A3"/>
    <w:rsid w:val="009E57E2"/>
    <w:rsid w:val="009E5A45"/>
    <w:rsid w:val="009E6411"/>
    <w:rsid w:val="009E6785"/>
    <w:rsid w:val="009E6ECF"/>
    <w:rsid w:val="009E7553"/>
    <w:rsid w:val="009F07A1"/>
    <w:rsid w:val="009F12B9"/>
    <w:rsid w:val="009F1E55"/>
    <w:rsid w:val="009F1F00"/>
    <w:rsid w:val="009F2142"/>
    <w:rsid w:val="009F2CD2"/>
    <w:rsid w:val="009F2D4F"/>
    <w:rsid w:val="009F36F7"/>
    <w:rsid w:val="009F3AF0"/>
    <w:rsid w:val="009F4630"/>
    <w:rsid w:val="009F49E2"/>
    <w:rsid w:val="009F5709"/>
    <w:rsid w:val="009F61E7"/>
    <w:rsid w:val="009F6A5C"/>
    <w:rsid w:val="009F72D3"/>
    <w:rsid w:val="00A04EF8"/>
    <w:rsid w:val="00A0555D"/>
    <w:rsid w:val="00A063DB"/>
    <w:rsid w:val="00A06502"/>
    <w:rsid w:val="00A06B54"/>
    <w:rsid w:val="00A06F1D"/>
    <w:rsid w:val="00A074F0"/>
    <w:rsid w:val="00A07640"/>
    <w:rsid w:val="00A07848"/>
    <w:rsid w:val="00A11F3B"/>
    <w:rsid w:val="00A121A3"/>
    <w:rsid w:val="00A12512"/>
    <w:rsid w:val="00A12DB1"/>
    <w:rsid w:val="00A14D51"/>
    <w:rsid w:val="00A1684D"/>
    <w:rsid w:val="00A16BF5"/>
    <w:rsid w:val="00A17FBA"/>
    <w:rsid w:val="00A20263"/>
    <w:rsid w:val="00A20360"/>
    <w:rsid w:val="00A209F9"/>
    <w:rsid w:val="00A22373"/>
    <w:rsid w:val="00A22646"/>
    <w:rsid w:val="00A2284D"/>
    <w:rsid w:val="00A23782"/>
    <w:rsid w:val="00A24445"/>
    <w:rsid w:val="00A2481F"/>
    <w:rsid w:val="00A24A18"/>
    <w:rsid w:val="00A25093"/>
    <w:rsid w:val="00A25D37"/>
    <w:rsid w:val="00A2651C"/>
    <w:rsid w:val="00A26529"/>
    <w:rsid w:val="00A26C74"/>
    <w:rsid w:val="00A27203"/>
    <w:rsid w:val="00A27B15"/>
    <w:rsid w:val="00A32714"/>
    <w:rsid w:val="00A328DD"/>
    <w:rsid w:val="00A32DDB"/>
    <w:rsid w:val="00A36005"/>
    <w:rsid w:val="00A36682"/>
    <w:rsid w:val="00A3715D"/>
    <w:rsid w:val="00A37412"/>
    <w:rsid w:val="00A37A8C"/>
    <w:rsid w:val="00A411AC"/>
    <w:rsid w:val="00A41A38"/>
    <w:rsid w:val="00A41D5E"/>
    <w:rsid w:val="00A4375F"/>
    <w:rsid w:val="00A4457A"/>
    <w:rsid w:val="00A45634"/>
    <w:rsid w:val="00A45F7A"/>
    <w:rsid w:val="00A46849"/>
    <w:rsid w:val="00A46BAA"/>
    <w:rsid w:val="00A46F94"/>
    <w:rsid w:val="00A4769E"/>
    <w:rsid w:val="00A47FC2"/>
    <w:rsid w:val="00A508FB"/>
    <w:rsid w:val="00A52278"/>
    <w:rsid w:val="00A525CA"/>
    <w:rsid w:val="00A54DCF"/>
    <w:rsid w:val="00A553F8"/>
    <w:rsid w:val="00A56504"/>
    <w:rsid w:val="00A56F4D"/>
    <w:rsid w:val="00A613A7"/>
    <w:rsid w:val="00A61883"/>
    <w:rsid w:val="00A66692"/>
    <w:rsid w:val="00A67469"/>
    <w:rsid w:val="00A741C6"/>
    <w:rsid w:val="00A748F3"/>
    <w:rsid w:val="00A750BD"/>
    <w:rsid w:val="00A75EF9"/>
    <w:rsid w:val="00A761F3"/>
    <w:rsid w:val="00A76728"/>
    <w:rsid w:val="00A769ED"/>
    <w:rsid w:val="00A80D7E"/>
    <w:rsid w:val="00A80F94"/>
    <w:rsid w:val="00A81B29"/>
    <w:rsid w:val="00A81C3D"/>
    <w:rsid w:val="00A853BA"/>
    <w:rsid w:val="00A857BB"/>
    <w:rsid w:val="00A8626A"/>
    <w:rsid w:val="00A86418"/>
    <w:rsid w:val="00A8669C"/>
    <w:rsid w:val="00A8681D"/>
    <w:rsid w:val="00A86D25"/>
    <w:rsid w:val="00A86E19"/>
    <w:rsid w:val="00A9144C"/>
    <w:rsid w:val="00A93454"/>
    <w:rsid w:val="00A93AD5"/>
    <w:rsid w:val="00A9450C"/>
    <w:rsid w:val="00A94F22"/>
    <w:rsid w:val="00A95AA8"/>
    <w:rsid w:val="00A95F20"/>
    <w:rsid w:val="00A96676"/>
    <w:rsid w:val="00A9672D"/>
    <w:rsid w:val="00A97C3D"/>
    <w:rsid w:val="00AA007E"/>
    <w:rsid w:val="00AA1493"/>
    <w:rsid w:val="00AA161D"/>
    <w:rsid w:val="00AA21B4"/>
    <w:rsid w:val="00AA409C"/>
    <w:rsid w:val="00AA4CF3"/>
    <w:rsid w:val="00AA555E"/>
    <w:rsid w:val="00AA61BE"/>
    <w:rsid w:val="00AA745F"/>
    <w:rsid w:val="00AA7781"/>
    <w:rsid w:val="00AA7B92"/>
    <w:rsid w:val="00AA7CF0"/>
    <w:rsid w:val="00AB094C"/>
    <w:rsid w:val="00AB1824"/>
    <w:rsid w:val="00AB336C"/>
    <w:rsid w:val="00AB35FA"/>
    <w:rsid w:val="00AB44E0"/>
    <w:rsid w:val="00AB490C"/>
    <w:rsid w:val="00AB534C"/>
    <w:rsid w:val="00AB55CE"/>
    <w:rsid w:val="00AB6077"/>
    <w:rsid w:val="00AC05BA"/>
    <w:rsid w:val="00AC11BA"/>
    <w:rsid w:val="00AC20CB"/>
    <w:rsid w:val="00AC2CB0"/>
    <w:rsid w:val="00AC2D25"/>
    <w:rsid w:val="00AC41C4"/>
    <w:rsid w:val="00AC46B1"/>
    <w:rsid w:val="00AC4DB7"/>
    <w:rsid w:val="00AC5113"/>
    <w:rsid w:val="00AC5B63"/>
    <w:rsid w:val="00AC5F99"/>
    <w:rsid w:val="00AC688A"/>
    <w:rsid w:val="00AC6ADD"/>
    <w:rsid w:val="00AD13C2"/>
    <w:rsid w:val="00AD1985"/>
    <w:rsid w:val="00AD219F"/>
    <w:rsid w:val="00AD272A"/>
    <w:rsid w:val="00AD37CB"/>
    <w:rsid w:val="00AD398E"/>
    <w:rsid w:val="00AD4E28"/>
    <w:rsid w:val="00AD529C"/>
    <w:rsid w:val="00AD5763"/>
    <w:rsid w:val="00AD5E1B"/>
    <w:rsid w:val="00AD5EC1"/>
    <w:rsid w:val="00AD6796"/>
    <w:rsid w:val="00AE0814"/>
    <w:rsid w:val="00AE16E8"/>
    <w:rsid w:val="00AE2942"/>
    <w:rsid w:val="00AE29CD"/>
    <w:rsid w:val="00AE369A"/>
    <w:rsid w:val="00AE392C"/>
    <w:rsid w:val="00AE3B4E"/>
    <w:rsid w:val="00AE3D8C"/>
    <w:rsid w:val="00AE48E6"/>
    <w:rsid w:val="00AE54C0"/>
    <w:rsid w:val="00AE57C0"/>
    <w:rsid w:val="00AE7836"/>
    <w:rsid w:val="00AE7EDB"/>
    <w:rsid w:val="00AF047D"/>
    <w:rsid w:val="00AF1187"/>
    <w:rsid w:val="00AF1423"/>
    <w:rsid w:val="00AF206F"/>
    <w:rsid w:val="00AF3C3C"/>
    <w:rsid w:val="00AF4346"/>
    <w:rsid w:val="00AF5A0B"/>
    <w:rsid w:val="00AF6BB8"/>
    <w:rsid w:val="00AF6F65"/>
    <w:rsid w:val="00AF7713"/>
    <w:rsid w:val="00B02579"/>
    <w:rsid w:val="00B0452A"/>
    <w:rsid w:val="00B04EDE"/>
    <w:rsid w:val="00B06CC3"/>
    <w:rsid w:val="00B1078B"/>
    <w:rsid w:val="00B11E8A"/>
    <w:rsid w:val="00B1293A"/>
    <w:rsid w:val="00B12DEE"/>
    <w:rsid w:val="00B132F5"/>
    <w:rsid w:val="00B200CE"/>
    <w:rsid w:val="00B20302"/>
    <w:rsid w:val="00B20943"/>
    <w:rsid w:val="00B223CB"/>
    <w:rsid w:val="00B22E96"/>
    <w:rsid w:val="00B239F1"/>
    <w:rsid w:val="00B23A4F"/>
    <w:rsid w:val="00B24494"/>
    <w:rsid w:val="00B24EA0"/>
    <w:rsid w:val="00B25CFD"/>
    <w:rsid w:val="00B25E50"/>
    <w:rsid w:val="00B2668E"/>
    <w:rsid w:val="00B26945"/>
    <w:rsid w:val="00B27CAF"/>
    <w:rsid w:val="00B30C97"/>
    <w:rsid w:val="00B313A8"/>
    <w:rsid w:val="00B33106"/>
    <w:rsid w:val="00B3500A"/>
    <w:rsid w:val="00B367A5"/>
    <w:rsid w:val="00B375A2"/>
    <w:rsid w:val="00B37863"/>
    <w:rsid w:val="00B403DA"/>
    <w:rsid w:val="00B406DF"/>
    <w:rsid w:val="00B41270"/>
    <w:rsid w:val="00B4169F"/>
    <w:rsid w:val="00B41A73"/>
    <w:rsid w:val="00B41C8D"/>
    <w:rsid w:val="00B43200"/>
    <w:rsid w:val="00B44633"/>
    <w:rsid w:val="00B44A4F"/>
    <w:rsid w:val="00B44C50"/>
    <w:rsid w:val="00B45C3A"/>
    <w:rsid w:val="00B45F9E"/>
    <w:rsid w:val="00B4785C"/>
    <w:rsid w:val="00B504E0"/>
    <w:rsid w:val="00B509FE"/>
    <w:rsid w:val="00B50A8D"/>
    <w:rsid w:val="00B51B6D"/>
    <w:rsid w:val="00B52717"/>
    <w:rsid w:val="00B536A1"/>
    <w:rsid w:val="00B53AAC"/>
    <w:rsid w:val="00B53E68"/>
    <w:rsid w:val="00B540E1"/>
    <w:rsid w:val="00B547B6"/>
    <w:rsid w:val="00B54F72"/>
    <w:rsid w:val="00B55C49"/>
    <w:rsid w:val="00B55C9F"/>
    <w:rsid w:val="00B565E3"/>
    <w:rsid w:val="00B56F38"/>
    <w:rsid w:val="00B575AF"/>
    <w:rsid w:val="00B575B1"/>
    <w:rsid w:val="00B57ECB"/>
    <w:rsid w:val="00B60EB6"/>
    <w:rsid w:val="00B619FB"/>
    <w:rsid w:val="00B63F6A"/>
    <w:rsid w:val="00B641B0"/>
    <w:rsid w:val="00B64370"/>
    <w:rsid w:val="00B644D1"/>
    <w:rsid w:val="00B657C2"/>
    <w:rsid w:val="00B65FE5"/>
    <w:rsid w:val="00B6726F"/>
    <w:rsid w:val="00B673D9"/>
    <w:rsid w:val="00B67552"/>
    <w:rsid w:val="00B67AAE"/>
    <w:rsid w:val="00B67ACC"/>
    <w:rsid w:val="00B67D13"/>
    <w:rsid w:val="00B700B9"/>
    <w:rsid w:val="00B706C9"/>
    <w:rsid w:val="00B723D1"/>
    <w:rsid w:val="00B725D5"/>
    <w:rsid w:val="00B72BB0"/>
    <w:rsid w:val="00B747DD"/>
    <w:rsid w:val="00B75A1A"/>
    <w:rsid w:val="00B75C72"/>
    <w:rsid w:val="00B75FAC"/>
    <w:rsid w:val="00B76738"/>
    <w:rsid w:val="00B77843"/>
    <w:rsid w:val="00B803EA"/>
    <w:rsid w:val="00B80C9C"/>
    <w:rsid w:val="00B826B4"/>
    <w:rsid w:val="00B83140"/>
    <w:rsid w:val="00B84FF7"/>
    <w:rsid w:val="00B856EA"/>
    <w:rsid w:val="00B860BA"/>
    <w:rsid w:val="00B862E3"/>
    <w:rsid w:val="00B86BFF"/>
    <w:rsid w:val="00B87724"/>
    <w:rsid w:val="00B87890"/>
    <w:rsid w:val="00B90870"/>
    <w:rsid w:val="00B90C63"/>
    <w:rsid w:val="00B90CB3"/>
    <w:rsid w:val="00B91361"/>
    <w:rsid w:val="00B91D07"/>
    <w:rsid w:val="00B921FA"/>
    <w:rsid w:val="00B92D54"/>
    <w:rsid w:val="00B93F1D"/>
    <w:rsid w:val="00B94500"/>
    <w:rsid w:val="00B948A3"/>
    <w:rsid w:val="00B94E8E"/>
    <w:rsid w:val="00B95389"/>
    <w:rsid w:val="00B95CEE"/>
    <w:rsid w:val="00B9745F"/>
    <w:rsid w:val="00B977FE"/>
    <w:rsid w:val="00BA075F"/>
    <w:rsid w:val="00BA0B98"/>
    <w:rsid w:val="00BA1A64"/>
    <w:rsid w:val="00BA2163"/>
    <w:rsid w:val="00BA3A6A"/>
    <w:rsid w:val="00BA4231"/>
    <w:rsid w:val="00BA4C4A"/>
    <w:rsid w:val="00BA4E2C"/>
    <w:rsid w:val="00BA5183"/>
    <w:rsid w:val="00BA5D55"/>
    <w:rsid w:val="00BA6870"/>
    <w:rsid w:val="00BA7C17"/>
    <w:rsid w:val="00BB0B66"/>
    <w:rsid w:val="00BB2572"/>
    <w:rsid w:val="00BB3B5E"/>
    <w:rsid w:val="00BB5A88"/>
    <w:rsid w:val="00BB7676"/>
    <w:rsid w:val="00BB7738"/>
    <w:rsid w:val="00BC037D"/>
    <w:rsid w:val="00BC0A22"/>
    <w:rsid w:val="00BC0FEE"/>
    <w:rsid w:val="00BC36DD"/>
    <w:rsid w:val="00BC498E"/>
    <w:rsid w:val="00BC4F27"/>
    <w:rsid w:val="00BC5B5F"/>
    <w:rsid w:val="00BD0324"/>
    <w:rsid w:val="00BD0528"/>
    <w:rsid w:val="00BD1F00"/>
    <w:rsid w:val="00BD2011"/>
    <w:rsid w:val="00BD21E7"/>
    <w:rsid w:val="00BD2882"/>
    <w:rsid w:val="00BD3EA2"/>
    <w:rsid w:val="00BD4688"/>
    <w:rsid w:val="00BD60EC"/>
    <w:rsid w:val="00BD639C"/>
    <w:rsid w:val="00BE01F7"/>
    <w:rsid w:val="00BE2134"/>
    <w:rsid w:val="00BE21D2"/>
    <w:rsid w:val="00BE2E8E"/>
    <w:rsid w:val="00BE3311"/>
    <w:rsid w:val="00BE3F17"/>
    <w:rsid w:val="00BE5460"/>
    <w:rsid w:val="00BE7083"/>
    <w:rsid w:val="00BE76EB"/>
    <w:rsid w:val="00BF05BB"/>
    <w:rsid w:val="00BF0749"/>
    <w:rsid w:val="00BF099D"/>
    <w:rsid w:val="00BF0C2B"/>
    <w:rsid w:val="00BF0DAB"/>
    <w:rsid w:val="00BF16B3"/>
    <w:rsid w:val="00BF18A1"/>
    <w:rsid w:val="00BF1DC4"/>
    <w:rsid w:val="00BF2C8C"/>
    <w:rsid w:val="00BF32FE"/>
    <w:rsid w:val="00BF59B0"/>
    <w:rsid w:val="00BF5DF7"/>
    <w:rsid w:val="00BF62CE"/>
    <w:rsid w:val="00BF65DD"/>
    <w:rsid w:val="00BF6CF5"/>
    <w:rsid w:val="00C00271"/>
    <w:rsid w:val="00C007B9"/>
    <w:rsid w:val="00C013D1"/>
    <w:rsid w:val="00C01993"/>
    <w:rsid w:val="00C02B31"/>
    <w:rsid w:val="00C02C8A"/>
    <w:rsid w:val="00C02D99"/>
    <w:rsid w:val="00C02E98"/>
    <w:rsid w:val="00C04374"/>
    <w:rsid w:val="00C04578"/>
    <w:rsid w:val="00C04664"/>
    <w:rsid w:val="00C04B08"/>
    <w:rsid w:val="00C055F2"/>
    <w:rsid w:val="00C069EA"/>
    <w:rsid w:val="00C06BFD"/>
    <w:rsid w:val="00C06E0D"/>
    <w:rsid w:val="00C07893"/>
    <w:rsid w:val="00C102CB"/>
    <w:rsid w:val="00C10AC5"/>
    <w:rsid w:val="00C10B41"/>
    <w:rsid w:val="00C10C92"/>
    <w:rsid w:val="00C13025"/>
    <w:rsid w:val="00C1314E"/>
    <w:rsid w:val="00C13578"/>
    <w:rsid w:val="00C1358D"/>
    <w:rsid w:val="00C14C74"/>
    <w:rsid w:val="00C1511B"/>
    <w:rsid w:val="00C15B4E"/>
    <w:rsid w:val="00C160DE"/>
    <w:rsid w:val="00C16697"/>
    <w:rsid w:val="00C16D72"/>
    <w:rsid w:val="00C179B8"/>
    <w:rsid w:val="00C17F2A"/>
    <w:rsid w:val="00C20283"/>
    <w:rsid w:val="00C20EA3"/>
    <w:rsid w:val="00C21842"/>
    <w:rsid w:val="00C21914"/>
    <w:rsid w:val="00C2232F"/>
    <w:rsid w:val="00C223B7"/>
    <w:rsid w:val="00C2261E"/>
    <w:rsid w:val="00C22738"/>
    <w:rsid w:val="00C2337C"/>
    <w:rsid w:val="00C23DA7"/>
    <w:rsid w:val="00C24BF3"/>
    <w:rsid w:val="00C25A92"/>
    <w:rsid w:val="00C26480"/>
    <w:rsid w:val="00C271A1"/>
    <w:rsid w:val="00C2747D"/>
    <w:rsid w:val="00C30ADC"/>
    <w:rsid w:val="00C3111A"/>
    <w:rsid w:val="00C31B5B"/>
    <w:rsid w:val="00C31DA7"/>
    <w:rsid w:val="00C3297F"/>
    <w:rsid w:val="00C329D0"/>
    <w:rsid w:val="00C34FFB"/>
    <w:rsid w:val="00C35B89"/>
    <w:rsid w:val="00C36456"/>
    <w:rsid w:val="00C36568"/>
    <w:rsid w:val="00C36634"/>
    <w:rsid w:val="00C36684"/>
    <w:rsid w:val="00C36BFF"/>
    <w:rsid w:val="00C36E7B"/>
    <w:rsid w:val="00C40568"/>
    <w:rsid w:val="00C4166F"/>
    <w:rsid w:val="00C41FA8"/>
    <w:rsid w:val="00C43147"/>
    <w:rsid w:val="00C436AE"/>
    <w:rsid w:val="00C453B6"/>
    <w:rsid w:val="00C46344"/>
    <w:rsid w:val="00C46DB0"/>
    <w:rsid w:val="00C50E17"/>
    <w:rsid w:val="00C5161C"/>
    <w:rsid w:val="00C51D51"/>
    <w:rsid w:val="00C53025"/>
    <w:rsid w:val="00C53CFC"/>
    <w:rsid w:val="00C543CC"/>
    <w:rsid w:val="00C546CA"/>
    <w:rsid w:val="00C5475F"/>
    <w:rsid w:val="00C54D73"/>
    <w:rsid w:val="00C5506D"/>
    <w:rsid w:val="00C56C35"/>
    <w:rsid w:val="00C5710E"/>
    <w:rsid w:val="00C571D3"/>
    <w:rsid w:val="00C60A03"/>
    <w:rsid w:val="00C60A92"/>
    <w:rsid w:val="00C60E36"/>
    <w:rsid w:val="00C612A8"/>
    <w:rsid w:val="00C61368"/>
    <w:rsid w:val="00C61C4F"/>
    <w:rsid w:val="00C6286F"/>
    <w:rsid w:val="00C63D2A"/>
    <w:rsid w:val="00C64FC7"/>
    <w:rsid w:val="00C657A8"/>
    <w:rsid w:val="00C66788"/>
    <w:rsid w:val="00C67B1B"/>
    <w:rsid w:val="00C71D92"/>
    <w:rsid w:val="00C735BA"/>
    <w:rsid w:val="00C73831"/>
    <w:rsid w:val="00C73A72"/>
    <w:rsid w:val="00C74497"/>
    <w:rsid w:val="00C752A7"/>
    <w:rsid w:val="00C75513"/>
    <w:rsid w:val="00C761CF"/>
    <w:rsid w:val="00C765BC"/>
    <w:rsid w:val="00C77CCE"/>
    <w:rsid w:val="00C800A5"/>
    <w:rsid w:val="00C80557"/>
    <w:rsid w:val="00C8074F"/>
    <w:rsid w:val="00C80C9D"/>
    <w:rsid w:val="00C82D15"/>
    <w:rsid w:val="00C834B4"/>
    <w:rsid w:val="00C83526"/>
    <w:rsid w:val="00C83EEE"/>
    <w:rsid w:val="00C8567E"/>
    <w:rsid w:val="00C8608A"/>
    <w:rsid w:val="00C867E3"/>
    <w:rsid w:val="00C86C6D"/>
    <w:rsid w:val="00C92573"/>
    <w:rsid w:val="00C92ECF"/>
    <w:rsid w:val="00C93B02"/>
    <w:rsid w:val="00C94AF5"/>
    <w:rsid w:val="00C94FC5"/>
    <w:rsid w:val="00C97099"/>
    <w:rsid w:val="00C97CAC"/>
    <w:rsid w:val="00CA0354"/>
    <w:rsid w:val="00CA09CA"/>
    <w:rsid w:val="00CA1059"/>
    <w:rsid w:val="00CA3040"/>
    <w:rsid w:val="00CA34D6"/>
    <w:rsid w:val="00CA3FC3"/>
    <w:rsid w:val="00CA7A23"/>
    <w:rsid w:val="00CA7AEA"/>
    <w:rsid w:val="00CB0D49"/>
    <w:rsid w:val="00CB0DBD"/>
    <w:rsid w:val="00CB0F40"/>
    <w:rsid w:val="00CB12B8"/>
    <w:rsid w:val="00CB1B49"/>
    <w:rsid w:val="00CB2067"/>
    <w:rsid w:val="00CB296E"/>
    <w:rsid w:val="00CB2BB5"/>
    <w:rsid w:val="00CB3425"/>
    <w:rsid w:val="00CB4042"/>
    <w:rsid w:val="00CB4275"/>
    <w:rsid w:val="00CB4767"/>
    <w:rsid w:val="00CB4AF9"/>
    <w:rsid w:val="00CB6742"/>
    <w:rsid w:val="00CB6D02"/>
    <w:rsid w:val="00CB79D9"/>
    <w:rsid w:val="00CB7AE1"/>
    <w:rsid w:val="00CC0023"/>
    <w:rsid w:val="00CC1C29"/>
    <w:rsid w:val="00CC1C76"/>
    <w:rsid w:val="00CC2EC3"/>
    <w:rsid w:val="00CC2F89"/>
    <w:rsid w:val="00CC4228"/>
    <w:rsid w:val="00CC438D"/>
    <w:rsid w:val="00CC4815"/>
    <w:rsid w:val="00CC48BD"/>
    <w:rsid w:val="00CC49FE"/>
    <w:rsid w:val="00CC5748"/>
    <w:rsid w:val="00CC6228"/>
    <w:rsid w:val="00CC62A1"/>
    <w:rsid w:val="00CC62C4"/>
    <w:rsid w:val="00CC6689"/>
    <w:rsid w:val="00CD00F4"/>
    <w:rsid w:val="00CD09F1"/>
    <w:rsid w:val="00CD0A51"/>
    <w:rsid w:val="00CD0B83"/>
    <w:rsid w:val="00CD0F88"/>
    <w:rsid w:val="00CD0FE7"/>
    <w:rsid w:val="00CD14C2"/>
    <w:rsid w:val="00CD16FA"/>
    <w:rsid w:val="00CD2126"/>
    <w:rsid w:val="00CD26BE"/>
    <w:rsid w:val="00CD2B31"/>
    <w:rsid w:val="00CD3563"/>
    <w:rsid w:val="00CD3DD5"/>
    <w:rsid w:val="00CD4924"/>
    <w:rsid w:val="00CD4D3B"/>
    <w:rsid w:val="00CD4FFE"/>
    <w:rsid w:val="00CD5EB5"/>
    <w:rsid w:val="00CD6032"/>
    <w:rsid w:val="00CD663B"/>
    <w:rsid w:val="00CE0438"/>
    <w:rsid w:val="00CE0709"/>
    <w:rsid w:val="00CE0C67"/>
    <w:rsid w:val="00CE2F7F"/>
    <w:rsid w:val="00CE3126"/>
    <w:rsid w:val="00CE5FBC"/>
    <w:rsid w:val="00CE676C"/>
    <w:rsid w:val="00CE68EC"/>
    <w:rsid w:val="00CE6D47"/>
    <w:rsid w:val="00CE7211"/>
    <w:rsid w:val="00CE7889"/>
    <w:rsid w:val="00CE7903"/>
    <w:rsid w:val="00CF2150"/>
    <w:rsid w:val="00CF2DB5"/>
    <w:rsid w:val="00CF4777"/>
    <w:rsid w:val="00CF4AC7"/>
    <w:rsid w:val="00CF51F4"/>
    <w:rsid w:val="00CF6270"/>
    <w:rsid w:val="00CF718C"/>
    <w:rsid w:val="00CF7393"/>
    <w:rsid w:val="00CF758D"/>
    <w:rsid w:val="00CF76D0"/>
    <w:rsid w:val="00D00143"/>
    <w:rsid w:val="00D03A17"/>
    <w:rsid w:val="00D03B69"/>
    <w:rsid w:val="00D042E0"/>
    <w:rsid w:val="00D04D97"/>
    <w:rsid w:val="00D051C0"/>
    <w:rsid w:val="00D052EA"/>
    <w:rsid w:val="00D05355"/>
    <w:rsid w:val="00D05E26"/>
    <w:rsid w:val="00D06BFF"/>
    <w:rsid w:val="00D06CC4"/>
    <w:rsid w:val="00D0708A"/>
    <w:rsid w:val="00D1066B"/>
    <w:rsid w:val="00D14C88"/>
    <w:rsid w:val="00D14DD1"/>
    <w:rsid w:val="00D15091"/>
    <w:rsid w:val="00D1686B"/>
    <w:rsid w:val="00D16886"/>
    <w:rsid w:val="00D16E2D"/>
    <w:rsid w:val="00D170C7"/>
    <w:rsid w:val="00D17BD6"/>
    <w:rsid w:val="00D17CB2"/>
    <w:rsid w:val="00D2007C"/>
    <w:rsid w:val="00D201EE"/>
    <w:rsid w:val="00D2154C"/>
    <w:rsid w:val="00D21A34"/>
    <w:rsid w:val="00D22378"/>
    <w:rsid w:val="00D22E83"/>
    <w:rsid w:val="00D235A9"/>
    <w:rsid w:val="00D245DF"/>
    <w:rsid w:val="00D25FCE"/>
    <w:rsid w:val="00D26136"/>
    <w:rsid w:val="00D2682E"/>
    <w:rsid w:val="00D26911"/>
    <w:rsid w:val="00D27C51"/>
    <w:rsid w:val="00D31D83"/>
    <w:rsid w:val="00D325F2"/>
    <w:rsid w:val="00D32755"/>
    <w:rsid w:val="00D329D9"/>
    <w:rsid w:val="00D3516C"/>
    <w:rsid w:val="00D35E00"/>
    <w:rsid w:val="00D36040"/>
    <w:rsid w:val="00D36DB6"/>
    <w:rsid w:val="00D36EFF"/>
    <w:rsid w:val="00D373C6"/>
    <w:rsid w:val="00D37D55"/>
    <w:rsid w:val="00D40029"/>
    <w:rsid w:val="00D41535"/>
    <w:rsid w:val="00D4182A"/>
    <w:rsid w:val="00D44A63"/>
    <w:rsid w:val="00D44A8F"/>
    <w:rsid w:val="00D44E38"/>
    <w:rsid w:val="00D461AC"/>
    <w:rsid w:val="00D4621E"/>
    <w:rsid w:val="00D4678A"/>
    <w:rsid w:val="00D46A94"/>
    <w:rsid w:val="00D46FD5"/>
    <w:rsid w:val="00D47105"/>
    <w:rsid w:val="00D47658"/>
    <w:rsid w:val="00D477D3"/>
    <w:rsid w:val="00D508F0"/>
    <w:rsid w:val="00D50C32"/>
    <w:rsid w:val="00D51109"/>
    <w:rsid w:val="00D51215"/>
    <w:rsid w:val="00D51835"/>
    <w:rsid w:val="00D51910"/>
    <w:rsid w:val="00D51E0F"/>
    <w:rsid w:val="00D520AE"/>
    <w:rsid w:val="00D526D3"/>
    <w:rsid w:val="00D52A28"/>
    <w:rsid w:val="00D52ECF"/>
    <w:rsid w:val="00D54DC6"/>
    <w:rsid w:val="00D55EA1"/>
    <w:rsid w:val="00D56534"/>
    <w:rsid w:val="00D56610"/>
    <w:rsid w:val="00D56854"/>
    <w:rsid w:val="00D57880"/>
    <w:rsid w:val="00D57EE3"/>
    <w:rsid w:val="00D609CA"/>
    <w:rsid w:val="00D60B20"/>
    <w:rsid w:val="00D60C06"/>
    <w:rsid w:val="00D61D17"/>
    <w:rsid w:val="00D62CE4"/>
    <w:rsid w:val="00D63A7D"/>
    <w:rsid w:val="00D63F92"/>
    <w:rsid w:val="00D646F2"/>
    <w:rsid w:val="00D65D74"/>
    <w:rsid w:val="00D66825"/>
    <w:rsid w:val="00D706A8"/>
    <w:rsid w:val="00D71F36"/>
    <w:rsid w:val="00D72529"/>
    <w:rsid w:val="00D72866"/>
    <w:rsid w:val="00D72E1B"/>
    <w:rsid w:val="00D73A62"/>
    <w:rsid w:val="00D73B23"/>
    <w:rsid w:val="00D74767"/>
    <w:rsid w:val="00D752CA"/>
    <w:rsid w:val="00D7534A"/>
    <w:rsid w:val="00D760A7"/>
    <w:rsid w:val="00D7654B"/>
    <w:rsid w:val="00D8158A"/>
    <w:rsid w:val="00D8213A"/>
    <w:rsid w:val="00D849AC"/>
    <w:rsid w:val="00D851E8"/>
    <w:rsid w:val="00D86520"/>
    <w:rsid w:val="00D865A3"/>
    <w:rsid w:val="00D87427"/>
    <w:rsid w:val="00D90118"/>
    <w:rsid w:val="00D90695"/>
    <w:rsid w:val="00D914C5"/>
    <w:rsid w:val="00D91DAA"/>
    <w:rsid w:val="00D91ED7"/>
    <w:rsid w:val="00D9210E"/>
    <w:rsid w:val="00D92F81"/>
    <w:rsid w:val="00D93A76"/>
    <w:rsid w:val="00D943CB"/>
    <w:rsid w:val="00D95A23"/>
    <w:rsid w:val="00D96342"/>
    <w:rsid w:val="00D96836"/>
    <w:rsid w:val="00D97569"/>
    <w:rsid w:val="00DA0144"/>
    <w:rsid w:val="00DA08CF"/>
    <w:rsid w:val="00DA1349"/>
    <w:rsid w:val="00DA1E2D"/>
    <w:rsid w:val="00DA39C1"/>
    <w:rsid w:val="00DA460D"/>
    <w:rsid w:val="00DA47F9"/>
    <w:rsid w:val="00DB0A7B"/>
    <w:rsid w:val="00DB0C86"/>
    <w:rsid w:val="00DB230C"/>
    <w:rsid w:val="00DB3EDC"/>
    <w:rsid w:val="00DB6238"/>
    <w:rsid w:val="00DB700F"/>
    <w:rsid w:val="00DB7FCA"/>
    <w:rsid w:val="00DC1F8C"/>
    <w:rsid w:val="00DC3A15"/>
    <w:rsid w:val="00DC477B"/>
    <w:rsid w:val="00DD0D02"/>
    <w:rsid w:val="00DD0F9B"/>
    <w:rsid w:val="00DD135A"/>
    <w:rsid w:val="00DD19E5"/>
    <w:rsid w:val="00DD21CE"/>
    <w:rsid w:val="00DD27F3"/>
    <w:rsid w:val="00DD3981"/>
    <w:rsid w:val="00DD41A0"/>
    <w:rsid w:val="00DD47A1"/>
    <w:rsid w:val="00DD4F2E"/>
    <w:rsid w:val="00DE068B"/>
    <w:rsid w:val="00DE1024"/>
    <w:rsid w:val="00DE152F"/>
    <w:rsid w:val="00DE1818"/>
    <w:rsid w:val="00DE2223"/>
    <w:rsid w:val="00DE2413"/>
    <w:rsid w:val="00DE3FC0"/>
    <w:rsid w:val="00DE4111"/>
    <w:rsid w:val="00DE5167"/>
    <w:rsid w:val="00DE5201"/>
    <w:rsid w:val="00DE564F"/>
    <w:rsid w:val="00DE76C0"/>
    <w:rsid w:val="00DF0428"/>
    <w:rsid w:val="00DF179D"/>
    <w:rsid w:val="00DF1C0E"/>
    <w:rsid w:val="00DF2568"/>
    <w:rsid w:val="00DF38B9"/>
    <w:rsid w:val="00DF3A29"/>
    <w:rsid w:val="00DF3BE0"/>
    <w:rsid w:val="00DF5412"/>
    <w:rsid w:val="00DF7BFA"/>
    <w:rsid w:val="00E0269F"/>
    <w:rsid w:val="00E026A2"/>
    <w:rsid w:val="00E02C0C"/>
    <w:rsid w:val="00E03E77"/>
    <w:rsid w:val="00E0589C"/>
    <w:rsid w:val="00E06009"/>
    <w:rsid w:val="00E06EA1"/>
    <w:rsid w:val="00E07261"/>
    <w:rsid w:val="00E07418"/>
    <w:rsid w:val="00E114BB"/>
    <w:rsid w:val="00E12983"/>
    <w:rsid w:val="00E12A9A"/>
    <w:rsid w:val="00E134D8"/>
    <w:rsid w:val="00E13A89"/>
    <w:rsid w:val="00E16ADF"/>
    <w:rsid w:val="00E16B2E"/>
    <w:rsid w:val="00E17AA0"/>
    <w:rsid w:val="00E17E6F"/>
    <w:rsid w:val="00E20631"/>
    <w:rsid w:val="00E2270E"/>
    <w:rsid w:val="00E22A61"/>
    <w:rsid w:val="00E23935"/>
    <w:rsid w:val="00E24F8A"/>
    <w:rsid w:val="00E25462"/>
    <w:rsid w:val="00E25874"/>
    <w:rsid w:val="00E26131"/>
    <w:rsid w:val="00E261B0"/>
    <w:rsid w:val="00E26373"/>
    <w:rsid w:val="00E2683B"/>
    <w:rsid w:val="00E2717B"/>
    <w:rsid w:val="00E27A64"/>
    <w:rsid w:val="00E27F06"/>
    <w:rsid w:val="00E315E3"/>
    <w:rsid w:val="00E32EB1"/>
    <w:rsid w:val="00E33C2D"/>
    <w:rsid w:val="00E340A5"/>
    <w:rsid w:val="00E3449A"/>
    <w:rsid w:val="00E34EB8"/>
    <w:rsid w:val="00E3616D"/>
    <w:rsid w:val="00E3771B"/>
    <w:rsid w:val="00E400B3"/>
    <w:rsid w:val="00E41FBA"/>
    <w:rsid w:val="00E424F1"/>
    <w:rsid w:val="00E42687"/>
    <w:rsid w:val="00E43488"/>
    <w:rsid w:val="00E4498C"/>
    <w:rsid w:val="00E454DB"/>
    <w:rsid w:val="00E45F87"/>
    <w:rsid w:val="00E469B2"/>
    <w:rsid w:val="00E469CB"/>
    <w:rsid w:val="00E50275"/>
    <w:rsid w:val="00E5028E"/>
    <w:rsid w:val="00E50356"/>
    <w:rsid w:val="00E50423"/>
    <w:rsid w:val="00E5043A"/>
    <w:rsid w:val="00E519FF"/>
    <w:rsid w:val="00E52ABD"/>
    <w:rsid w:val="00E54487"/>
    <w:rsid w:val="00E54BC4"/>
    <w:rsid w:val="00E55A3A"/>
    <w:rsid w:val="00E560D7"/>
    <w:rsid w:val="00E5645A"/>
    <w:rsid w:val="00E567AB"/>
    <w:rsid w:val="00E5794E"/>
    <w:rsid w:val="00E57D7E"/>
    <w:rsid w:val="00E60A8C"/>
    <w:rsid w:val="00E60C98"/>
    <w:rsid w:val="00E60CA9"/>
    <w:rsid w:val="00E6189A"/>
    <w:rsid w:val="00E62646"/>
    <w:rsid w:val="00E62E67"/>
    <w:rsid w:val="00E6381B"/>
    <w:rsid w:val="00E63B62"/>
    <w:rsid w:val="00E63B9B"/>
    <w:rsid w:val="00E642AF"/>
    <w:rsid w:val="00E648C2"/>
    <w:rsid w:val="00E64EAA"/>
    <w:rsid w:val="00E651BC"/>
    <w:rsid w:val="00E66019"/>
    <w:rsid w:val="00E66863"/>
    <w:rsid w:val="00E66DE2"/>
    <w:rsid w:val="00E67971"/>
    <w:rsid w:val="00E71648"/>
    <w:rsid w:val="00E71A8A"/>
    <w:rsid w:val="00E7273A"/>
    <w:rsid w:val="00E72FD1"/>
    <w:rsid w:val="00E733C0"/>
    <w:rsid w:val="00E73DB4"/>
    <w:rsid w:val="00E74D57"/>
    <w:rsid w:val="00E753AC"/>
    <w:rsid w:val="00E753E7"/>
    <w:rsid w:val="00E764F9"/>
    <w:rsid w:val="00E76524"/>
    <w:rsid w:val="00E76ADF"/>
    <w:rsid w:val="00E8028A"/>
    <w:rsid w:val="00E80A62"/>
    <w:rsid w:val="00E85382"/>
    <w:rsid w:val="00E8551B"/>
    <w:rsid w:val="00E85931"/>
    <w:rsid w:val="00E861AC"/>
    <w:rsid w:val="00E86D27"/>
    <w:rsid w:val="00E87C1A"/>
    <w:rsid w:val="00E90A30"/>
    <w:rsid w:val="00E9114F"/>
    <w:rsid w:val="00E91AAE"/>
    <w:rsid w:val="00E9275F"/>
    <w:rsid w:val="00E92C01"/>
    <w:rsid w:val="00E931E0"/>
    <w:rsid w:val="00E93453"/>
    <w:rsid w:val="00E93628"/>
    <w:rsid w:val="00E93B78"/>
    <w:rsid w:val="00E94717"/>
    <w:rsid w:val="00E947C1"/>
    <w:rsid w:val="00E954CA"/>
    <w:rsid w:val="00E95626"/>
    <w:rsid w:val="00E9693A"/>
    <w:rsid w:val="00E971BC"/>
    <w:rsid w:val="00EA08E8"/>
    <w:rsid w:val="00EA09A8"/>
    <w:rsid w:val="00EA0D64"/>
    <w:rsid w:val="00EA11E0"/>
    <w:rsid w:val="00EA2DD5"/>
    <w:rsid w:val="00EA2F22"/>
    <w:rsid w:val="00EA506A"/>
    <w:rsid w:val="00EA53E9"/>
    <w:rsid w:val="00EA57CF"/>
    <w:rsid w:val="00EA5DAC"/>
    <w:rsid w:val="00EA62FB"/>
    <w:rsid w:val="00EA70F7"/>
    <w:rsid w:val="00EA72D5"/>
    <w:rsid w:val="00EA7355"/>
    <w:rsid w:val="00EB02D3"/>
    <w:rsid w:val="00EB105B"/>
    <w:rsid w:val="00EB16D0"/>
    <w:rsid w:val="00EB1D60"/>
    <w:rsid w:val="00EB2D2F"/>
    <w:rsid w:val="00EB4707"/>
    <w:rsid w:val="00EB4996"/>
    <w:rsid w:val="00EB4C68"/>
    <w:rsid w:val="00EB529A"/>
    <w:rsid w:val="00EB54EA"/>
    <w:rsid w:val="00EB687C"/>
    <w:rsid w:val="00EB6CEA"/>
    <w:rsid w:val="00EB7B9D"/>
    <w:rsid w:val="00EC07EC"/>
    <w:rsid w:val="00EC09B3"/>
    <w:rsid w:val="00EC0AF0"/>
    <w:rsid w:val="00EC2096"/>
    <w:rsid w:val="00EC2FD9"/>
    <w:rsid w:val="00EC32C2"/>
    <w:rsid w:val="00EC4F62"/>
    <w:rsid w:val="00EC53D6"/>
    <w:rsid w:val="00EC5F33"/>
    <w:rsid w:val="00EC6DB9"/>
    <w:rsid w:val="00ED05CF"/>
    <w:rsid w:val="00ED071D"/>
    <w:rsid w:val="00ED08B5"/>
    <w:rsid w:val="00ED1D6D"/>
    <w:rsid w:val="00ED34ED"/>
    <w:rsid w:val="00ED3984"/>
    <w:rsid w:val="00ED4A10"/>
    <w:rsid w:val="00ED73DE"/>
    <w:rsid w:val="00ED7CB3"/>
    <w:rsid w:val="00EE1181"/>
    <w:rsid w:val="00EE16B8"/>
    <w:rsid w:val="00EE3BFD"/>
    <w:rsid w:val="00EE3C78"/>
    <w:rsid w:val="00EE44DD"/>
    <w:rsid w:val="00EE48E2"/>
    <w:rsid w:val="00EE6065"/>
    <w:rsid w:val="00EE6975"/>
    <w:rsid w:val="00EE7399"/>
    <w:rsid w:val="00EF1093"/>
    <w:rsid w:val="00EF1878"/>
    <w:rsid w:val="00EF285F"/>
    <w:rsid w:val="00EF327E"/>
    <w:rsid w:val="00EF40D6"/>
    <w:rsid w:val="00EF4B93"/>
    <w:rsid w:val="00EF4C80"/>
    <w:rsid w:val="00EF63AC"/>
    <w:rsid w:val="00EF79B0"/>
    <w:rsid w:val="00EF7E12"/>
    <w:rsid w:val="00EF7EC0"/>
    <w:rsid w:val="00F016F0"/>
    <w:rsid w:val="00F0187E"/>
    <w:rsid w:val="00F01F45"/>
    <w:rsid w:val="00F02086"/>
    <w:rsid w:val="00F02AD9"/>
    <w:rsid w:val="00F045CD"/>
    <w:rsid w:val="00F04B41"/>
    <w:rsid w:val="00F055DA"/>
    <w:rsid w:val="00F05AED"/>
    <w:rsid w:val="00F063DC"/>
    <w:rsid w:val="00F103B7"/>
    <w:rsid w:val="00F1099C"/>
    <w:rsid w:val="00F11606"/>
    <w:rsid w:val="00F1258C"/>
    <w:rsid w:val="00F16317"/>
    <w:rsid w:val="00F16518"/>
    <w:rsid w:val="00F16B96"/>
    <w:rsid w:val="00F16EAC"/>
    <w:rsid w:val="00F20072"/>
    <w:rsid w:val="00F20482"/>
    <w:rsid w:val="00F20E4B"/>
    <w:rsid w:val="00F21191"/>
    <w:rsid w:val="00F220BC"/>
    <w:rsid w:val="00F2254E"/>
    <w:rsid w:val="00F22E25"/>
    <w:rsid w:val="00F255D9"/>
    <w:rsid w:val="00F25847"/>
    <w:rsid w:val="00F260ED"/>
    <w:rsid w:val="00F27488"/>
    <w:rsid w:val="00F30089"/>
    <w:rsid w:val="00F3009B"/>
    <w:rsid w:val="00F30B89"/>
    <w:rsid w:val="00F31DC8"/>
    <w:rsid w:val="00F324FF"/>
    <w:rsid w:val="00F327D6"/>
    <w:rsid w:val="00F33418"/>
    <w:rsid w:val="00F33F01"/>
    <w:rsid w:val="00F34665"/>
    <w:rsid w:val="00F347A1"/>
    <w:rsid w:val="00F35301"/>
    <w:rsid w:val="00F4010C"/>
    <w:rsid w:val="00F4063C"/>
    <w:rsid w:val="00F410A1"/>
    <w:rsid w:val="00F41D57"/>
    <w:rsid w:val="00F420B3"/>
    <w:rsid w:val="00F42571"/>
    <w:rsid w:val="00F43B48"/>
    <w:rsid w:val="00F43DC0"/>
    <w:rsid w:val="00F44E72"/>
    <w:rsid w:val="00F45F28"/>
    <w:rsid w:val="00F46D7E"/>
    <w:rsid w:val="00F46FD3"/>
    <w:rsid w:val="00F47912"/>
    <w:rsid w:val="00F50471"/>
    <w:rsid w:val="00F51868"/>
    <w:rsid w:val="00F51EE1"/>
    <w:rsid w:val="00F51F11"/>
    <w:rsid w:val="00F51F7D"/>
    <w:rsid w:val="00F523C7"/>
    <w:rsid w:val="00F5463E"/>
    <w:rsid w:val="00F546AE"/>
    <w:rsid w:val="00F54B2E"/>
    <w:rsid w:val="00F554A7"/>
    <w:rsid w:val="00F554C5"/>
    <w:rsid w:val="00F57379"/>
    <w:rsid w:val="00F60458"/>
    <w:rsid w:val="00F618F3"/>
    <w:rsid w:val="00F61C99"/>
    <w:rsid w:val="00F62E1C"/>
    <w:rsid w:val="00F650F2"/>
    <w:rsid w:val="00F65377"/>
    <w:rsid w:val="00F65949"/>
    <w:rsid w:val="00F6620A"/>
    <w:rsid w:val="00F66DAF"/>
    <w:rsid w:val="00F6736E"/>
    <w:rsid w:val="00F67DA4"/>
    <w:rsid w:val="00F67EF1"/>
    <w:rsid w:val="00F707DE"/>
    <w:rsid w:val="00F71796"/>
    <w:rsid w:val="00F71943"/>
    <w:rsid w:val="00F72F9F"/>
    <w:rsid w:val="00F72FC5"/>
    <w:rsid w:val="00F73B67"/>
    <w:rsid w:val="00F7421E"/>
    <w:rsid w:val="00F7613D"/>
    <w:rsid w:val="00F76506"/>
    <w:rsid w:val="00F809E3"/>
    <w:rsid w:val="00F80C2E"/>
    <w:rsid w:val="00F8390A"/>
    <w:rsid w:val="00F84D29"/>
    <w:rsid w:val="00F8623C"/>
    <w:rsid w:val="00F865F7"/>
    <w:rsid w:val="00F86A5C"/>
    <w:rsid w:val="00F86A69"/>
    <w:rsid w:val="00F90DD8"/>
    <w:rsid w:val="00F91ED9"/>
    <w:rsid w:val="00F930AB"/>
    <w:rsid w:val="00F9342F"/>
    <w:rsid w:val="00F93F9E"/>
    <w:rsid w:val="00F94036"/>
    <w:rsid w:val="00F9488A"/>
    <w:rsid w:val="00F94AD5"/>
    <w:rsid w:val="00F94DBE"/>
    <w:rsid w:val="00F952BF"/>
    <w:rsid w:val="00F95EDB"/>
    <w:rsid w:val="00F96DD5"/>
    <w:rsid w:val="00F9770B"/>
    <w:rsid w:val="00FA07AC"/>
    <w:rsid w:val="00FA089A"/>
    <w:rsid w:val="00FA0B94"/>
    <w:rsid w:val="00FA13B7"/>
    <w:rsid w:val="00FA23F4"/>
    <w:rsid w:val="00FA457C"/>
    <w:rsid w:val="00FA4964"/>
    <w:rsid w:val="00FA499E"/>
    <w:rsid w:val="00FA49BA"/>
    <w:rsid w:val="00FA4D44"/>
    <w:rsid w:val="00FA5E69"/>
    <w:rsid w:val="00FA66D5"/>
    <w:rsid w:val="00FA6720"/>
    <w:rsid w:val="00FA6D81"/>
    <w:rsid w:val="00FA7C4C"/>
    <w:rsid w:val="00FA7D96"/>
    <w:rsid w:val="00FB0EF8"/>
    <w:rsid w:val="00FB1681"/>
    <w:rsid w:val="00FB1AB5"/>
    <w:rsid w:val="00FB3799"/>
    <w:rsid w:val="00FB37E8"/>
    <w:rsid w:val="00FB3FCC"/>
    <w:rsid w:val="00FB4C88"/>
    <w:rsid w:val="00FC1E9A"/>
    <w:rsid w:val="00FC20FF"/>
    <w:rsid w:val="00FC2958"/>
    <w:rsid w:val="00FC3DC7"/>
    <w:rsid w:val="00FC3E05"/>
    <w:rsid w:val="00FC4219"/>
    <w:rsid w:val="00FC4831"/>
    <w:rsid w:val="00FC5A82"/>
    <w:rsid w:val="00FC5E4C"/>
    <w:rsid w:val="00FC684A"/>
    <w:rsid w:val="00FC7659"/>
    <w:rsid w:val="00FC7838"/>
    <w:rsid w:val="00FC7D2B"/>
    <w:rsid w:val="00FD015B"/>
    <w:rsid w:val="00FD06A0"/>
    <w:rsid w:val="00FD13AE"/>
    <w:rsid w:val="00FD28B9"/>
    <w:rsid w:val="00FD38A7"/>
    <w:rsid w:val="00FD45D3"/>
    <w:rsid w:val="00FD5536"/>
    <w:rsid w:val="00FD588E"/>
    <w:rsid w:val="00FD5E0C"/>
    <w:rsid w:val="00FD6081"/>
    <w:rsid w:val="00FD69C6"/>
    <w:rsid w:val="00FD6B75"/>
    <w:rsid w:val="00FD7877"/>
    <w:rsid w:val="00FE2261"/>
    <w:rsid w:val="00FE2770"/>
    <w:rsid w:val="00FE2E30"/>
    <w:rsid w:val="00FE4E38"/>
    <w:rsid w:val="00FE50E4"/>
    <w:rsid w:val="00FE65C2"/>
    <w:rsid w:val="00FE767F"/>
    <w:rsid w:val="00FE78A9"/>
    <w:rsid w:val="00FF3682"/>
    <w:rsid w:val="00FF3FE0"/>
    <w:rsid w:val="00FF4A3A"/>
    <w:rsid w:val="00FF51A5"/>
    <w:rsid w:val="00FF520B"/>
    <w:rsid w:val="00FF533C"/>
    <w:rsid w:val="00FF5E07"/>
    <w:rsid w:val="00FF60E1"/>
    <w:rsid w:val="00FF64DD"/>
    <w:rsid w:val="00FF76F2"/>
    <w:rsid w:val="00FF799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D8215"/>
  <w15:docId w15:val="{63C09CC6-1078-429F-980E-834D2730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C4F"/>
    <w:pPr>
      <w:spacing w:after="0" w:line="240" w:lineRule="auto"/>
    </w:pPr>
    <w:rPr>
      <w:rFonts w:ascii="Times New Roman" w:eastAsia="Times New Roman" w:hAnsi="Times New Roman" w:cs="Times New Roman"/>
      <w:sz w:val="24"/>
      <w:szCs w:val="24"/>
      <w:lang w:val="en-RO" w:eastAsia="en-GB"/>
    </w:rPr>
  </w:style>
  <w:style w:type="paragraph" w:styleId="Heading1">
    <w:name w:val="heading 1"/>
    <w:basedOn w:val="Normal"/>
    <w:next w:val="Normal"/>
    <w:link w:val="Heading1Char"/>
    <w:qFormat/>
    <w:rsid w:val="00CF7393"/>
    <w:pPr>
      <w:keepNext/>
      <w:jc w:val="center"/>
      <w:outlineLvl w:val="0"/>
    </w:pPr>
    <w:rPr>
      <w:b/>
      <w:sz w:val="32"/>
      <w:szCs w:val="20"/>
      <w:lang w:val="en-US" w:eastAsia="en-US"/>
    </w:rPr>
  </w:style>
  <w:style w:type="paragraph" w:styleId="Heading2">
    <w:name w:val="heading 2"/>
    <w:basedOn w:val="Normal"/>
    <w:next w:val="Normal"/>
    <w:link w:val="Heading2Char"/>
    <w:uiPriority w:val="9"/>
    <w:qFormat/>
    <w:rsid w:val="00CF7393"/>
    <w:pPr>
      <w:keepNext/>
      <w:jc w:val="center"/>
      <w:outlineLvl w:val="1"/>
    </w:pPr>
    <w:rPr>
      <w:b/>
      <w:szCs w:val="20"/>
      <w:lang w:val="en-US" w:eastAsia="en-US"/>
    </w:rPr>
  </w:style>
  <w:style w:type="paragraph" w:styleId="Heading3">
    <w:name w:val="heading 3"/>
    <w:basedOn w:val="Normal"/>
    <w:next w:val="Normal"/>
    <w:link w:val="Heading3Char"/>
    <w:qFormat/>
    <w:rsid w:val="00CF7393"/>
    <w:pPr>
      <w:keepNext/>
      <w:jc w:val="center"/>
      <w:outlineLvl w:val="2"/>
    </w:pPr>
    <w:rPr>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7393"/>
    <w:rPr>
      <w:rFonts w:ascii="Times New Roman" w:eastAsia="Times New Roman" w:hAnsi="Times New Roman" w:cs="Times New Roman"/>
      <w:b/>
      <w:sz w:val="32"/>
      <w:szCs w:val="20"/>
      <w:lang w:val="en-US"/>
    </w:rPr>
  </w:style>
  <w:style w:type="character" w:customStyle="1" w:styleId="Heading2Char">
    <w:name w:val="Heading 2 Char"/>
    <w:basedOn w:val="DefaultParagraphFont"/>
    <w:link w:val="Heading2"/>
    <w:uiPriority w:val="9"/>
    <w:rsid w:val="00CF7393"/>
    <w:rPr>
      <w:rFonts w:ascii="Times New Roman" w:eastAsia="Times New Roman" w:hAnsi="Times New Roman" w:cs="Times New Roman"/>
      <w:b/>
      <w:sz w:val="24"/>
      <w:szCs w:val="20"/>
      <w:lang w:val="en-US"/>
    </w:rPr>
  </w:style>
  <w:style w:type="character" w:customStyle="1" w:styleId="Heading3Char">
    <w:name w:val="Heading 3 Char"/>
    <w:basedOn w:val="DefaultParagraphFont"/>
    <w:link w:val="Heading3"/>
    <w:rsid w:val="00CF7393"/>
    <w:rPr>
      <w:rFonts w:ascii="Times New Roman" w:eastAsia="Times New Roman" w:hAnsi="Times New Roman" w:cs="Times New Roman"/>
      <w:sz w:val="24"/>
      <w:szCs w:val="20"/>
      <w:lang w:val="en-US"/>
    </w:rPr>
  </w:style>
  <w:style w:type="paragraph" w:customStyle="1" w:styleId="Default">
    <w:name w:val="Default"/>
    <w:rsid w:val="00EB7B9D"/>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B7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5A20"/>
    <w:pPr>
      <w:spacing w:line="360" w:lineRule="auto"/>
      <w:ind w:left="720" w:firstLine="720"/>
      <w:contextualSpacing/>
      <w:jc w:val="both"/>
    </w:pPr>
    <w:rPr>
      <w:rFonts w:ascii="Cambria" w:eastAsia="Calibri" w:hAnsi="Cambria"/>
      <w:szCs w:val="22"/>
      <w:lang w:val="en-US" w:eastAsia="en-US"/>
    </w:rPr>
  </w:style>
  <w:style w:type="character" w:customStyle="1" w:styleId="hps">
    <w:name w:val="hps"/>
    <w:basedOn w:val="DefaultParagraphFont"/>
    <w:rsid w:val="00375A20"/>
  </w:style>
  <w:style w:type="character" w:customStyle="1" w:styleId="atn">
    <w:name w:val="atn"/>
    <w:basedOn w:val="DefaultParagraphFont"/>
    <w:rsid w:val="00375A20"/>
  </w:style>
  <w:style w:type="character" w:customStyle="1" w:styleId="bold">
    <w:name w:val="bold"/>
    <w:basedOn w:val="DefaultParagraphFont"/>
    <w:rsid w:val="00375A20"/>
  </w:style>
  <w:style w:type="paragraph" w:styleId="Title">
    <w:name w:val="Title"/>
    <w:basedOn w:val="Normal"/>
    <w:link w:val="TitleChar"/>
    <w:qFormat/>
    <w:rsid w:val="00375A20"/>
    <w:pPr>
      <w:jc w:val="center"/>
    </w:pPr>
    <w:rPr>
      <w:b/>
      <w:sz w:val="28"/>
      <w:szCs w:val="20"/>
      <w:lang w:val="en-US" w:eastAsia="en-US"/>
    </w:rPr>
  </w:style>
  <w:style w:type="character" w:customStyle="1" w:styleId="TitleChar">
    <w:name w:val="Title Char"/>
    <w:basedOn w:val="DefaultParagraphFont"/>
    <w:link w:val="Title"/>
    <w:rsid w:val="00375A20"/>
    <w:rPr>
      <w:rFonts w:ascii="Times New Roman" w:eastAsia="Times New Roman" w:hAnsi="Times New Roman" w:cs="Times New Roman"/>
      <w:b/>
      <w:sz w:val="28"/>
      <w:szCs w:val="20"/>
      <w:lang w:val="en-US"/>
    </w:rPr>
  </w:style>
  <w:style w:type="character" w:customStyle="1" w:styleId="txt">
    <w:name w:val="txt"/>
    <w:basedOn w:val="DefaultParagraphFont"/>
    <w:rsid w:val="00844FE1"/>
  </w:style>
  <w:style w:type="character" w:customStyle="1" w:styleId="txtbold">
    <w:name w:val="txtbold"/>
    <w:basedOn w:val="DefaultParagraphFont"/>
    <w:rsid w:val="00844FE1"/>
  </w:style>
  <w:style w:type="character" w:styleId="Emphasis">
    <w:name w:val="Emphasis"/>
    <w:basedOn w:val="DefaultParagraphFont"/>
    <w:uiPriority w:val="20"/>
    <w:qFormat/>
    <w:rsid w:val="00844FE1"/>
    <w:rPr>
      <w:i/>
      <w:iCs/>
    </w:rPr>
  </w:style>
  <w:style w:type="paragraph" w:customStyle="1" w:styleId="CharCharChar">
    <w:name w:val="Char Char Char"/>
    <w:basedOn w:val="Normal"/>
    <w:rsid w:val="00D51E0F"/>
    <w:rPr>
      <w:lang w:val="pl-PL" w:eastAsia="pl-PL"/>
    </w:rPr>
  </w:style>
  <w:style w:type="paragraph" w:customStyle="1" w:styleId="TTPAuthors">
    <w:name w:val="TTP Author(s)"/>
    <w:basedOn w:val="Normal"/>
    <w:next w:val="Normal"/>
    <w:rsid w:val="00F94DBE"/>
    <w:pPr>
      <w:autoSpaceDE w:val="0"/>
      <w:autoSpaceDN w:val="0"/>
      <w:spacing w:before="120"/>
      <w:jc w:val="center"/>
    </w:pPr>
    <w:rPr>
      <w:rFonts w:ascii="Arial" w:hAnsi="Arial" w:cs="Arial"/>
      <w:sz w:val="28"/>
      <w:szCs w:val="28"/>
      <w:lang w:val="en-US" w:eastAsia="en-US"/>
    </w:rPr>
  </w:style>
  <w:style w:type="paragraph" w:customStyle="1" w:styleId="TTPTitle">
    <w:name w:val="TTP Title"/>
    <w:basedOn w:val="Normal"/>
    <w:next w:val="TTPAuthors"/>
    <w:rsid w:val="00F94DBE"/>
    <w:pPr>
      <w:autoSpaceDE w:val="0"/>
      <w:autoSpaceDN w:val="0"/>
      <w:spacing w:after="120"/>
      <w:jc w:val="center"/>
    </w:pPr>
    <w:rPr>
      <w:rFonts w:ascii="Arial" w:hAnsi="Arial" w:cs="Arial"/>
      <w:b/>
      <w:bCs/>
      <w:sz w:val="30"/>
      <w:szCs w:val="30"/>
      <w:lang w:val="en-US" w:eastAsia="en-US"/>
    </w:rPr>
  </w:style>
  <w:style w:type="character" w:customStyle="1" w:styleId="databold">
    <w:name w:val="data_bold"/>
    <w:basedOn w:val="DefaultParagraphFont"/>
    <w:rsid w:val="00507AB0"/>
  </w:style>
  <w:style w:type="paragraph" w:styleId="Header">
    <w:name w:val="header"/>
    <w:basedOn w:val="Normal"/>
    <w:link w:val="HeaderChar"/>
    <w:uiPriority w:val="99"/>
    <w:unhideWhenUsed/>
    <w:rsid w:val="000C5556"/>
    <w:pPr>
      <w:tabs>
        <w:tab w:val="center" w:pos="4513"/>
        <w:tab w:val="right" w:pos="9026"/>
      </w:tabs>
    </w:pPr>
    <w:rPr>
      <w:sz w:val="20"/>
      <w:szCs w:val="20"/>
      <w:lang w:val="en-US" w:eastAsia="en-US"/>
    </w:rPr>
  </w:style>
  <w:style w:type="character" w:customStyle="1" w:styleId="HeaderChar">
    <w:name w:val="Header Char"/>
    <w:basedOn w:val="DefaultParagraphFont"/>
    <w:link w:val="Header"/>
    <w:uiPriority w:val="99"/>
    <w:rsid w:val="000C5556"/>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0C5556"/>
    <w:pPr>
      <w:tabs>
        <w:tab w:val="center" w:pos="4513"/>
        <w:tab w:val="right" w:pos="9026"/>
      </w:tabs>
    </w:pPr>
    <w:rPr>
      <w:sz w:val="20"/>
      <w:szCs w:val="20"/>
      <w:lang w:val="en-US" w:eastAsia="en-US"/>
    </w:rPr>
  </w:style>
  <w:style w:type="character" w:customStyle="1" w:styleId="FooterChar">
    <w:name w:val="Footer Char"/>
    <w:basedOn w:val="DefaultParagraphFont"/>
    <w:link w:val="Footer"/>
    <w:uiPriority w:val="99"/>
    <w:rsid w:val="000C5556"/>
    <w:rPr>
      <w:rFonts w:ascii="Times New Roman" w:eastAsia="Times New Roman" w:hAnsi="Times New Roman" w:cs="Times New Roman"/>
      <w:sz w:val="20"/>
      <w:szCs w:val="20"/>
      <w:lang w:val="en-US"/>
    </w:rPr>
  </w:style>
  <w:style w:type="paragraph" w:customStyle="1" w:styleId="frfield">
    <w:name w:val="fr_field"/>
    <w:basedOn w:val="Normal"/>
    <w:rsid w:val="00835775"/>
    <w:pPr>
      <w:spacing w:before="100" w:beforeAutospacing="1" w:after="100" w:afterAutospacing="1"/>
    </w:pPr>
    <w:rPr>
      <w:lang w:val="en-US" w:eastAsia="en-US"/>
    </w:rPr>
  </w:style>
  <w:style w:type="character" w:customStyle="1" w:styleId="frlabel">
    <w:name w:val="fr_label"/>
    <w:basedOn w:val="DefaultParagraphFont"/>
    <w:rsid w:val="00835775"/>
  </w:style>
  <w:style w:type="character" w:styleId="Strong">
    <w:name w:val="Strong"/>
    <w:basedOn w:val="DefaultParagraphFont"/>
    <w:uiPriority w:val="22"/>
    <w:qFormat/>
    <w:rsid w:val="00835775"/>
    <w:rPr>
      <w:b/>
      <w:bCs/>
    </w:rPr>
  </w:style>
  <w:style w:type="character" w:customStyle="1" w:styleId="citeddoctitle">
    <w:name w:val="citeddoctitle"/>
    <w:basedOn w:val="DefaultParagraphFont"/>
    <w:rsid w:val="005326E5"/>
  </w:style>
  <w:style w:type="character" w:customStyle="1" w:styleId="querysrchtext">
    <w:name w:val="querysrchtext"/>
    <w:basedOn w:val="DefaultParagraphFont"/>
    <w:rsid w:val="005326E5"/>
  </w:style>
  <w:style w:type="character" w:styleId="Hyperlink">
    <w:name w:val="Hyperlink"/>
    <w:basedOn w:val="DefaultParagraphFont"/>
    <w:uiPriority w:val="99"/>
    <w:unhideWhenUsed/>
    <w:rsid w:val="005326E5"/>
    <w:rPr>
      <w:color w:val="0000FF"/>
      <w:u w:val="single"/>
    </w:rPr>
  </w:style>
  <w:style w:type="paragraph" w:styleId="BalloonText">
    <w:name w:val="Balloon Text"/>
    <w:basedOn w:val="Normal"/>
    <w:link w:val="BalloonTextChar"/>
    <w:uiPriority w:val="99"/>
    <w:semiHidden/>
    <w:unhideWhenUsed/>
    <w:rsid w:val="00E560D7"/>
    <w:rPr>
      <w:rFonts w:ascii="Segoe U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E560D7"/>
    <w:rPr>
      <w:rFonts w:ascii="Segoe UI" w:eastAsia="Times New Roman" w:hAnsi="Segoe UI" w:cs="Segoe UI"/>
      <w:sz w:val="18"/>
      <w:szCs w:val="18"/>
      <w:lang w:val="en-US"/>
    </w:rPr>
  </w:style>
  <w:style w:type="character" w:customStyle="1" w:styleId="shorttext">
    <w:name w:val="short_text"/>
    <w:basedOn w:val="DefaultParagraphFont"/>
    <w:qFormat/>
    <w:rsid w:val="00563DAD"/>
  </w:style>
  <w:style w:type="paragraph" w:styleId="NormalWeb">
    <w:name w:val="Normal (Web)"/>
    <w:basedOn w:val="Normal"/>
    <w:uiPriority w:val="99"/>
    <w:unhideWhenUsed/>
    <w:rsid w:val="00E567AB"/>
    <w:pPr>
      <w:spacing w:before="100" w:beforeAutospacing="1" w:after="100" w:afterAutospacing="1"/>
    </w:pPr>
    <w:rPr>
      <w:lang w:val="ro-RO" w:eastAsia="en-US"/>
    </w:rPr>
  </w:style>
  <w:style w:type="character" w:customStyle="1" w:styleId="apple-converted-space">
    <w:name w:val="apple-converted-space"/>
    <w:basedOn w:val="DefaultParagraphFont"/>
    <w:rsid w:val="000A3E69"/>
  </w:style>
  <w:style w:type="character" w:styleId="UnresolvedMention">
    <w:name w:val="Unresolved Mention"/>
    <w:basedOn w:val="DefaultParagraphFont"/>
    <w:uiPriority w:val="99"/>
    <w:semiHidden/>
    <w:unhideWhenUsed/>
    <w:rsid w:val="00F60458"/>
    <w:rPr>
      <w:color w:val="605E5C"/>
      <w:shd w:val="clear" w:color="auto" w:fill="E1DFDD"/>
    </w:rPr>
  </w:style>
  <w:style w:type="character" w:styleId="FollowedHyperlink">
    <w:name w:val="FollowedHyperlink"/>
    <w:basedOn w:val="DefaultParagraphFont"/>
    <w:uiPriority w:val="99"/>
    <w:semiHidden/>
    <w:unhideWhenUsed/>
    <w:rsid w:val="00432BE7"/>
    <w:rPr>
      <w:color w:val="800080" w:themeColor="followedHyperlink"/>
      <w:u w:val="single"/>
    </w:rPr>
  </w:style>
  <w:style w:type="character" w:customStyle="1" w:styleId="ui-dialog-content">
    <w:name w:val="ui-dialog-content"/>
    <w:basedOn w:val="DefaultParagraphFont"/>
    <w:rsid w:val="00BF0749"/>
  </w:style>
  <w:style w:type="paragraph" w:customStyle="1" w:styleId="MDPI13authornames">
    <w:name w:val="MDPI_1.3_authornames"/>
    <w:basedOn w:val="Normal"/>
    <w:next w:val="Normal"/>
    <w:qFormat/>
    <w:rsid w:val="00B41A73"/>
    <w:pPr>
      <w:adjustRightInd w:val="0"/>
      <w:snapToGrid w:val="0"/>
      <w:spacing w:after="120" w:line="260" w:lineRule="atLeast"/>
    </w:pPr>
    <w:rPr>
      <w:rFonts w:ascii="Palatino Linotype" w:hAnsi="Palatino Linotype"/>
      <w:b/>
      <w:color w:val="000000"/>
      <w:sz w:val="20"/>
      <w:szCs w:val="22"/>
      <w:lang w:val="en-US" w:eastAsia="de-DE" w:bidi="en-US"/>
    </w:rPr>
  </w:style>
  <w:style w:type="paragraph" w:customStyle="1" w:styleId="MDPI12title">
    <w:name w:val="MDPI_1.2_title"/>
    <w:next w:val="MDPI13authornames"/>
    <w:qFormat/>
    <w:rsid w:val="00855C5E"/>
    <w:pPr>
      <w:adjustRightInd w:val="0"/>
      <w:snapToGrid w:val="0"/>
      <w:spacing w:after="240" w:line="400" w:lineRule="exact"/>
    </w:pPr>
    <w:rPr>
      <w:rFonts w:ascii="Palatino Linotype" w:eastAsia="Times New Roman" w:hAnsi="Palatino Linotype" w:cs="Times New Roman"/>
      <w:b/>
      <w:snapToGrid w:val="0"/>
      <w:color w:val="000000"/>
      <w:sz w:val="36"/>
      <w:szCs w:val="20"/>
      <w:lang w:val="en-US"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0937">
      <w:bodyDiv w:val="1"/>
      <w:marLeft w:val="0"/>
      <w:marRight w:val="0"/>
      <w:marTop w:val="0"/>
      <w:marBottom w:val="0"/>
      <w:divBdr>
        <w:top w:val="none" w:sz="0" w:space="0" w:color="auto"/>
        <w:left w:val="none" w:sz="0" w:space="0" w:color="auto"/>
        <w:bottom w:val="none" w:sz="0" w:space="0" w:color="auto"/>
        <w:right w:val="none" w:sz="0" w:space="0" w:color="auto"/>
      </w:divBdr>
    </w:div>
    <w:div w:id="22681931">
      <w:bodyDiv w:val="1"/>
      <w:marLeft w:val="0"/>
      <w:marRight w:val="0"/>
      <w:marTop w:val="0"/>
      <w:marBottom w:val="0"/>
      <w:divBdr>
        <w:top w:val="none" w:sz="0" w:space="0" w:color="auto"/>
        <w:left w:val="none" w:sz="0" w:space="0" w:color="auto"/>
        <w:bottom w:val="none" w:sz="0" w:space="0" w:color="auto"/>
        <w:right w:val="none" w:sz="0" w:space="0" w:color="auto"/>
      </w:divBdr>
    </w:div>
    <w:div w:id="22830579">
      <w:bodyDiv w:val="1"/>
      <w:marLeft w:val="0"/>
      <w:marRight w:val="0"/>
      <w:marTop w:val="0"/>
      <w:marBottom w:val="0"/>
      <w:divBdr>
        <w:top w:val="none" w:sz="0" w:space="0" w:color="auto"/>
        <w:left w:val="none" w:sz="0" w:space="0" w:color="auto"/>
        <w:bottom w:val="none" w:sz="0" w:space="0" w:color="auto"/>
        <w:right w:val="none" w:sz="0" w:space="0" w:color="auto"/>
      </w:divBdr>
    </w:div>
    <w:div w:id="28187370">
      <w:bodyDiv w:val="1"/>
      <w:marLeft w:val="0"/>
      <w:marRight w:val="0"/>
      <w:marTop w:val="0"/>
      <w:marBottom w:val="0"/>
      <w:divBdr>
        <w:top w:val="none" w:sz="0" w:space="0" w:color="auto"/>
        <w:left w:val="none" w:sz="0" w:space="0" w:color="auto"/>
        <w:bottom w:val="none" w:sz="0" w:space="0" w:color="auto"/>
        <w:right w:val="none" w:sz="0" w:space="0" w:color="auto"/>
      </w:divBdr>
      <w:divsChild>
        <w:div w:id="1434934505">
          <w:marLeft w:val="0"/>
          <w:marRight w:val="0"/>
          <w:marTop w:val="0"/>
          <w:marBottom w:val="0"/>
          <w:divBdr>
            <w:top w:val="none" w:sz="0" w:space="0" w:color="auto"/>
            <w:left w:val="none" w:sz="0" w:space="0" w:color="auto"/>
            <w:bottom w:val="none" w:sz="0" w:space="0" w:color="auto"/>
            <w:right w:val="none" w:sz="0" w:space="0" w:color="auto"/>
          </w:divBdr>
        </w:div>
      </w:divsChild>
    </w:div>
    <w:div w:id="30229408">
      <w:bodyDiv w:val="1"/>
      <w:marLeft w:val="0"/>
      <w:marRight w:val="0"/>
      <w:marTop w:val="0"/>
      <w:marBottom w:val="0"/>
      <w:divBdr>
        <w:top w:val="none" w:sz="0" w:space="0" w:color="auto"/>
        <w:left w:val="none" w:sz="0" w:space="0" w:color="auto"/>
        <w:bottom w:val="none" w:sz="0" w:space="0" w:color="auto"/>
        <w:right w:val="none" w:sz="0" w:space="0" w:color="auto"/>
      </w:divBdr>
    </w:div>
    <w:div w:id="38016396">
      <w:bodyDiv w:val="1"/>
      <w:marLeft w:val="0"/>
      <w:marRight w:val="0"/>
      <w:marTop w:val="0"/>
      <w:marBottom w:val="0"/>
      <w:divBdr>
        <w:top w:val="none" w:sz="0" w:space="0" w:color="auto"/>
        <w:left w:val="none" w:sz="0" w:space="0" w:color="auto"/>
        <w:bottom w:val="none" w:sz="0" w:space="0" w:color="auto"/>
        <w:right w:val="none" w:sz="0" w:space="0" w:color="auto"/>
      </w:divBdr>
    </w:div>
    <w:div w:id="39209788">
      <w:bodyDiv w:val="1"/>
      <w:marLeft w:val="0"/>
      <w:marRight w:val="0"/>
      <w:marTop w:val="0"/>
      <w:marBottom w:val="0"/>
      <w:divBdr>
        <w:top w:val="none" w:sz="0" w:space="0" w:color="auto"/>
        <w:left w:val="none" w:sz="0" w:space="0" w:color="auto"/>
        <w:bottom w:val="none" w:sz="0" w:space="0" w:color="auto"/>
        <w:right w:val="none" w:sz="0" w:space="0" w:color="auto"/>
      </w:divBdr>
    </w:div>
    <w:div w:id="41178978">
      <w:bodyDiv w:val="1"/>
      <w:marLeft w:val="0"/>
      <w:marRight w:val="0"/>
      <w:marTop w:val="0"/>
      <w:marBottom w:val="0"/>
      <w:divBdr>
        <w:top w:val="none" w:sz="0" w:space="0" w:color="auto"/>
        <w:left w:val="none" w:sz="0" w:space="0" w:color="auto"/>
        <w:bottom w:val="none" w:sz="0" w:space="0" w:color="auto"/>
        <w:right w:val="none" w:sz="0" w:space="0" w:color="auto"/>
      </w:divBdr>
    </w:div>
    <w:div w:id="44259463">
      <w:bodyDiv w:val="1"/>
      <w:marLeft w:val="0"/>
      <w:marRight w:val="0"/>
      <w:marTop w:val="0"/>
      <w:marBottom w:val="0"/>
      <w:divBdr>
        <w:top w:val="none" w:sz="0" w:space="0" w:color="auto"/>
        <w:left w:val="none" w:sz="0" w:space="0" w:color="auto"/>
        <w:bottom w:val="none" w:sz="0" w:space="0" w:color="auto"/>
        <w:right w:val="none" w:sz="0" w:space="0" w:color="auto"/>
      </w:divBdr>
    </w:div>
    <w:div w:id="49963960">
      <w:bodyDiv w:val="1"/>
      <w:marLeft w:val="0"/>
      <w:marRight w:val="0"/>
      <w:marTop w:val="0"/>
      <w:marBottom w:val="0"/>
      <w:divBdr>
        <w:top w:val="none" w:sz="0" w:space="0" w:color="auto"/>
        <w:left w:val="none" w:sz="0" w:space="0" w:color="auto"/>
        <w:bottom w:val="none" w:sz="0" w:space="0" w:color="auto"/>
        <w:right w:val="none" w:sz="0" w:space="0" w:color="auto"/>
      </w:divBdr>
    </w:div>
    <w:div w:id="54546941">
      <w:bodyDiv w:val="1"/>
      <w:marLeft w:val="0"/>
      <w:marRight w:val="0"/>
      <w:marTop w:val="0"/>
      <w:marBottom w:val="0"/>
      <w:divBdr>
        <w:top w:val="none" w:sz="0" w:space="0" w:color="auto"/>
        <w:left w:val="none" w:sz="0" w:space="0" w:color="auto"/>
        <w:bottom w:val="none" w:sz="0" w:space="0" w:color="auto"/>
        <w:right w:val="none" w:sz="0" w:space="0" w:color="auto"/>
      </w:divBdr>
      <w:divsChild>
        <w:div w:id="1228419763">
          <w:marLeft w:val="0"/>
          <w:marRight w:val="0"/>
          <w:marTop w:val="0"/>
          <w:marBottom w:val="0"/>
          <w:divBdr>
            <w:top w:val="none" w:sz="0" w:space="0" w:color="auto"/>
            <w:left w:val="none" w:sz="0" w:space="0" w:color="auto"/>
            <w:bottom w:val="none" w:sz="0" w:space="0" w:color="auto"/>
            <w:right w:val="none" w:sz="0" w:space="0" w:color="auto"/>
          </w:divBdr>
        </w:div>
      </w:divsChild>
    </w:div>
    <w:div w:id="58982401">
      <w:bodyDiv w:val="1"/>
      <w:marLeft w:val="0"/>
      <w:marRight w:val="0"/>
      <w:marTop w:val="0"/>
      <w:marBottom w:val="0"/>
      <w:divBdr>
        <w:top w:val="none" w:sz="0" w:space="0" w:color="auto"/>
        <w:left w:val="none" w:sz="0" w:space="0" w:color="auto"/>
        <w:bottom w:val="none" w:sz="0" w:space="0" w:color="auto"/>
        <w:right w:val="none" w:sz="0" w:space="0" w:color="auto"/>
      </w:divBdr>
      <w:divsChild>
        <w:div w:id="498733975">
          <w:marLeft w:val="0"/>
          <w:marRight w:val="0"/>
          <w:marTop w:val="0"/>
          <w:marBottom w:val="0"/>
          <w:divBdr>
            <w:top w:val="none" w:sz="0" w:space="0" w:color="auto"/>
            <w:left w:val="none" w:sz="0" w:space="0" w:color="auto"/>
            <w:bottom w:val="none" w:sz="0" w:space="0" w:color="auto"/>
            <w:right w:val="none" w:sz="0" w:space="0" w:color="auto"/>
          </w:divBdr>
        </w:div>
      </w:divsChild>
    </w:div>
    <w:div w:id="60908352">
      <w:bodyDiv w:val="1"/>
      <w:marLeft w:val="0"/>
      <w:marRight w:val="0"/>
      <w:marTop w:val="0"/>
      <w:marBottom w:val="0"/>
      <w:divBdr>
        <w:top w:val="none" w:sz="0" w:space="0" w:color="auto"/>
        <w:left w:val="none" w:sz="0" w:space="0" w:color="auto"/>
        <w:bottom w:val="none" w:sz="0" w:space="0" w:color="auto"/>
        <w:right w:val="none" w:sz="0" w:space="0" w:color="auto"/>
      </w:divBdr>
    </w:div>
    <w:div w:id="64650907">
      <w:bodyDiv w:val="1"/>
      <w:marLeft w:val="0"/>
      <w:marRight w:val="0"/>
      <w:marTop w:val="0"/>
      <w:marBottom w:val="0"/>
      <w:divBdr>
        <w:top w:val="none" w:sz="0" w:space="0" w:color="auto"/>
        <w:left w:val="none" w:sz="0" w:space="0" w:color="auto"/>
        <w:bottom w:val="none" w:sz="0" w:space="0" w:color="auto"/>
        <w:right w:val="none" w:sz="0" w:space="0" w:color="auto"/>
      </w:divBdr>
    </w:div>
    <w:div w:id="66270658">
      <w:bodyDiv w:val="1"/>
      <w:marLeft w:val="0"/>
      <w:marRight w:val="0"/>
      <w:marTop w:val="0"/>
      <w:marBottom w:val="0"/>
      <w:divBdr>
        <w:top w:val="none" w:sz="0" w:space="0" w:color="auto"/>
        <w:left w:val="none" w:sz="0" w:space="0" w:color="auto"/>
        <w:bottom w:val="none" w:sz="0" w:space="0" w:color="auto"/>
        <w:right w:val="none" w:sz="0" w:space="0" w:color="auto"/>
      </w:divBdr>
    </w:div>
    <w:div w:id="70011526">
      <w:bodyDiv w:val="1"/>
      <w:marLeft w:val="0"/>
      <w:marRight w:val="0"/>
      <w:marTop w:val="0"/>
      <w:marBottom w:val="0"/>
      <w:divBdr>
        <w:top w:val="none" w:sz="0" w:space="0" w:color="auto"/>
        <w:left w:val="none" w:sz="0" w:space="0" w:color="auto"/>
        <w:bottom w:val="none" w:sz="0" w:space="0" w:color="auto"/>
        <w:right w:val="none" w:sz="0" w:space="0" w:color="auto"/>
      </w:divBdr>
    </w:div>
    <w:div w:id="78255104">
      <w:bodyDiv w:val="1"/>
      <w:marLeft w:val="0"/>
      <w:marRight w:val="0"/>
      <w:marTop w:val="0"/>
      <w:marBottom w:val="0"/>
      <w:divBdr>
        <w:top w:val="none" w:sz="0" w:space="0" w:color="auto"/>
        <w:left w:val="none" w:sz="0" w:space="0" w:color="auto"/>
        <w:bottom w:val="none" w:sz="0" w:space="0" w:color="auto"/>
        <w:right w:val="none" w:sz="0" w:space="0" w:color="auto"/>
      </w:divBdr>
    </w:div>
    <w:div w:id="78408418">
      <w:bodyDiv w:val="1"/>
      <w:marLeft w:val="0"/>
      <w:marRight w:val="0"/>
      <w:marTop w:val="0"/>
      <w:marBottom w:val="0"/>
      <w:divBdr>
        <w:top w:val="none" w:sz="0" w:space="0" w:color="auto"/>
        <w:left w:val="none" w:sz="0" w:space="0" w:color="auto"/>
        <w:bottom w:val="none" w:sz="0" w:space="0" w:color="auto"/>
        <w:right w:val="none" w:sz="0" w:space="0" w:color="auto"/>
      </w:divBdr>
    </w:div>
    <w:div w:id="80567172">
      <w:bodyDiv w:val="1"/>
      <w:marLeft w:val="0"/>
      <w:marRight w:val="0"/>
      <w:marTop w:val="0"/>
      <w:marBottom w:val="0"/>
      <w:divBdr>
        <w:top w:val="none" w:sz="0" w:space="0" w:color="auto"/>
        <w:left w:val="none" w:sz="0" w:space="0" w:color="auto"/>
        <w:bottom w:val="none" w:sz="0" w:space="0" w:color="auto"/>
        <w:right w:val="none" w:sz="0" w:space="0" w:color="auto"/>
      </w:divBdr>
    </w:div>
    <w:div w:id="84963160">
      <w:bodyDiv w:val="1"/>
      <w:marLeft w:val="0"/>
      <w:marRight w:val="0"/>
      <w:marTop w:val="0"/>
      <w:marBottom w:val="0"/>
      <w:divBdr>
        <w:top w:val="none" w:sz="0" w:space="0" w:color="auto"/>
        <w:left w:val="none" w:sz="0" w:space="0" w:color="auto"/>
        <w:bottom w:val="none" w:sz="0" w:space="0" w:color="auto"/>
        <w:right w:val="none" w:sz="0" w:space="0" w:color="auto"/>
      </w:divBdr>
    </w:div>
    <w:div w:id="94904302">
      <w:bodyDiv w:val="1"/>
      <w:marLeft w:val="0"/>
      <w:marRight w:val="0"/>
      <w:marTop w:val="0"/>
      <w:marBottom w:val="0"/>
      <w:divBdr>
        <w:top w:val="none" w:sz="0" w:space="0" w:color="auto"/>
        <w:left w:val="none" w:sz="0" w:space="0" w:color="auto"/>
        <w:bottom w:val="none" w:sz="0" w:space="0" w:color="auto"/>
        <w:right w:val="none" w:sz="0" w:space="0" w:color="auto"/>
      </w:divBdr>
    </w:div>
    <w:div w:id="101923768">
      <w:bodyDiv w:val="1"/>
      <w:marLeft w:val="0"/>
      <w:marRight w:val="0"/>
      <w:marTop w:val="0"/>
      <w:marBottom w:val="0"/>
      <w:divBdr>
        <w:top w:val="none" w:sz="0" w:space="0" w:color="auto"/>
        <w:left w:val="none" w:sz="0" w:space="0" w:color="auto"/>
        <w:bottom w:val="none" w:sz="0" w:space="0" w:color="auto"/>
        <w:right w:val="none" w:sz="0" w:space="0" w:color="auto"/>
      </w:divBdr>
      <w:divsChild>
        <w:div w:id="1085689438">
          <w:marLeft w:val="0"/>
          <w:marRight w:val="0"/>
          <w:marTop w:val="0"/>
          <w:marBottom w:val="0"/>
          <w:divBdr>
            <w:top w:val="none" w:sz="0" w:space="0" w:color="auto"/>
            <w:left w:val="none" w:sz="0" w:space="0" w:color="auto"/>
            <w:bottom w:val="none" w:sz="0" w:space="0" w:color="auto"/>
            <w:right w:val="none" w:sz="0" w:space="0" w:color="auto"/>
          </w:divBdr>
        </w:div>
      </w:divsChild>
    </w:div>
    <w:div w:id="102388207">
      <w:bodyDiv w:val="1"/>
      <w:marLeft w:val="0"/>
      <w:marRight w:val="0"/>
      <w:marTop w:val="0"/>
      <w:marBottom w:val="0"/>
      <w:divBdr>
        <w:top w:val="none" w:sz="0" w:space="0" w:color="auto"/>
        <w:left w:val="none" w:sz="0" w:space="0" w:color="auto"/>
        <w:bottom w:val="none" w:sz="0" w:space="0" w:color="auto"/>
        <w:right w:val="none" w:sz="0" w:space="0" w:color="auto"/>
      </w:divBdr>
    </w:div>
    <w:div w:id="107704535">
      <w:bodyDiv w:val="1"/>
      <w:marLeft w:val="0"/>
      <w:marRight w:val="0"/>
      <w:marTop w:val="0"/>
      <w:marBottom w:val="0"/>
      <w:divBdr>
        <w:top w:val="none" w:sz="0" w:space="0" w:color="auto"/>
        <w:left w:val="none" w:sz="0" w:space="0" w:color="auto"/>
        <w:bottom w:val="none" w:sz="0" w:space="0" w:color="auto"/>
        <w:right w:val="none" w:sz="0" w:space="0" w:color="auto"/>
      </w:divBdr>
    </w:div>
    <w:div w:id="109666067">
      <w:bodyDiv w:val="1"/>
      <w:marLeft w:val="0"/>
      <w:marRight w:val="0"/>
      <w:marTop w:val="0"/>
      <w:marBottom w:val="0"/>
      <w:divBdr>
        <w:top w:val="none" w:sz="0" w:space="0" w:color="auto"/>
        <w:left w:val="none" w:sz="0" w:space="0" w:color="auto"/>
        <w:bottom w:val="none" w:sz="0" w:space="0" w:color="auto"/>
        <w:right w:val="none" w:sz="0" w:space="0" w:color="auto"/>
      </w:divBdr>
    </w:div>
    <w:div w:id="110051480">
      <w:bodyDiv w:val="1"/>
      <w:marLeft w:val="0"/>
      <w:marRight w:val="0"/>
      <w:marTop w:val="0"/>
      <w:marBottom w:val="0"/>
      <w:divBdr>
        <w:top w:val="none" w:sz="0" w:space="0" w:color="auto"/>
        <w:left w:val="none" w:sz="0" w:space="0" w:color="auto"/>
        <w:bottom w:val="none" w:sz="0" w:space="0" w:color="auto"/>
        <w:right w:val="none" w:sz="0" w:space="0" w:color="auto"/>
      </w:divBdr>
      <w:divsChild>
        <w:div w:id="78720343">
          <w:marLeft w:val="0"/>
          <w:marRight w:val="0"/>
          <w:marTop w:val="0"/>
          <w:marBottom w:val="0"/>
          <w:divBdr>
            <w:top w:val="none" w:sz="0" w:space="0" w:color="auto"/>
            <w:left w:val="none" w:sz="0" w:space="0" w:color="auto"/>
            <w:bottom w:val="none" w:sz="0" w:space="0" w:color="auto"/>
            <w:right w:val="none" w:sz="0" w:space="0" w:color="auto"/>
          </w:divBdr>
        </w:div>
      </w:divsChild>
    </w:div>
    <w:div w:id="113984820">
      <w:bodyDiv w:val="1"/>
      <w:marLeft w:val="0"/>
      <w:marRight w:val="0"/>
      <w:marTop w:val="0"/>
      <w:marBottom w:val="0"/>
      <w:divBdr>
        <w:top w:val="none" w:sz="0" w:space="0" w:color="auto"/>
        <w:left w:val="none" w:sz="0" w:space="0" w:color="auto"/>
        <w:bottom w:val="none" w:sz="0" w:space="0" w:color="auto"/>
        <w:right w:val="none" w:sz="0" w:space="0" w:color="auto"/>
      </w:divBdr>
      <w:divsChild>
        <w:div w:id="285889852">
          <w:marLeft w:val="0"/>
          <w:marRight w:val="0"/>
          <w:marTop w:val="0"/>
          <w:marBottom w:val="0"/>
          <w:divBdr>
            <w:top w:val="none" w:sz="0" w:space="0" w:color="auto"/>
            <w:left w:val="none" w:sz="0" w:space="0" w:color="auto"/>
            <w:bottom w:val="none" w:sz="0" w:space="0" w:color="auto"/>
            <w:right w:val="none" w:sz="0" w:space="0" w:color="auto"/>
          </w:divBdr>
        </w:div>
      </w:divsChild>
    </w:div>
    <w:div w:id="116459623">
      <w:bodyDiv w:val="1"/>
      <w:marLeft w:val="0"/>
      <w:marRight w:val="0"/>
      <w:marTop w:val="0"/>
      <w:marBottom w:val="0"/>
      <w:divBdr>
        <w:top w:val="none" w:sz="0" w:space="0" w:color="auto"/>
        <w:left w:val="none" w:sz="0" w:space="0" w:color="auto"/>
        <w:bottom w:val="none" w:sz="0" w:space="0" w:color="auto"/>
        <w:right w:val="none" w:sz="0" w:space="0" w:color="auto"/>
      </w:divBdr>
      <w:divsChild>
        <w:div w:id="1059551344">
          <w:marLeft w:val="0"/>
          <w:marRight w:val="0"/>
          <w:marTop w:val="0"/>
          <w:marBottom w:val="0"/>
          <w:divBdr>
            <w:top w:val="none" w:sz="0" w:space="0" w:color="auto"/>
            <w:left w:val="none" w:sz="0" w:space="0" w:color="auto"/>
            <w:bottom w:val="none" w:sz="0" w:space="0" w:color="auto"/>
            <w:right w:val="none" w:sz="0" w:space="0" w:color="auto"/>
          </w:divBdr>
        </w:div>
        <w:div w:id="1086538700">
          <w:marLeft w:val="0"/>
          <w:marRight w:val="0"/>
          <w:marTop w:val="0"/>
          <w:marBottom w:val="0"/>
          <w:divBdr>
            <w:top w:val="none" w:sz="0" w:space="0" w:color="auto"/>
            <w:left w:val="none" w:sz="0" w:space="0" w:color="auto"/>
            <w:bottom w:val="none" w:sz="0" w:space="0" w:color="auto"/>
            <w:right w:val="none" w:sz="0" w:space="0" w:color="auto"/>
          </w:divBdr>
          <w:divsChild>
            <w:div w:id="1280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668">
      <w:bodyDiv w:val="1"/>
      <w:marLeft w:val="0"/>
      <w:marRight w:val="0"/>
      <w:marTop w:val="0"/>
      <w:marBottom w:val="0"/>
      <w:divBdr>
        <w:top w:val="none" w:sz="0" w:space="0" w:color="auto"/>
        <w:left w:val="none" w:sz="0" w:space="0" w:color="auto"/>
        <w:bottom w:val="none" w:sz="0" w:space="0" w:color="auto"/>
        <w:right w:val="none" w:sz="0" w:space="0" w:color="auto"/>
      </w:divBdr>
    </w:div>
    <w:div w:id="124399057">
      <w:bodyDiv w:val="1"/>
      <w:marLeft w:val="0"/>
      <w:marRight w:val="0"/>
      <w:marTop w:val="0"/>
      <w:marBottom w:val="0"/>
      <w:divBdr>
        <w:top w:val="none" w:sz="0" w:space="0" w:color="auto"/>
        <w:left w:val="none" w:sz="0" w:space="0" w:color="auto"/>
        <w:bottom w:val="none" w:sz="0" w:space="0" w:color="auto"/>
        <w:right w:val="none" w:sz="0" w:space="0" w:color="auto"/>
      </w:divBdr>
    </w:div>
    <w:div w:id="127014843">
      <w:bodyDiv w:val="1"/>
      <w:marLeft w:val="0"/>
      <w:marRight w:val="0"/>
      <w:marTop w:val="0"/>
      <w:marBottom w:val="0"/>
      <w:divBdr>
        <w:top w:val="none" w:sz="0" w:space="0" w:color="auto"/>
        <w:left w:val="none" w:sz="0" w:space="0" w:color="auto"/>
        <w:bottom w:val="none" w:sz="0" w:space="0" w:color="auto"/>
        <w:right w:val="none" w:sz="0" w:space="0" w:color="auto"/>
      </w:divBdr>
    </w:div>
    <w:div w:id="134109438">
      <w:bodyDiv w:val="1"/>
      <w:marLeft w:val="0"/>
      <w:marRight w:val="0"/>
      <w:marTop w:val="0"/>
      <w:marBottom w:val="0"/>
      <w:divBdr>
        <w:top w:val="none" w:sz="0" w:space="0" w:color="auto"/>
        <w:left w:val="none" w:sz="0" w:space="0" w:color="auto"/>
        <w:bottom w:val="none" w:sz="0" w:space="0" w:color="auto"/>
        <w:right w:val="none" w:sz="0" w:space="0" w:color="auto"/>
      </w:divBdr>
    </w:div>
    <w:div w:id="134495621">
      <w:bodyDiv w:val="1"/>
      <w:marLeft w:val="0"/>
      <w:marRight w:val="0"/>
      <w:marTop w:val="0"/>
      <w:marBottom w:val="0"/>
      <w:divBdr>
        <w:top w:val="none" w:sz="0" w:space="0" w:color="auto"/>
        <w:left w:val="none" w:sz="0" w:space="0" w:color="auto"/>
        <w:bottom w:val="none" w:sz="0" w:space="0" w:color="auto"/>
        <w:right w:val="none" w:sz="0" w:space="0" w:color="auto"/>
      </w:divBdr>
    </w:div>
    <w:div w:id="134877714">
      <w:bodyDiv w:val="1"/>
      <w:marLeft w:val="0"/>
      <w:marRight w:val="0"/>
      <w:marTop w:val="0"/>
      <w:marBottom w:val="0"/>
      <w:divBdr>
        <w:top w:val="none" w:sz="0" w:space="0" w:color="auto"/>
        <w:left w:val="none" w:sz="0" w:space="0" w:color="auto"/>
        <w:bottom w:val="none" w:sz="0" w:space="0" w:color="auto"/>
        <w:right w:val="none" w:sz="0" w:space="0" w:color="auto"/>
      </w:divBdr>
    </w:div>
    <w:div w:id="135530574">
      <w:bodyDiv w:val="1"/>
      <w:marLeft w:val="0"/>
      <w:marRight w:val="0"/>
      <w:marTop w:val="0"/>
      <w:marBottom w:val="0"/>
      <w:divBdr>
        <w:top w:val="none" w:sz="0" w:space="0" w:color="auto"/>
        <w:left w:val="none" w:sz="0" w:space="0" w:color="auto"/>
        <w:bottom w:val="none" w:sz="0" w:space="0" w:color="auto"/>
        <w:right w:val="none" w:sz="0" w:space="0" w:color="auto"/>
      </w:divBdr>
    </w:div>
    <w:div w:id="137496604">
      <w:bodyDiv w:val="1"/>
      <w:marLeft w:val="0"/>
      <w:marRight w:val="0"/>
      <w:marTop w:val="0"/>
      <w:marBottom w:val="0"/>
      <w:divBdr>
        <w:top w:val="none" w:sz="0" w:space="0" w:color="auto"/>
        <w:left w:val="none" w:sz="0" w:space="0" w:color="auto"/>
        <w:bottom w:val="none" w:sz="0" w:space="0" w:color="auto"/>
        <w:right w:val="none" w:sz="0" w:space="0" w:color="auto"/>
      </w:divBdr>
    </w:div>
    <w:div w:id="139033471">
      <w:bodyDiv w:val="1"/>
      <w:marLeft w:val="0"/>
      <w:marRight w:val="0"/>
      <w:marTop w:val="0"/>
      <w:marBottom w:val="0"/>
      <w:divBdr>
        <w:top w:val="none" w:sz="0" w:space="0" w:color="auto"/>
        <w:left w:val="none" w:sz="0" w:space="0" w:color="auto"/>
        <w:bottom w:val="none" w:sz="0" w:space="0" w:color="auto"/>
        <w:right w:val="none" w:sz="0" w:space="0" w:color="auto"/>
      </w:divBdr>
    </w:div>
    <w:div w:id="142309070">
      <w:bodyDiv w:val="1"/>
      <w:marLeft w:val="0"/>
      <w:marRight w:val="0"/>
      <w:marTop w:val="0"/>
      <w:marBottom w:val="0"/>
      <w:divBdr>
        <w:top w:val="none" w:sz="0" w:space="0" w:color="auto"/>
        <w:left w:val="none" w:sz="0" w:space="0" w:color="auto"/>
        <w:bottom w:val="none" w:sz="0" w:space="0" w:color="auto"/>
        <w:right w:val="none" w:sz="0" w:space="0" w:color="auto"/>
      </w:divBdr>
    </w:div>
    <w:div w:id="156505757">
      <w:bodyDiv w:val="1"/>
      <w:marLeft w:val="0"/>
      <w:marRight w:val="0"/>
      <w:marTop w:val="0"/>
      <w:marBottom w:val="0"/>
      <w:divBdr>
        <w:top w:val="none" w:sz="0" w:space="0" w:color="auto"/>
        <w:left w:val="none" w:sz="0" w:space="0" w:color="auto"/>
        <w:bottom w:val="none" w:sz="0" w:space="0" w:color="auto"/>
        <w:right w:val="none" w:sz="0" w:space="0" w:color="auto"/>
      </w:divBdr>
    </w:div>
    <w:div w:id="158154201">
      <w:bodyDiv w:val="1"/>
      <w:marLeft w:val="0"/>
      <w:marRight w:val="0"/>
      <w:marTop w:val="0"/>
      <w:marBottom w:val="0"/>
      <w:divBdr>
        <w:top w:val="none" w:sz="0" w:space="0" w:color="auto"/>
        <w:left w:val="none" w:sz="0" w:space="0" w:color="auto"/>
        <w:bottom w:val="none" w:sz="0" w:space="0" w:color="auto"/>
        <w:right w:val="none" w:sz="0" w:space="0" w:color="auto"/>
      </w:divBdr>
      <w:divsChild>
        <w:div w:id="2110007819">
          <w:marLeft w:val="0"/>
          <w:marRight w:val="0"/>
          <w:marTop w:val="0"/>
          <w:marBottom w:val="0"/>
          <w:divBdr>
            <w:top w:val="none" w:sz="0" w:space="0" w:color="auto"/>
            <w:left w:val="none" w:sz="0" w:space="0" w:color="auto"/>
            <w:bottom w:val="none" w:sz="0" w:space="0" w:color="auto"/>
            <w:right w:val="none" w:sz="0" w:space="0" w:color="auto"/>
          </w:divBdr>
        </w:div>
      </w:divsChild>
    </w:div>
    <w:div w:id="161288015">
      <w:bodyDiv w:val="1"/>
      <w:marLeft w:val="0"/>
      <w:marRight w:val="0"/>
      <w:marTop w:val="0"/>
      <w:marBottom w:val="0"/>
      <w:divBdr>
        <w:top w:val="none" w:sz="0" w:space="0" w:color="auto"/>
        <w:left w:val="none" w:sz="0" w:space="0" w:color="auto"/>
        <w:bottom w:val="none" w:sz="0" w:space="0" w:color="auto"/>
        <w:right w:val="none" w:sz="0" w:space="0" w:color="auto"/>
      </w:divBdr>
    </w:div>
    <w:div w:id="168182606">
      <w:bodyDiv w:val="1"/>
      <w:marLeft w:val="0"/>
      <w:marRight w:val="0"/>
      <w:marTop w:val="0"/>
      <w:marBottom w:val="0"/>
      <w:divBdr>
        <w:top w:val="none" w:sz="0" w:space="0" w:color="auto"/>
        <w:left w:val="none" w:sz="0" w:space="0" w:color="auto"/>
        <w:bottom w:val="none" w:sz="0" w:space="0" w:color="auto"/>
        <w:right w:val="none" w:sz="0" w:space="0" w:color="auto"/>
      </w:divBdr>
    </w:div>
    <w:div w:id="171383425">
      <w:bodyDiv w:val="1"/>
      <w:marLeft w:val="0"/>
      <w:marRight w:val="0"/>
      <w:marTop w:val="0"/>
      <w:marBottom w:val="0"/>
      <w:divBdr>
        <w:top w:val="none" w:sz="0" w:space="0" w:color="auto"/>
        <w:left w:val="none" w:sz="0" w:space="0" w:color="auto"/>
        <w:bottom w:val="none" w:sz="0" w:space="0" w:color="auto"/>
        <w:right w:val="none" w:sz="0" w:space="0" w:color="auto"/>
      </w:divBdr>
    </w:div>
    <w:div w:id="178127259">
      <w:bodyDiv w:val="1"/>
      <w:marLeft w:val="0"/>
      <w:marRight w:val="0"/>
      <w:marTop w:val="0"/>
      <w:marBottom w:val="0"/>
      <w:divBdr>
        <w:top w:val="none" w:sz="0" w:space="0" w:color="auto"/>
        <w:left w:val="none" w:sz="0" w:space="0" w:color="auto"/>
        <w:bottom w:val="none" w:sz="0" w:space="0" w:color="auto"/>
        <w:right w:val="none" w:sz="0" w:space="0" w:color="auto"/>
      </w:divBdr>
    </w:div>
    <w:div w:id="178348346">
      <w:bodyDiv w:val="1"/>
      <w:marLeft w:val="0"/>
      <w:marRight w:val="0"/>
      <w:marTop w:val="0"/>
      <w:marBottom w:val="0"/>
      <w:divBdr>
        <w:top w:val="none" w:sz="0" w:space="0" w:color="auto"/>
        <w:left w:val="none" w:sz="0" w:space="0" w:color="auto"/>
        <w:bottom w:val="none" w:sz="0" w:space="0" w:color="auto"/>
        <w:right w:val="none" w:sz="0" w:space="0" w:color="auto"/>
      </w:divBdr>
    </w:div>
    <w:div w:id="184174518">
      <w:bodyDiv w:val="1"/>
      <w:marLeft w:val="0"/>
      <w:marRight w:val="0"/>
      <w:marTop w:val="0"/>
      <w:marBottom w:val="0"/>
      <w:divBdr>
        <w:top w:val="none" w:sz="0" w:space="0" w:color="auto"/>
        <w:left w:val="none" w:sz="0" w:space="0" w:color="auto"/>
        <w:bottom w:val="none" w:sz="0" w:space="0" w:color="auto"/>
        <w:right w:val="none" w:sz="0" w:space="0" w:color="auto"/>
      </w:divBdr>
    </w:div>
    <w:div w:id="189996080">
      <w:bodyDiv w:val="1"/>
      <w:marLeft w:val="0"/>
      <w:marRight w:val="0"/>
      <w:marTop w:val="0"/>
      <w:marBottom w:val="0"/>
      <w:divBdr>
        <w:top w:val="none" w:sz="0" w:space="0" w:color="auto"/>
        <w:left w:val="none" w:sz="0" w:space="0" w:color="auto"/>
        <w:bottom w:val="none" w:sz="0" w:space="0" w:color="auto"/>
        <w:right w:val="none" w:sz="0" w:space="0" w:color="auto"/>
      </w:divBdr>
    </w:div>
    <w:div w:id="190534673">
      <w:bodyDiv w:val="1"/>
      <w:marLeft w:val="0"/>
      <w:marRight w:val="0"/>
      <w:marTop w:val="0"/>
      <w:marBottom w:val="0"/>
      <w:divBdr>
        <w:top w:val="none" w:sz="0" w:space="0" w:color="auto"/>
        <w:left w:val="none" w:sz="0" w:space="0" w:color="auto"/>
        <w:bottom w:val="none" w:sz="0" w:space="0" w:color="auto"/>
        <w:right w:val="none" w:sz="0" w:space="0" w:color="auto"/>
      </w:divBdr>
    </w:div>
    <w:div w:id="190610913">
      <w:bodyDiv w:val="1"/>
      <w:marLeft w:val="0"/>
      <w:marRight w:val="0"/>
      <w:marTop w:val="0"/>
      <w:marBottom w:val="0"/>
      <w:divBdr>
        <w:top w:val="none" w:sz="0" w:space="0" w:color="auto"/>
        <w:left w:val="none" w:sz="0" w:space="0" w:color="auto"/>
        <w:bottom w:val="none" w:sz="0" w:space="0" w:color="auto"/>
        <w:right w:val="none" w:sz="0" w:space="0" w:color="auto"/>
      </w:divBdr>
    </w:div>
    <w:div w:id="190649417">
      <w:bodyDiv w:val="1"/>
      <w:marLeft w:val="0"/>
      <w:marRight w:val="0"/>
      <w:marTop w:val="0"/>
      <w:marBottom w:val="0"/>
      <w:divBdr>
        <w:top w:val="none" w:sz="0" w:space="0" w:color="auto"/>
        <w:left w:val="none" w:sz="0" w:space="0" w:color="auto"/>
        <w:bottom w:val="none" w:sz="0" w:space="0" w:color="auto"/>
        <w:right w:val="none" w:sz="0" w:space="0" w:color="auto"/>
      </w:divBdr>
    </w:div>
    <w:div w:id="201602332">
      <w:bodyDiv w:val="1"/>
      <w:marLeft w:val="0"/>
      <w:marRight w:val="0"/>
      <w:marTop w:val="0"/>
      <w:marBottom w:val="0"/>
      <w:divBdr>
        <w:top w:val="none" w:sz="0" w:space="0" w:color="auto"/>
        <w:left w:val="none" w:sz="0" w:space="0" w:color="auto"/>
        <w:bottom w:val="none" w:sz="0" w:space="0" w:color="auto"/>
        <w:right w:val="none" w:sz="0" w:space="0" w:color="auto"/>
      </w:divBdr>
    </w:div>
    <w:div w:id="205216372">
      <w:bodyDiv w:val="1"/>
      <w:marLeft w:val="0"/>
      <w:marRight w:val="0"/>
      <w:marTop w:val="0"/>
      <w:marBottom w:val="0"/>
      <w:divBdr>
        <w:top w:val="none" w:sz="0" w:space="0" w:color="auto"/>
        <w:left w:val="none" w:sz="0" w:space="0" w:color="auto"/>
        <w:bottom w:val="none" w:sz="0" w:space="0" w:color="auto"/>
        <w:right w:val="none" w:sz="0" w:space="0" w:color="auto"/>
      </w:divBdr>
    </w:div>
    <w:div w:id="206962927">
      <w:bodyDiv w:val="1"/>
      <w:marLeft w:val="0"/>
      <w:marRight w:val="0"/>
      <w:marTop w:val="0"/>
      <w:marBottom w:val="0"/>
      <w:divBdr>
        <w:top w:val="none" w:sz="0" w:space="0" w:color="auto"/>
        <w:left w:val="none" w:sz="0" w:space="0" w:color="auto"/>
        <w:bottom w:val="none" w:sz="0" w:space="0" w:color="auto"/>
        <w:right w:val="none" w:sz="0" w:space="0" w:color="auto"/>
      </w:divBdr>
    </w:div>
    <w:div w:id="211772261">
      <w:bodyDiv w:val="1"/>
      <w:marLeft w:val="0"/>
      <w:marRight w:val="0"/>
      <w:marTop w:val="0"/>
      <w:marBottom w:val="0"/>
      <w:divBdr>
        <w:top w:val="none" w:sz="0" w:space="0" w:color="auto"/>
        <w:left w:val="none" w:sz="0" w:space="0" w:color="auto"/>
        <w:bottom w:val="none" w:sz="0" w:space="0" w:color="auto"/>
        <w:right w:val="none" w:sz="0" w:space="0" w:color="auto"/>
      </w:divBdr>
    </w:div>
    <w:div w:id="225141947">
      <w:bodyDiv w:val="1"/>
      <w:marLeft w:val="0"/>
      <w:marRight w:val="0"/>
      <w:marTop w:val="0"/>
      <w:marBottom w:val="0"/>
      <w:divBdr>
        <w:top w:val="none" w:sz="0" w:space="0" w:color="auto"/>
        <w:left w:val="none" w:sz="0" w:space="0" w:color="auto"/>
        <w:bottom w:val="none" w:sz="0" w:space="0" w:color="auto"/>
        <w:right w:val="none" w:sz="0" w:space="0" w:color="auto"/>
      </w:divBdr>
    </w:div>
    <w:div w:id="228737686">
      <w:bodyDiv w:val="1"/>
      <w:marLeft w:val="0"/>
      <w:marRight w:val="0"/>
      <w:marTop w:val="0"/>
      <w:marBottom w:val="0"/>
      <w:divBdr>
        <w:top w:val="none" w:sz="0" w:space="0" w:color="auto"/>
        <w:left w:val="none" w:sz="0" w:space="0" w:color="auto"/>
        <w:bottom w:val="none" w:sz="0" w:space="0" w:color="auto"/>
        <w:right w:val="none" w:sz="0" w:space="0" w:color="auto"/>
      </w:divBdr>
    </w:div>
    <w:div w:id="243614364">
      <w:bodyDiv w:val="1"/>
      <w:marLeft w:val="0"/>
      <w:marRight w:val="0"/>
      <w:marTop w:val="0"/>
      <w:marBottom w:val="0"/>
      <w:divBdr>
        <w:top w:val="none" w:sz="0" w:space="0" w:color="auto"/>
        <w:left w:val="none" w:sz="0" w:space="0" w:color="auto"/>
        <w:bottom w:val="none" w:sz="0" w:space="0" w:color="auto"/>
        <w:right w:val="none" w:sz="0" w:space="0" w:color="auto"/>
      </w:divBdr>
    </w:div>
    <w:div w:id="243685218">
      <w:bodyDiv w:val="1"/>
      <w:marLeft w:val="0"/>
      <w:marRight w:val="0"/>
      <w:marTop w:val="0"/>
      <w:marBottom w:val="0"/>
      <w:divBdr>
        <w:top w:val="none" w:sz="0" w:space="0" w:color="auto"/>
        <w:left w:val="none" w:sz="0" w:space="0" w:color="auto"/>
        <w:bottom w:val="none" w:sz="0" w:space="0" w:color="auto"/>
        <w:right w:val="none" w:sz="0" w:space="0" w:color="auto"/>
      </w:divBdr>
    </w:div>
    <w:div w:id="247351685">
      <w:bodyDiv w:val="1"/>
      <w:marLeft w:val="0"/>
      <w:marRight w:val="0"/>
      <w:marTop w:val="0"/>
      <w:marBottom w:val="0"/>
      <w:divBdr>
        <w:top w:val="none" w:sz="0" w:space="0" w:color="auto"/>
        <w:left w:val="none" w:sz="0" w:space="0" w:color="auto"/>
        <w:bottom w:val="none" w:sz="0" w:space="0" w:color="auto"/>
        <w:right w:val="none" w:sz="0" w:space="0" w:color="auto"/>
      </w:divBdr>
    </w:div>
    <w:div w:id="247887773">
      <w:bodyDiv w:val="1"/>
      <w:marLeft w:val="0"/>
      <w:marRight w:val="0"/>
      <w:marTop w:val="0"/>
      <w:marBottom w:val="0"/>
      <w:divBdr>
        <w:top w:val="none" w:sz="0" w:space="0" w:color="auto"/>
        <w:left w:val="none" w:sz="0" w:space="0" w:color="auto"/>
        <w:bottom w:val="none" w:sz="0" w:space="0" w:color="auto"/>
        <w:right w:val="none" w:sz="0" w:space="0" w:color="auto"/>
      </w:divBdr>
      <w:divsChild>
        <w:div w:id="1625387066">
          <w:marLeft w:val="0"/>
          <w:marRight w:val="0"/>
          <w:marTop w:val="0"/>
          <w:marBottom w:val="0"/>
          <w:divBdr>
            <w:top w:val="none" w:sz="0" w:space="0" w:color="auto"/>
            <w:left w:val="none" w:sz="0" w:space="0" w:color="auto"/>
            <w:bottom w:val="none" w:sz="0" w:space="0" w:color="auto"/>
            <w:right w:val="none" w:sz="0" w:space="0" w:color="auto"/>
          </w:divBdr>
        </w:div>
      </w:divsChild>
    </w:div>
    <w:div w:id="251161192">
      <w:bodyDiv w:val="1"/>
      <w:marLeft w:val="0"/>
      <w:marRight w:val="0"/>
      <w:marTop w:val="0"/>
      <w:marBottom w:val="0"/>
      <w:divBdr>
        <w:top w:val="none" w:sz="0" w:space="0" w:color="auto"/>
        <w:left w:val="none" w:sz="0" w:space="0" w:color="auto"/>
        <w:bottom w:val="none" w:sz="0" w:space="0" w:color="auto"/>
        <w:right w:val="none" w:sz="0" w:space="0" w:color="auto"/>
      </w:divBdr>
    </w:div>
    <w:div w:id="253587335">
      <w:bodyDiv w:val="1"/>
      <w:marLeft w:val="0"/>
      <w:marRight w:val="0"/>
      <w:marTop w:val="0"/>
      <w:marBottom w:val="0"/>
      <w:divBdr>
        <w:top w:val="none" w:sz="0" w:space="0" w:color="auto"/>
        <w:left w:val="none" w:sz="0" w:space="0" w:color="auto"/>
        <w:bottom w:val="none" w:sz="0" w:space="0" w:color="auto"/>
        <w:right w:val="none" w:sz="0" w:space="0" w:color="auto"/>
      </w:divBdr>
    </w:div>
    <w:div w:id="264967737">
      <w:bodyDiv w:val="1"/>
      <w:marLeft w:val="0"/>
      <w:marRight w:val="0"/>
      <w:marTop w:val="0"/>
      <w:marBottom w:val="0"/>
      <w:divBdr>
        <w:top w:val="none" w:sz="0" w:space="0" w:color="auto"/>
        <w:left w:val="none" w:sz="0" w:space="0" w:color="auto"/>
        <w:bottom w:val="none" w:sz="0" w:space="0" w:color="auto"/>
        <w:right w:val="none" w:sz="0" w:space="0" w:color="auto"/>
      </w:divBdr>
    </w:div>
    <w:div w:id="265119867">
      <w:bodyDiv w:val="1"/>
      <w:marLeft w:val="0"/>
      <w:marRight w:val="0"/>
      <w:marTop w:val="0"/>
      <w:marBottom w:val="0"/>
      <w:divBdr>
        <w:top w:val="none" w:sz="0" w:space="0" w:color="auto"/>
        <w:left w:val="none" w:sz="0" w:space="0" w:color="auto"/>
        <w:bottom w:val="none" w:sz="0" w:space="0" w:color="auto"/>
        <w:right w:val="none" w:sz="0" w:space="0" w:color="auto"/>
      </w:divBdr>
    </w:div>
    <w:div w:id="267128441">
      <w:bodyDiv w:val="1"/>
      <w:marLeft w:val="0"/>
      <w:marRight w:val="0"/>
      <w:marTop w:val="0"/>
      <w:marBottom w:val="0"/>
      <w:divBdr>
        <w:top w:val="none" w:sz="0" w:space="0" w:color="auto"/>
        <w:left w:val="none" w:sz="0" w:space="0" w:color="auto"/>
        <w:bottom w:val="none" w:sz="0" w:space="0" w:color="auto"/>
        <w:right w:val="none" w:sz="0" w:space="0" w:color="auto"/>
      </w:divBdr>
    </w:div>
    <w:div w:id="272787392">
      <w:bodyDiv w:val="1"/>
      <w:marLeft w:val="0"/>
      <w:marRight w:val="0"/>
      <w:marTop w:val="0"/>
      <w:marBottom w:val="0"/>
      <w:divBdr>
        <w:top w:val="none" w:sz="0" w:space="0" w:color="auto"/>
        <w:left w:val="none" w:sz="0" w:space="0" w:color="auto"/>
        <w:bottom w:val="none" w:sz="0" w:space="0" w:color="auto"/>
        <w:right w:val="none" w:sz="0" w:space="0" w:color="auto"/>
      </w:divBdr>
      <w:divsChild>
        <w:div w:id="1509757497">
          <w:marLeft w:val="0"/>
          <w:marRight w:val="0"/>
          <w:marTop w:val="0"/>
          <w:marBottom w:val="0"/>
          <w:divBdr>
            <w:top w:val="none" w:sz="0" w:space="0" w:color="auto"/>
            <w:left w:val="none" w:sz="0" w:space="0" w:color="auto"/>
            <w:bottom w:val="none" w:sz="0" w:space="0" w:color="auto"/>
            <w:right w:val="none" w:sz="0" w:space="0" w:color="auto"/>
          </w:divBdr>
          <w:divsChild>
            <w:div w:id="1957908077">
              <w:marLeft w:val="0"/>
              <w:marRight w:val="0"/>
              <w:marTop w:val="0"/>
              <w:marBottom w:val="0"/>
              <w:divBdr>
                <w:top w:val="none" w:sz="0" w:space="0" w:color="auto"/>
                <w:left w:val="none" w:sz="0" w:space="0" w:color="auto"/>
                <w:bottom w:val="none" w:sz="0" w:space="0" w:color="auto"/>
                <w:right w:val="none" w:sz="0" w:space="0" w:color="auto"/>
              </w:divBdr>
              <w:divsChild>
                <w:div w:id="208660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526899">
      <w:bodyDiv w:val="1"/>
      <w:marLeft w:val="0"/>
      <w:marRight w:val="0"/>
      <w:marTop w:val="0"/>
      <w:marBottom w:val="0"/>
      <w:divBdr>
        <w:top w:val="none" w:sz="0" w:space="0" w:color="auto"/>
        <w:left w:val="none" w:sz="0" w:space="0" w:color="auto"/>
        <w:bottom w:val="none" w:sz="0" w:space="0" w:color="auto"/>
        <w:right w:val="none" w:sz="0" w:space="0" w:color="auto"/>
      </w:divBdr>
    </w:div>
    <w:div w:id="279580374">
      <w:bodyDiv w:val="1"/>
      <w:marLeft w:val="0"/>
      <w:marRight w:val="0"/>
      <w:marTop w:val="0"/>
      <w:marBottom w:val="0"/>
      <w:divBdr>
        <w:top w:val="none" w:sz="0" w:space="0" w:color="auto"/>
        <w:left w:val="none" w:sz="0" w:space="0" w:color="auto"/>
        <w:bottom w:val="none" w:sz="0" w:space="0" w:color="auto"/>
        <w:right w:val="none" w:sz="0" w:space="0" w:color="auto"/>
      </w:divBdr>
    </w:div>
    <w:div w:id="281544582">
      <w:bodyDiv w:val="1"/>
      <w:marLeft w:val="0"/>
      <w:marRight w:val="0"/>
      <w:marTop w:val="0"/>
      <w:marBottom w:val="0"/>
      <w:divBdr>
        <w:top w:val="none" w:sz="0" w:space="0" w:color="auto"/>
        <w:left w:val="none" w:sz="0" w:space="0" w:color="auto"/>
        <w:bottom w:val="none" w:sz="0" w:space="0" w:color="auto"/>
        <w:right w:val="none" w:sz="0" w:space="0" w:color="auto"/>
      </w:divBdr>
      <w:divsChild>
        <w:div w:id="81221339">
          <w:marLeft w:val="0"/>
          <w:marRight w:val="0"/>
          <w:marTop w:val="0"/>
          <w:marBottom w:val="0"/>
          <w:divBdr>
            <w:top w:val="none" w:sz="0" w:space="0" w:color="auto"/>
            <w:left w:val="none" w:sz="0" w:space="0" w:color="auto"/>
            <w:bottom w:val="none" w:sz="0" w:space="0" w:color="auto"/>
            <w:right w:val="none" w:sz="0" w:space="0" w:color="auto"/>
          </w:divBdr>
        </w:div>
        <w:div w:id="1035617363">
          <w:marLeft w:val="0"/>
          <w:marRight w:val="0"/>
          <w:marTop w:val="0"/>
          <w:marBottom w:val="0"/>
          <w:divBdr>
            <w:top w:val="none" w:sz="0" w:space="0" w:color="auto"/>
            <w:left w:val="none" w:sz="0" w:space="0" w:color="auto"/>
            <w:bottom w:val="none" w:sz="0" w:space="0" w:color="auto"/>
            <w:right w:val="none" w:sz="0" w:space="0" w:color="auto"/>
          </w:divBdr>
        </w:div>
        <w:div w:id="1137840281">
          <w:marLeft w:val="0"/>
          <w:marRight w:val="0"/>
          <w:marTop w:val="0"/>
          <w:marBottom w:val="0"/>
          <w:divBdr>
            <w:top w:val="none" w:sz="0" w:space="0" w:color="auto"/>
            <w:left w:val="none" w:sz="0" w:space="0" w:color="auto"/>
            <w:bottom w:val="none" w:sz="0" w:space="0" w:color="auto"/>
            <w:right w:val="none" w:sz="0" w:space="0" w:color="auto"/>
          </w:divBdr>
        </w:div>
        <w:div w:id="1174958765">
          <w:marLeft w:val="0"/>
          <w:marRight w:val="0"/>
          <w:marTop w:val="0"/>
          <w:marBottom w:val="0"/>
          <w:divBdr>
            <w:top w:val="none" w:sz="0" w:space="0" w:color="auto"/>
            <w:left w:val="none" w:sz="0" w:space="0" w:color="auto"/>
            <w:bottom w:val="none" w:sz="0" w:space="0" w:color="auto"/>
            <w:right w:val="none" w:sz="0" w:space="0" w:color="auto"/>
          </w:divBdr>
        </w:div>
        <w:div w:id="304432483">
          <w:marLeft w:val="0"/>
          <w:marRight w:val="0"/>
          <w:marTop w:val="0"/>
          <w:marBottom w:val="0"/>
          <w:divBdr>
            <w:top w:val="none" w:sz="0" w:space="0" w:color="auto"/>
            <w:left w:val="none" w:sz="0" w:space="0" w:color="auto"/>
            <w:bottom w:val="none" w:sz="0" w:space="0" w:color="auto"/>
            <w:right w:val="none" w:sz="0" w:space="0" w:color="auto"/>
          </w:divBdr>
        </w:div>
        <w:div w:id="2072996360">
          <w:marLeft w:val="0"/>
          <w:marRight w:val="0"/>
          <w:marTop w:val="0"/>
          <w:marBottom w:val="0"/>
          <w:divBdr>
            <w:top w:val="none" w:sz="0" w:space="0" w:color="auto"/>
            <w:left w:val="none" w:sz="0" w:space="0" w:color="auto"/>
            <w:bottom w:val="none" w:sz="0" w:space="0" w:color="auto"/>
            <w:right w:val="none" w:sz="0" w:space="0" w:color="auto"/>
          </w:divBdr>
        </w:div>
        <w:div w:id="1860849415">
          <w:marLeft w:val="0"/>
          <w:marRight w:val="0"/>
          <w:marTop w:val="0"/>
          <w:marBottom w:val="0"/>
          <w:divBdr>
            <w:top w:val="none" w:sz="0" w:space="0" w:color="auto"/>
            <w:left w:val="none" w:sz="0" w:space="0" w:color="auto"/>
            <w:bottom w:val="none" w:sz="0" w:space="0" w:color="auto"/>
            <w:right w:val="none" w:sz="0" w:space="0" w:color="auto"/>
          </w:divBdr>
        </w:div>
        <w:div w:id="1569268573">
          <w:marLeft w:val="0"/>
          <w:marRight w:val="0"/>
          <w:marTop w:val="0"/>
          <w:marBottom w:val="0"/>
          <w:divBdr>
            <w:top w:val="none" w:sz="0" w:space="0" w:color="auto"/>
            <w:left w:val="none" w:sz="0" w:space="0" w:color="auto"/>
            <w:bottom w:val="none" w:sz="0" w:space="0" w:color="auto"/>
            <w:right w:val="none" w:sz="0" w:space="0" w:color="auto"/>
          </w:divBdr>
        </w:div>
        <w:div w:id="1065566909">
          <w:marLeft w:val="0"/>
          <w:marRight w:val="0"/>
          <w:marTop w:val="0"/>
          <w:marBottom w:val="0"/>
          <w:divBdr>
            <w:top w:val="none" w:sz="0" w:space="0" w:color="auto"/>
            <w:left w:val="none" w:sz="0" w:space="0" w:color="auto"/>
            <w:bottom w:val="none" w:sz="0" w:space="0" w:color="auto"/>
            <w:right w:val="none" w:sz="0" w:space="0" w:color="auto"/>
          </w:divBdr>
        </w:div>
        <w:div w:id="1901474086">
          <w:marLeft w:val="0"/>
          <w:marRight w:val="0"/>
          <w:marTop w:val="0"/>
          <w:marBottom w:val="0"/>
          <w:divBdr>
            <w:top w:val="none" w:sz="0" w:space="0" w:color="auto"/>
            <w:left w:val="none" w:sz="0" w:space="0" w:color="auto"/>
            <w:bottom w:val="none" w:sz="0" w:space="0" w:color="auto"/>
            <w:right w:val="none" w:sz="0" w:space="0" w:color="auto"/>
          </w:divBdr>
        </w:div>
        <w:div w:id="470633903">
          <w:marLeft w:val="0"/>
          <w:marRight w:val="0"/>
          <w:marTop w:val="0"/>
          <w:marBottom w:val="0"/>
          <w:divBdr>
            <w:top w:val="none" w:sz="0" w:space="0" w:color="auto"/>
            <w:left w:val="none" w:sz="0" w:space="0" w:color="auto"/>
            <w:bottom w:val="none" w:sz="0" w:space="0" w:color="auto"/>
            <w:right w:val="none" w:sz="0" w:space="0" w:color="auto"/>
          </w:divBdr>
        </w:div>
        <w:div w:id="1435976333">
          <w:marLeft w:val="0"/>
          <w:marRight w:val="0"/>
          <w:marTop w:val="0"/>
          <w:marBottom w:val="0"/>
          <w:divBdr>
            <w:top w:val="none" w:sz="0" w:space="0" w:color="auto"/>
            <w:left w:val="none" w:sz="0" w:space="0" w:color="auto"/>
            <w:bottom w:val="none" w:sz="0" w:space="0" w:color="auto"/>
            <w:right w:val="none" w:sz="0" w:space="0" w:color="auto"/>
          </w:divBdr>
        </w:div>
        <w:div w:id="823476152">
          <w:marLeft w:val="0"/>
          <w:marRight w:val="0"/>
          <w:marTop w:val="0"/>
          <w:marBottom w:val="0"/>
          <w:divBdr>
            <w:top w:val="none" w:sz="0" w:space="0" w:color="auto"/>
            <w:left w:val="none" w:sz="0" w:space="0" w:color="auto"/>
            <w:bottom w:val="none" w:sz="0" w:space="0" w:color="auto"/>
            <w:right w:val="none" w:sz="0" w:space="0" w:color="auto"/>
          </w:divBdr>
        </w:div>
        <w:div w:id="418140778">
          <w:marLeft w:val="0"/>
          <w:marRight w:val="0"/>
          <w:marTop w:val="0"/>
          <w:marBottom w:val="0"/>
          <w:divBdr>
            <w:top w:val="none" w:sz="0" w:space="0" w:color="auto"/>
            <w:left w:val="none" w:sz="0" w:space="0" w:color="auto"/>
            <w:bottom w:val="none" w:sz="0" w:space="0" w:color="auto"/>
            <w:right w:val="none" w:sz="0" w:space="0" w:color="auto"/>
          </w:divBdr>
        </w:div>
        <w:div w:id="1155146040">
          <w:marLeft w:val="0"/>
          <w:marRight w:val="0"/>
          <w:marTop w:val="0"/>
          <w:marBottom w:val="0"/>
          <w:divBdr>
            <w:top w:val="none" w:sz="0" w:space="0" w:color="auto"/>
            <w:left w:val="none" w:sz="0" w:space="0" w:color="auto"/>
            <w:bottom w:val="none" w:sz="0" w:space="0" w:color="auto"/>
            <w:right w:val="none" w:sz="0" w:space="0" w:color="auto"/>
          </w:divBdr>
        </w:div>
        <w:div w:id="1748574997">
          <w:marLeft w:val="0"/>
          <w:marRight w:val="0"/>
          <w:marTop w:val="0"/>
          <w:marBottom w:val="0"/>
          <w:divBdr>
            <w:top w:val="none" w:sz="0" w:space="0" w:color="auto"/>
            <w:left w:val="none" w:sz="0" w:space="0" w:color="auto"/>
            <w:bottom w:val="none" w:sz="0" w:space="0" w:color="auto"/>
            <w:right w:val="none" w:sz="0" w:space="0" w:color="auto"/>
          </w:divBdr>
        </w:div>
        <w:div w:id="1688369736">
          <w:marLeft w:val="0"/>
          <w:marRight w:val="0"/>
          <w:marTop w:val="0"/>
          <w:marBottom w:val="0"/>
          <w:divBdr>
            <w:top w:val="none" w:sz="0" w:space="0" w:color="auto"/>
            <w:left w:val="none" w:sz="0" w:space="0" w:color="auto"/>
            <w:bottom w:val="none" w:sz="0" w:space="0" w:color="auto"/>
            <w:right w:val="none" w:sz="0" w:space="0" w:color="auto"/>
          </w:divBdr>
        </w:div>
        <w:div w:id="1241252868">
          <w:marLeft w:val="0"/>
          <w:marRight w:val="0"/>
          <w:marTop w:val="0"/>
          <w:marBottom w:val="0"/>
          <w:divBdr>
            <w:top w:val="none" w:sz="0" w:space="0" w:color="auto"/>
            <w:left w:val="none" w:sz="0" w:space="0" w:color="auto"/>
            <w:bottom w:val="none" w:sz="0" w:space="0" w:color="auto"/>
            <w:right w:val="none" w:sz="0" w:space="0" w:color="auto"/>
          </w:divBdr>
        </w:div>
        <w:div w:id="65108999">
          <w:marLeft w:val="0"/>
          <w:marRight w:val="0"/>
          <w:marTop w:val="0"/>
          <w:marBottom w:val="0"/>
          <w:divBdr>
            <w:top w:val="none" w:sz="0" w:space="0" w:color="auto"/>
            <w:left w:val="none" w:sz="0" w:space="0" w:color="auto"/>
            <w:bottom w:val="none" w:sz="0" w:space="0" w:color="auto"/>
            <w:right w:val="none" w:sz="0" w:space="0" w:color="auto"/>
          </w:divBdr>
        </w:div>
        <w:div w:id="1251308531">
          <w:marLeft w:val="0"/>
          <w:marRight w:val="0"/>
          <w:marTop w:val="0"/>
          <w:marBottom w:val="0"/>
          <w:divBdr>
            <w:top w:val="none" w:sz="0" w:space="0" w:color="auto"/>
            <w:left w:val="none" w:sz="0" w:space="0" w:color="auto"/>
            <w:bottom w:val="none" w:sz="0" w:space="0" w:color="auto"/>
            <w:right w:val="none" w:sz="0" w:space="0" w:color="auto"/>
          </w:divBdr>
        </w:div>
        <w:div w:id="1403940871">
          <w:marLeft w:val="0"/>
          <w:marRight w:val="0"/>
          <w:marTop w:val="0"/>
          <w:marBottom w:val="0"/>
          <w:divBdr>
            <w:top w:val="none" w:sz="0" w:space="0" w:color="auto"/>
            <w:left w:val="none" w:sz="0" w:space="0" w:color="auto"/>
            <w:bottom w:val="none" w:sz="0" w:space="0" w:color="auto"/>
            <w:right w:val="none" w:sz="0" w:space="0" w:color="auto"/>
          </w:divBdr>
        </w:div>
        <w:div w:id="1605310962">
          <w:marLeft w:val="0"/>
          <w:marRight w:val="0"/>
          <w:marTop w:val="0"/>
          <w:marBottom w:val="0"/>
          <w:divBdr>
            <w:top w:val="none" w:sz="0" w:space="0" w:color="auto"/>
            <w:left w:val="none" w:sz="0" w:space="0" w:color="auto"/>
            <w:bottom w:val="none" w:sz="0" w:space="0" w:color="auto"/>
            <w:right w:val="none" w:sz="0" w:space="0" w:color="auto"/>
          </w:divBdr>
        </w:div>
        <w:div w:id="1764261349">
          <w:marLeft w:val="0"/>
          <w:marRight w:val="0"/>
          <w:marTop w:val="0"/>
          <w:marBottom w:val="0"/>
          <w:divBdr>
            <w:top w:val="none" w:sz="0" w:space="0" w:color="auto"/>
            <w:left w:val="none" w:sz="0" w:space="0" w:color="auto"/>
            <w:bottom w:val="none" w:sz="0" w:space="0" w:color="auto"/>
            <w:right w:val="none" w:sz="0" w:space="0" w:color="auto"/>
          </w:divBdr>
        </w:div>
        <w:div w:id="1892382635">
          <w:marLeft w:val="0"/>
          <w:marRight w:val="0"/>
          <w:marTop w:val="0"/>
          <w:marBottom w:val="0"/>
          <w:divBdr>
            <w:top w:val="none" w:sz="0" w:space="0" w:color="auto"/>
            <w:left w:val="none" w:sz="0" w:space="0" w:color="auto"/>
            <w:bottom w:val="none" w:sz="0" w:space="0" w:color="auto"/>
            <w:right w:val="none" w:sz="0" w:space="0" w:color="auto"/>
          </w:divBdr>
        </w:div>
        <w:div w:id="2062484152">
          <w:marLeft w:val="0"/>
          <w:marRight w:val="0"/>
          <w:marTop w:val="0"/>
          <w:marBottom w:val="0"/>
          <w:divBdr>
            <w:top w:val="none" w:sz="0" w:space="0" w:color="auto"/>
            <w:left w:val="none" w:sz="0" w:space="0" w:color="auto"/>
            <w:bottom w:val="none" w:sz="0" w:space="0" w:color="auto"/>
            <w:right w:val="none" w:sz="0" w:space="0" w:color="auto"/>
          </w:divBdr>
        </w:div>
        <w:div w:id="1117219249">
          <w:marLeft w:val="0"/>
          <w:marRight w:val="0"/>
          <w:marTop w:val="0"/>
          <w:marBottom w:val="0"/>
          <w:divBdr>
            <w:top w:val="none" w:sz="0" w:space="0" w:color="auto"/>
            <w:left w:val="none" w:sz="0" w:space="0" w:color="auto"/>
            <w:bottom w:val="none" w:sz="0" w:space="0" w:color="auto"/>
            <w:right w:val="none" w:sz="0" w:space="0" w:color="auto"/>
          </w:divBdr>
        </w:div>
        <w:div w:id="1204905885">
          <w:marLeft w:val="0"/>
          <w:marRight w:val="0"/>
          <w:marTop w:val="0"/>
          <w:marBottom w:val="0"/>
          <w:divBdr>
            <w:top w:val="none" w:sz="0" w:space="0" w:color="auto"/>
            <w:left w:val="none" w:sz="0" w:space="0" w:color="auto"/>
            <w:bottom w:val="none" w:sz="0" w:space="0" w:color="auto"/>
            <w:right w:val="none" w:sz="0" w:space="0" w:color="auto"/>
          </w:divBdr>
        </w:div>
      </w:divsChild>
    </w:div>
    <w:div w:id="283274762">
      <w:bodyDiv w:val="1"/>
      <w:marLeft w:val="0"/>
      <w:marRight w:val="0"/>
      <w:marTop w:val="0"/>
      <w:marBottom w:val="0"/>
      <w:divBdr>
        <w:top w:val="none" w:sz="0" w:space="0" w:color="auto"/>
        <w:left w:val="none" w:sz="0" w:space="0" w:color="auto"/>
        <w:bottom w:val="none" w:sz="0" w:space="0" w:color="auto"/>
        <w:right w:val="none" w:sz="0" w:space="0" w:color="auto"/>
      </w:divBdr>
    </w:div>
    <w:div w:id="290526862">
      <w:bodyDiv w:val="1"/>
      <w:marLeft w:val="0"/>
      <w:marRight w:val="0"/>
      <w:marTop w:val="0"/>
      <w:marBottom w:val="0"/>
      <w:divBdr>
        <w:top w:val="none" w:sz="0" w:space="0" w:color="auto"/>
        <w:left w:val="none" w:sz="0" w:space="0" w:color="auto"/>
        <w:bottom w:val="none" w:sz="0" w:space="0" w:color="auto"/>
        <w:right w:val="none" w:sz="0" w:space="0" w:color="auto"/>
      </w:divBdr>
    </w:div>
    <w:div w:id="294062784">
      <w:bodyDiv w:val="1"/>
      <w:marLeft w:val="0"/>
      <w:marRight w:val="0"/>
      <w:marTop w:val="0"/>
      <w:marBottom w:val="0"/>
      <w:divBdr>
        <w:top w:val="none" w:sz="0" w:space="0" w:color="auto"/>
        <w:left w:val="none" w:sz="0" w:space="0" w:color="auto"/>
        <w:bottom w:val="none" w:sz="0" w:space="0" w:color="auto"/>
        <w:right w:val="none" w:sz="0" w:space="0" w:color="auto"/>
      </w:divBdr>
    </w:div>
    <w:div w:id="297347225">
      <w:bodyDiv w:val="1"/>
      <w:marLeft w:val="0"/>
      <w:marRight w:val="0"/>
      <w:marTop w:val="0"/>
      <w:marBottom w:val="0"/>
      <w:divBdr>
        <w:top w:val="none" w:sz="0" w:space="0" w:color="auto"/>
        <w:left w:val="none" w:sz="0" w:space="0" w:color="auto"/>
        <w:bottom w:val="none" w:sz="0" w:space="0" w:color="auto"/>
        <w:right w:val="none" w:sz="0" w:space="0" w:color="auto"/>
      </w:divBdr>
    </w:div>
    <w:div w:id="303509919">
      <w:bodyDiv w:val="1"/>
      <w:marLeft w:val="0"/>
      <w:marRight w:val="0"/>
      <w:marTop w:val="0"/>
      <w:marBottom w:val="0"/>
      <w:divBdr>
        <w:top w:val="none" w:sz="0" w:space="0" w:color="auto"/>
        <w:left w:val="none" w:sz="0" w:space="0" w:color="auto"/>
        <w:bottom w:val="none" w:sz="0" w:space="0" w:color="auto"/>
        <w:right w:val="none" w:sz="0" w:space="0" w:color="auto"/>
      </w:divBdr>
    </w:div>
    <w:div w:id="303967167">
      <w:bodyDiv w:val="1"/>
      <w:marLeft w:val="0"/>
      <w:marRight w:val="0"/>
      <w:marTop w:val="0"/>
      <w:marBottom w:val="0"/>
      <w:divBdr>
        <w:top w:val="none" w:sz="0" w:space="0" w:color="auto"/>
        <w:left w:val="none" w:sz="0" w:space="0" w:color="auto"/>
        <w:bottom w:val="none" w:sz="0" w:space="0" w:color="auto"/>
        <w:right w:val="none" w:sz="0" w:space="0" w:color="auto"/>
      </w:divBdr>
    </w:div>
    <w:div w:id="323166472">
      <w:bodyDiv w:val="1"/>
      <w:marLeft w:val="0"/>
      <w:marRight w:val="0"/>
      <w:marTop w:val="0"/>
      <w:marBottom w:val="0"/>
      <w:divBdr>
        <w:top w:val="none" w:sz="0" w:space="0" w:color="auto"/>
        <w:left w:val="none" w:sz="0" w:space="0" w:color="auto"/>
        <w:bottom w:val="none" w:sz="0" w:space="0" w:color="auto"/>
        <w:right w:val="none" w:sz="0" w:space="0" w:color="auto"/>
      </w:divBdr>
    </w:div>
    <w:div w:id="335230444">
      <w:bodyDiv w:val="1"/>
      <w:marLeft w:val="0"/>
      <w:marRight w:val="0"/>
      <w:marTop w:val="0"/>
      <w:marBottom w:val="0"/>
      <w:divBdr>
        <w:top w:val="none" w:sz="0" w:space="0" w:color="auto"/>
        <w:left w:val="none" w:sz="0" w:space="0" w:color="auto"/>
        <w:bottom w:val="none" w:sz="0" w:space="0" w:color="auto"/>
        <w:right w:val="none" w:sz="0" w:space="0" w:color="auto"/>
      </w:divBdr>
    </w:div>
    <w:div w:id="336661990">
      <w:bodyDiv w:val="1"/>
      <w:marLeft w:val="0"/>
      <w:marRight w:val="0"/>
      <w:marTop w:val="0"/>
      <w:marBottom w:val="0"/>
      <w:divBdr>
        <w:top w:val="none" w:sz="0" w:space="0" w:color="auto"/>
        <w:left w:val="none" w:sz="0" w:space="0" w:color="auto"/>
        <w:bottom w:val="none" w:sz="0" w:space="0" w:color="auto"/>
        <w:right w:val="none" w:sz="0" w:space="0" w:color="auto"/>
      </w:divBdr>
      <w:divsChild>
        <w:div w:id="1955595545">
          <w:marLeft w:val="0"/>
          <w:marRight w:val="0"/>
          <w:marTop w:val="0"/>
          <w:marBottom w:val="0"/>
          <w:divBdr>
            <w:top w:val="none" w:sz="0" w:space="0" w:color="auto"/>
            <w:left w:val="none" w:sz="0" w:space="0" w:color="auto"/>
            <w:bottom w:val="none" w:sz="0" w:space="0" w:color="auto"/>
            <w:right w:val="none" w:sz="0" w:space="0" w:color="auto"/>
          </w:divBdr>
          <w:divsChild>
            <w:div w:id="403915787">
              <w:marLeft w:val="0"/>
              <w:marRight w:val="0"/>
              <w:marTop w:val="0"/>
              <w:marBottom w:val="0"/>
              <w:divBdr>
                <w:top w:val="none" w:sz="0" w:space="0" w:color="auto"/>
                <w:left w:val="none" w:sz="0" w:space="0" w:color="auto"/>
                <w:bottom w:val="none" w:sz="0" w:space="0" w:color="auto"/>
                <w:right w:val="none" w:sz="0" w:space="0" w:color="auto"/>
              </w:divBdr>
              <w:divsChild>
                <w:div w:id="88703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91997">
      <w:bodyDiv w:val="1"/>
      <w:marLeft w:val="0"/>
      <w:marRight w:val="0"/>
      <w:marTop w:val="0"/>
      <w:marBottom w:val="0"/>
      <w:divBdr>
        <w:top w:val="none" w:sz="0" w:space="0" w:color="auto"/>
        <w:left w:val="none" w:sz="0" w:space="0" w:color="auto"/>
        <w:bottom w:val="none" w:sz="0" w:space="0" w:color="auto"/>
        <w:right w:val="none" w:sz="0" w:space="0" w:color="auto"/>
      </w:divBdr>
    </w:div>
    <w:div w:id="341933591">
      <w:bodyDiv w:val="1"/>
      <w:marLeft w:val="0"/>
      <w:marRight w:val="0"/>
      <w:marTop w:val="0"/>
      <w:marBottom w:val="0"/>
      <w:divBdr>
        <w:top w:val="none" w:sz="0" w:space="0" w:color="auto"/>
        <w:left w:val="none" w:sz="0" w:space="0" w:color="auto"/>
        <w:bottom w:val="none" w:sz="0" w:space="0" w:color="auto"/>
        <w:right w:val="none" w:sz="0" w:space="0" w:color="auto"/>
      </w:divBdr>
    </w:div>
    <w:div w:id="343092034">
      <w:bodyDiv w:val="1"/>
      <w:marLeft w:val="0"/>
      <w:marRight w:val="0"/>
      <w:marTop w:val="0"/>
      <w:marBottom w:val="0"/>
      <w:divBdr>
        <w:top w:val="none" w:sz="0" w:space="0" w:color="auto"/>
        <w:left w:val="none" w:sz="0" w:space="0" w:color="auto"/>
        <w:bottom w:val="none" w:sz="0" w:space="0" w:color="auto"/>
        <w:right w:val="none" w:sz="0" w:space="0" w:color="auto"/>
      </w:divBdr>
    </w:div>
    <w:div w:id="345837835">
      <w:bodyDiv w:val="1"/>
      <w:marLeft w:val="0"/>
      <w:marRight w:val="0"/>
      <w:marTop w:val="0"/>
      <w:marBottom w:val="0"/>
      <w:divBdr>
        <w:top w:val="none" w:sz="0" w:space="0" w:color="auto"/>
        <w:left w:val="none" w:sz="0" w:space="0" w:color="auto"/>
        <w:bottom w:val="none" w:sz="0" w:space="0" w:color="auto"/>
        <w:right w:val="none" w:sz="0" w:space="0" w:color="auto"/>
      </w:divBdr>
      <w:divsChild>
        <w:div w:id="691954156">
          <w:marLeft w:val="0"/>
          <w:marRight w:val="0"/>
          <w:marTop w:val="0"/>
          <w:marBottom w:val="0"/>
          <w:divBdr>
            <w:top w:val="none" w:sz="0" w:space="0" w:color="auto"/>
            <w:left w:val="none" w:sz="0" w:space="0" w:color="auto"/>
            <w:bottom w:val="none" w:sz="0" w:space="0" w:color="auto"/>
            <w:right w:val="none" w:sz="0" w:space="0" w:color="auto"/>
          </w:divBdr>
        </w:div>
        <w:div w:id="1929188380">
          <w:marLeft w:val="0"/>
          <w:marRight w:val="0"/>
          <w:marTop w:val="0"/>
          <w:marBottom w:val="0"/>
          <w:divBdr>
            <w:top w:val="none" w:sz="0" w:space="0" w:color="auto"/>
            <w:left w:val="none" w:sz="0" w:space="0" w:color="auto"/>
            <w:bottom w:val="none" w:sz="0" w:space="0" w:color="auto"/>
            <w:right w:val="none" w:sz="0" w:space="0" w:color="auto"/>
          </w:divBdr>
          <w:divsChild>
            <w:div w:id="136559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574337">
      <w:bodyDiv w:val="1"/>
      <w:marLeft w:val="0"/>
      <w:marRight w:val="0"/>
      <w:marTop w:val="0"/>
      <w:marBottom w:val="0"/>
      <w:divBdr>
        <w:top w:val="none" w:sz="0" w:space="0" w:color="auto"/>
        <w:left w:val="none" w:sz="0" w:space="0" w:color="auto"/>
        <w:bottom w:val="none" w:sz="0" w:space="0" w:color="auto"/>
        <w:right w:val="none" w:sz="0" w:space="0" w:color="auto"/>
      </w:divBdr>
    </w:div>
    <w:div w:id="356858902">
      <w:bodyDiv w:val="1"/>
      <w:marLeft w:val="0"/>
      <w:marRight w:val="0"/>
      <w:marTop w:val="0"/>
      <w:marBottom w:val="0"/>
      <w:divBdr>
        <w:top w:val="none" w:sz="0" w:space="0" w:color="auto"/>
        <w:left w:val="none" w:sz="0" w:space="0" w:color="auto"/>
        <w:bottom w:val="none" w:sz="0" w:space="0" w:color="auto"/>
        <w:right w:val="none" w:sz="0" w:space="0" w:color="auto"/>
      </w:divBdr>
    </w:div>
    <w:div w:id="359862781">
      <w:bodyDiv w:val="1"/>
      <w:marLeft w:val="0"/>
      <w:marRight w:val="0"/>
      <w:marTop w:val="0"/>
      <w:marBottom w:val="0"/>
      <w:divBdr>
        <w:top w:val="none" w:sz="0" w:space="0" w:color="auto"/>
        <w:left w:val="none" w:sz="0" w:space="0" w:color="auto"/>
        <w:bottom w:val="none" w:sz="0" w:space="0" w:color="auto"/>
        <w:right w:val="none" w:sz="0" w:space="0" w:color="auto"/>
      </w:divBdr>
    </w:div>
    <w:div w:id="364722236">
      <w:bodyDiv w:val="1"/>
      <w:marLeft w:val="0"/>
      <w:marRight w:val="0"/>
      <w:marTop w:val="0"/>
      <w:marBottom w:val="0"/>
      <w:divBdr>
        <w:top w:val="none" w:sz="0" w:space="0" w:color="auto"/>
        <w:left w:val="none" w:sz="0" w:space="0" w:color="auto"/>
        <w:bottom w:val="none" w:sz="0" w:space="0" w:color="auto"/>
        <w:right w:val="none" w:sz="0" w:space="0" w:color="auto"/>
      </w:divBdr>
    </w:div>
    <w:div w:id="370881565">
      <w:bodyDiv w:val="1"/>
      <w:marLeft w:val="0"/>
      <w:marRight w:val="0"/>
      <w:marTop w:val="0"/>
      <w:marBottom w:val="0"/>
      <w:divBdr>
        <w:top w:val="none" w:sz="0" w:space="0" w:color="auto"/>
        <w:left w:val="none" w:sz="0" w:space="0" w:color="auto"/>
        <w:bottom w:val="none" w:sz="0" w:space="0" w:color="auto"/>
        <w:right w:val="none" w:sz="0" w:space="0" w:color="auto"/>
      </w:divBdr>
    </w:div>
    <w:div w:id="380910373">
      <w:bodyDiv w:val="1"/>
      <w:marLeft w:val="0"/>
      <w:marRight w:val="0"/>
      <w:marTop w:val="0"/>
      <w:marBottom w:val="0"/>
      <w:divBdr>
        <w:top w:val="none" w:sz="0" w:space="0" w:color="auto"/>
        <w:left w:val="none" w:sz="0" w:space="0" w:color="auto"/>
        <w:bottom w:val="none" w:sz="0" w:space="0" w:color="auto"/>
        <w:right w:val="none" w:sz="0" w:space="0" w:color="auto"/>
      </w:divBdr>
    </w:div>
    <w:div w:id="383261836">
      <w:bodyDiv w:val="1"/>
      <w:marLeft w:val="0"/>
      <w:marRight w:val="0"/>
      <w:marTop w:val="0"/>
      <w:marBottom w:val="0"/>
      <w:divBdr>
        <w:top w:val="none" w:sz="0" w:space="0" w:color="auto"/>
        <w:left w:val="none" w:sz="0" w:space="0" w:color="auto"/>
        <w:bottom w:val="none" w:sz="0" w:space="0" w:color="auto"/>
        <w:right w:val="none" w:sz="0" w:space="0" w:color="auto"/>
      </w:divBdr>
    </w:div>
    <w:div w:id="383404997">
      <w:bodyDiv w:val="1"/>
      <w:marLeft w:val="0"/>
      <w:marRight w:val="0"/>
      <w:marTop w:val="0"/>
      <w:marBottom w:val="0"/>
      <w:divBdr>
        <w:top w:val="none" w:sz="0" w:space="0" w:color="auto"/>
        <w:left w:val="none" w:sz="0" w:space="0" w:color="auto"/>
        <w:bottom w:val="none" w:sz="0" w:space="0" w:color="auto"/>
        <w:right w:val="none" w:sz="0" w:space="0" w:color="auto"/>
      </w:divBdr>
    </w:div>
    <w:div w:id="385643001">
      <w:bodyDiv w:val="1"/>
      <w:marLeft w:val="0"/>
      <w:marRight w:val="0"/>
      <w:marTop w:val="0"/>
      <w:marBottom w:val="0"/>
      <w:divBdr>
        <w:top w:val="none" w:sz="0" w:space="0" w:color="auto"/>
        <w:left w:val="none" w:sz="0" w:space="0" w:color="auto"/>
        <w:bottom w:val="none" w:sz="0" w:space="0" w:color="auto"/>
        <w:right w:val="none" w:sz="0" w:space="0" w:color="auto"/>
      </w:divBdr>
    </w:div>
    <w:div w:id="386144296">
      <w:bodyDiv w:val="1"/>
      <w:marLeft w:val="0"/>
      <w:marRight w:val="0"/>
      <w:marTop w:val="0"/>
      <w:marBottom w:val="0"/>
      <w:divBdr>
        <w:top w:val="none" w:sz="0" w:space="0" w:color="auto"/>
        <w:left w:val="none" w:sz="0" w:space="0" w:color="auto"/>
        <w:bottom w:val="none" w:sz="0" w:space="0" w:color="auto"/>
        <w:right w:val="none" w:sz="0" w:space="0" w:color="auto"/>
      </w:divBdr>
    </w:div>
    <w:div w:id="391973937">
      <w:bodyDiv w:val="1"/>
      <w:marLeft w:val="0"/>
      <w:marRight w:val="0"/>
      <w:marTop w:val="0"/>
      <w:marBottom w:val="0"/>
      <w:divBdr>
        <w:top w:val="none" w:sz="0" w:space="0" w:color="auto"/>
        <w:left w:val="none" w:sz="0" w:space="0" w:color="auto"/>
        <w:bottom w:val="none" w:sz="0" w:space="0" w:color="auto"/>
        <w:right w:val="none" w:sz="0" w:space="0" w:color="auto"/>
      </w:divBdr>
      <w:divsChild>
        <w:div w:id="1721199611">
          <w:marLeft w:val="0"/>
          <w:marRight w:val="0"/>
          <w:marTop w:val="0"/>
          <w:marBottom w:val="0"/>
          <w:divBdr>
            <w:top w:val="none" w:sz="0" w:space="0" w:color="auto"/>
            <w:left w:val="none" w:sz="0" w:space="0" w:color="auto"/>
            <w:bottom w:val="none" w:sz="0" w:space="0" w:color="auto"/>
            <w:right w:val="none" w:sz="0" w:space="0" w:color="auto"/>
          </w:divBdr>
        </w:div>
      </w:divsChild>
    </w:div>
    <w:div w:id="394743324">
      <w:bodyDiv w:val="1"/>
      <w:marLeft w:val="0"/>
      <w:marRight w:val="0"/>
      <w:marTop w:val="0"/>
      <w:marBottom w:val="0"/>
      <w:divBdr>
        <w:top w:val="none" w:sz="0" w:space="0" w:color="auto"/>
        <w:left w:val="none" w:sz="0" w:space="0" w:color="auto"/>
        <w:bottom w:val="none" w:sz="0" w:space="0" w:color="auto"/>
        <w:right w:val="none" w:sz="0" w:space="0" w:color="auto"/>
      </w:divBdr>
    </w:div>
    <w:div w:id="396631380">
      <w:bodyDiv w:val="1"/>
      <w:marLeft w:val="0"/>
      <w:marRight w:val="0"/>
      <w:marTop w:val="0"/>
      <w:marBottom w:val="0"/>
      <w:divBdr>
        <w:top w:val="none" w:sz="0" w:space="0" w:color="auto"/>
        <w:left w:val="none" w:sz="0" w:space="0" w:color="auto"/>
        <w:bottom w:val="none" w:sz="0" w:space="0" w:color="auto"/>
        <w:right w:val="none" w:sz="0" w:space="0" w:color="auto"/>
      </w:divBdr>
    </w:div>
    <w:div w:id="396633781">
      <w:bodyDiv w:val="1"/>
      <w:marLeft w:val="0"/>
      <w:marRight w:val="0"/>
      <w:marTop w:val="0"/>
      <w:marBottom w:val="0"/>
      <w:divBdr>
        <w:top w:val="none" w:sz="0" w:space="0" w:color="auto"/>
        <w:left w:val="none" w:sz="0" w:space="0" w:color="auto"/>
        <w:bottom w:val="none" w:sz="0" w:space="0" w:color="auto"/>
        <w:right w:val="none" w:sz="0" w:space="0" w:color="auto"/>
      </w:divBdr>
    </w:div>
    <w:div w:id="399444209">
      <w:bodyDiv w:val="1"/>
      <w:marLeft w:val="0"/>
      <w:marRight w:val="0"/>
      <w:marTop w:val="0"/>
      <w:marBottom w:val="0"/>
      <w:divBdr>
        <w:top w:val="none" w:sz="0" w:space="0" w:color="auto"/>
        <w:left w:val="none" w:sz="0" w:space="0" w:color="auto"/>
        <w:bottom w:val="none" w:sz="0" w:space="0" w:color="auto"/>
        <w:right w:val="none" w:sz="0" w:space="0" w:color="auto"/>
      </w:divBdr>
    </w:div>
    <w:div w:id="407190890">
      <w:bodyDiv w:val="1"/>
      <w:marLeft w:val="0"/>
      <w:marRight w:val="0"/>
      <w:marTop w:val="0"/>
      <w:marBottom w:val="0"/>
      <w:divBdr>
        <w:top w:val="none" w:sz="0" w:space="0" w:color="auto"/>
        <w:left w:val="none" w:sz="0" w:space="0" w:color="auto"/>
        <w:bottom w:val="none" w:sz="0" w:space="0" w:color="auto"/>
        <w:right w:val="none" w:sz="0" w:space="0" w:color="auto"/>
      </w:divBdr>
    </w:div>
    <w:div w:id="408581709">
      <w:bodyDiv w:val="1"/>
      <w:marLeft w:val="0"/>
      <w:marRight w:val="0"/>
      <w:marTop w:val="0"/>
      <w:marBottom w:val="0"/>
      <w:divBdr>
        <w:top w:val="none" w:sz="0" w:space="0" w:color="auto"/>
        <w:left w:val="none" w:sz="0" w:space="0" w:color="auto"/>
        <w:bottom w:val="none" w:sz="0" w:space="0" w:color="auto"/>
        <w:right w:val="none" w:sz="0" w:space="0" w:color="auto"/>
      </w:divBdr>
    </w:div>
    <w:div w:id="411392165">
      <w:bodyDiv w:val="1"/>
      <w:marLeft w:val="0"/>
      <w:marRight w:val="0"/>
      <w:marTop w:val="0"/>
      <w:marBottom w:val="0"/>
      <w:divBdr>
        <w:top w:val="none" w:sz="0" w:space="0" w:color="auto"/>
        <w:left w:val="none" w:sz="0" w:space="0" w:color="auto"/>
        <w:bottom w:val="none" w:sz="0" w:space="0" w:color="auto"/>
        <w:right w:val="none" w:sz="0" w:space="0" w:color="auto"/>
      </w:divBdr>
    </w:div>
    <w:div w:id="413355447">
      <w:bodyDiv w:val="1"/>
      <w:marLeft w:val="0"/>
      <w:marRight w:val="0"/>
      <w:marTop w:val="0"/>
      <w:marBottom w:val="0"/>
      <w:divBdr>
        <w:top w:val="none" w:sz="0" w:space="0" w:color="auto"/>
        <w:left w:val="none" w:sz="0" w:space="0" w:color="auto"/>
        <w:bottom w:val="none" w:sz="0" w:space="0" w:color="auto"/>
        <w:right w:val="none" w:sz="0" w:space="0" w:color="auto"/>
      </w:divBdr>
    </w:div>
    <w:div w:id="416512627">
      <w:bodyDiv w:val="1"/>
      <w:marLeft w:val="0"/>
      <w:marRight w:val="0"/>
      <w:marTop w:val="0"/>
      <w:marBottom w:val="0"/>
      <w:divBdr>
        <w:top w:val="none" w:sz="0" w:space="0" w:color="auto"/>
        <w:left w:val="none" w:sz="0" w:space="0" w:color="auto"/>
        <w:bottom w:val="none" w:sz="0" w:space="0" w:color="auto"/>
        <w:right w:val="none" w:sz="0" w:space="0" w:color="auto"/>
      </w:divBdr>
    </w:div>
    <w:div w:id="416941836">
      <w:bodyDiv w:val="1"/>
      <w:marLeft w:val="0"/>
      <w:marRight w:val="0"/>
      <w:marTop w:val="0"/>
      <w:marBottom w:val="0"/>
      <w:divBdr>
        <w:top w:val="none" w:sz="0" w:space="0" w:color="auto"/>
        <w:left w:val="none" w:sz="0" w:space="0" w:color="auto"/>
        <w:bottom w:val="none" w:sz="0" w:space="0" w:color="auto"/>
        <w:right w:val="none" w:sz="0" w:space="0" w:color="auto"/>
      </w:divBdr>
    </w:div>
    <w:div w:id="424233009">
      <w:bodyDiv w:val="1"/>
      <w:marLeft w:val="0"/>
      <w:marRight w:val="0"/>
      <w:marTop w:val="0"/>
      <w:marBottom w:val="0"/>
      <w:divBdr>
        <w:top w:val="none" w:sz="0" w:space="0" w:color="auto"/>
        <w:left w:val="none" w:sz="0" w:space="0" w:color="auto"/>
        <w:bottom w:val="none" w:sz="0" w:space="0" w:color="auto"/>
        <w:right w:val="none" w:sz="0" w:space="0" w:color="auto"/>
      </w:divBdr>
    </w:div>
    <w:div w:id="426735621">
      <w:bodyDiv w:val="1"/>
      <w:marLeft w:val="0"/>
      <w:marRight w:val="0"/>
      <w:marTop w:val="0"/>
      <w:marBottom w:val="0"/>
      <w:divBdr>
        <w:top w:val="none" w:sz="0" w:space="0" w:color="auto"/>
        <w:left w:val="none" w:sz="0" w:space="0" w:color="auto"/>
        <w:bottom w:val="none" w:sz="0" w:space="0" w:color="auto"/>
        <w:right w:val="none" w:sz="0" w:space="0" w:color="auto"/>
      </w:divBdr>
    </w:div>
    <w:div w:id="434600557">
      <w:bodyDiv w:val="1"/>
      <w:marLeft w:val="0"/>
      <w:marRight w:val="0"/>
      <w:marTop w:val="0"/>
      <w:marBottom w:val="0"/>
      <w:divBdr>
        <w:top w:val="none" w:sz="0" w:space="0" w:color="auto"/>
        <w:left w:val="none" w:sz="0" w:space="0" w:color="auto"/>
        <w:bottom w:val="none" w:sz="0" w:space="0" w:color="auto"/>
        <w:right w:val="none" w:sz="0" w:space="0" w:color="auto"/>
      </w:divBdr>
    </w:div>
    <w:div w:id="452670188">
      <w:bodyDiv w:val="1"/>
      <w:marLeft w:val="0"/>
      <w:marRight w:val="0"/>
      <w:marTop w:val="0"/>
      <w:marBottom w:val="0"/>
      <w:divBdr>
        <w:top w:val="none" w:sz="0" w:space="0" w:color="auto"/>
        <w:left w:val="none" w:sz="0" w:space="0" w:color="auto"/>
        <w:bottom w:val="none" w:sz="0" w:space="0" w:color="auto"/>
        <w:right w:val="none" w:sz="0" w:space="0" w:color="auto"/>
      </w:divBdr>
    </w:div>
    <w:div w:id="452675722">
      <w:bodyDiv w:val="1"/>
      <w:marLeft w:val="0"/>
      <w:marRight w:val="0"/>
      <w:marTop w:val="0"/>
      <w:marBottom w:val="0"/>
      <w:divBdr>
        <w:top w:val="none" w:sz="0" w:space="0" w:color="auto"/>
        <w:left w:val="none" w:sz="0" w:space="0" w:color="auto"/>
        <w:bottom w:val="none" w:sz="0" w:space="0" w:color="auto"/>
        <w:right w:val="none" w:sz="0" w:space="0" w:color="auto"/>
      </w:divBdr>
    </w:div>
    <w:div w:id="464012296">
      <w:bodyDiv w:val="1"/>
      <w:marLeft w:val="0"/>
      <w:marRight w:val="0"/>
      <w:marTop w:val="0"/>
      <w:marBottom w:val="0"/>
      <w:divBdr>
        <w:top w:val="none" w:sz="0" w:space="0" w:color="auto"/>
        <w:left w:val="none" w:sz="0" w:space="0" w:color="auto"/>
        <w:bottom w:val="none" w:sz="0" w:space="0" w:color="auto"/>
        <w:right w:val="none" w:sz="0" w:space="0" w:color="auto"/>
      </w:divBdr>
    </w:div>
    <w:div w:id="466167730">
      <w:bodyDiv w:val="1"/>
      <w:marLeft w:val="0"/>
      <w:marRight w:val="0"/>
      <w:marTop w:val="0"/>
      <w:marBottom w:val="0"/>
      <w:divBdr>
        <w:top w:val="none" w:sz="0" w:space="0" w:color="auto"/>
        <w:left w:val="none" w:sz="0" w:space="0" w:color="auto"/>
        <w:bottom w:val="none" w:sz="0" w:space="0" w:color="auto"/>
        <w:right w:val="none" w:sz="0" w:space="0" w:color="auto"/>
      </w:divBdr>
    </w:div>
    <w:div w:id="473714654">
      <w:bodyDiv w:val="1"/>
      <w:marLeft w:val="0"/>
      <w:marRight w:val="0"/>
      <w:marTop w:val="0"/>
      <w:marBottom w:val="0"/>
      <w:divBdr>
        <w:top w:val="none" w:sz="0" w:space="0" w:color="auto"/>
        <w:left w:val="none" w:sz="0" w:space="0" w:color="auto"/>
        <w:bottom w:val="none" w:sz="0" w:space="0" w:color="auto"/>
        <w:right w:val="none" w:sz="0" w:space="0" w:color="auto"/>
      </w:divBdr>
    </w:div>
    <w:div w:id="475032230">
      <w:bodyDiv w:val="1"/>
      <w:marLeft w:val="0"/>
      <w:marRight w:val="0"/>
      <w:marTop w:val="0"/>
      <w:marBottom w:val="0"/>
      <w:divBdr>
        <w:top w:val="none" w:sz="0" w:space="0" w:color="auto"/>
        <w:left w:val="none" w:sz="0" w:space="0" w:color="auto"/>
        <w:bottom w:val="none" w:sz="0" w:space="0" w:color="auto"/>
        <w:right w:val="none" w:sz="0" w:space="0" w:color="auto"/>
      </w:divBdr>
    </w:div>
    <w:div w:id="482238891">
      <w:bodyDiv w:val="1"/>
      <w:marLeft w:val="0"/>
      <w:marRight w:val="0"/>
      <w:marTop w:val="0"/>
      <w:marBottom w:val="0"/>
      <w:divBdr>
        <w:top w:val="none" w:sz="0" w:space="0" w:color="auto"/>
        <w:left w:val="none" w:sz="0" w:space="0" w:color="auto"/>
        <w:bottom w:val="none" w:sz="0" w:space="0" w:color="auto"/>
        <w:right w:val="none" w:sz="0" w:space="0" w:color="auto"/>
      </w:divBdr>
    </w:div>
    <w:div w:id="482501161">
      <w:bodyDiv w:val="1"/>
      <w:marLeft w:val="0"/>
      <w:marRight w:val="0"/>
      <w:marTop w:val="0"/>
      <w:marBottom w:val="0"/>
      <w:divBdr>
        <w:top w:val="none" w:sz="0" w:space="0" w:color="auto"/>
        <w:left w:val="none" w:sz="0" w:space="0" w:color="auto"/>
        <w:bottom w:val="none" w:sz="0" w:space="0" w:color="auto"/>
        <w:right w:val="none" w:sz="0" w:space="0" w:color="auto"/>
      </w:divBdr>
      <w:divsChild>
        <w:div w:id="195699555">
          <w:marLeft w:val="0"/>
          <w:marRight w:val="0"/>
          <w:marTop w:val="0"/>
          <w:marBottom w:val="0"/>
          <w:divBdr>
            <w:top w:val="none" w:sz="0" w:space="0" w:color="auto"/>
            <w:left w:val="none" w:sz="0" w:space="0" w:color="auto"/>
            <w:bottom w:val="none" w:sz="0" w:space="0" w:color="auto"/>
            <w:right w:val="none" w:sz="0" w:space="0" w:color="auto"/>
          </w:divBdr>
        </w:div>
      </w:divsChild>
    </w:div>
    <w:div w:id="486677795">
      <w:bodyDiv w:val="1"/>
      <w:marLeft w:val="0"/>
      <w:marRight w:val="0"/>
      <w:marTop w:val="0"/>
      <w:marBottom w:val="0"/>
      <w:divBdr>
        <w:top w:val="none" w:sz="0" w:space="0" w:color="auto"/>
        <w:left w:val="none" w:sz="0" w:space="0" w:color="auto"/>
        <w:bottom w:val="none" w:sz="0" w:space="0" w:color="auto"/>
        <w:right w:val="none" w:sz="0" w:space="0" w:color="auto"/>
      </w:divBdr>
    </w:div>
    <w:div w:id="493299680">
      <w:bodyDiv w:val="1"/>
      <w:marLeft w:val="0"/>
      <w:marRight w:val="0"/>
      <w:marTop w:val="0"/>
      <w:marBottom w:val="0"/>
      <w:divBdr>
        <w:top w:val="none" w:sz="0" w:space="0" w:color="auto"/>
        <w:left w:val="none" w:sz="0" w:space="0" w:color="auto"/>
        <w:bottom w:val="none" w:sz="0" w:space="0" w:color="auto"/>
        <w:right w:val="none" w:sz="0" w:space="0" w:color="auto"/>
      </w:divBdr>
      <w:divsChild>
        <w:div w:id="1435980066">
          <w:marLeft w:val="0"/>
          <w:marRight w:val="0"/>
          <w:marTop w:val="0"/>
          <w:marBottom w:val="0"/>
          <w:divBdr>
            <w:top w:val="none" w:sz="0" w:space="0" w:color="auto"/>
            <w:left w:val="none" w:sz="0" w:space="0" w:color="auto"/>
            <w:bottom w:val="none" w:sz="0" w:space="0" w:color="auto"/>
            <w:right w:val="none" w:sz="0" w:space="0" w:color="auto"/>
          </w:divBdr>
        </w:div>
        <w:div w:id="573708444">
          <w:marLeft w:val="0"/>
          <w:marRight w:val="0"/>
          <w:marTop w:val="0"/>
          <w:marBottom w:val="0"/>
          <w:divBdr>
            <w:top w:val="none" w:sz="0" w:space="0" w:color="auto"/>
            <w:left w:val="none" w:sz="0" w:space="0" w:color="auto"/>
            <w:bottom w:val="none" w:sz="0" w:space="0" w:color="auto"/>
            <w:right w:val="none" w:sz="0" w:space="0" w:color="auto"/>
          </w:divBdr>
        </w:div>
        <w:div w:id="432478330">
          <w:marLeft w:val="0"/>
          <w:marRight w:val="0"/>
          <w:marTop w:val="0"/>
          <w:marBottom w:val="0"/>
          <w:divBdr>
            <w:top w:val="none" w:sz="0" w:space="0" w:color="auto"/>
            <w:left w:val="none" w:sz="0" w:space="0" w:color="auto"/>
            <w:bottom w:val="none" w:sz="0" w:space="0" w:color="auto"/>
            <w:right w:val="none" w:sz="0" w:space="0" w:color="auto"/>
          </w:divBdr>
        </w:div>
      </w:divsChild>
    </w:div>
    <w:div w:id="494997760">
      <w:bodyDiv w:val="1"/>
      <w:marLeft w:val="0"/>
      <w:marRight w:val="0"/>
      <w:marTop w:val="0"/>
      <w:marBottom w:val="0"/>
      <w:divBdr>
        <w:top w:val="none" w:sz="0" w:space="0" w:color="auto"/>
        <w:left w:val="none" w:sz="0" w:space="0" w:color="auto"/>
        <w:bottom w:val="none" w:sz="0" w:space="0" w:color="auto"/>
        <w:right w:val="none" w:sz="0" w:space="0" w:color="auto"/>
      </w:divBdr>
    </w:div>
    <w:div w:id="500656766">
      <w:bodyDiv w:val="1"/>
      <w:marLeft w:val="0"/>
      <w:marRight w:val="0"/>
      <w:marTop w:val="0"/>
      <w:marBottom w:val="0"/>
      <w:divBdr>
        <w:top w:val="none" w:sz="0" w:space="0" w:color="auto"/>
        <w:left w:val="none" w:sz="0" w:space="0" w:color="auto"/>
        <w:bottom w:val="none" w:sz="0" w:space="0" w:color="auto"/>
        <w:right w:val="none" w:sz="0" w:space="0" w:color="auto"/>
      </w:divBdr>
    </w:div>
    <w:div w:id="505024230">
      <w:bodyDiv w:val="1"/>
      <w:marLeft w:val="0"/>
      <w:marRight w:val="0"/>
      <w:marTop w:val="0"/>
      <w:marBottom w:val="0"/>
      <w:divBdr>
        <w:top w:val="none" w:sz="0" w:space="0" w:color="auto"/>
        <w:left w:val="none" w:sz="0" w:space="0" w:color="auto"/>
        <w:bottom w:val="none" w:sz="0" w:space="0" w:color="auto"/>
        <w:right w:val="none" w:sz="0" w:space="0" w:color="auto"/>
      </w:divBdr>
    </w:div>
    <w:div w:id="509955462">
      <w:bodyDiv w:val="1"/>
      <w:marLeft w:val="0"/>
      <w:marRight w:val="0"/>
      <w:marTop w:val="0"/>
      <w:marBottom w:val="0"/>
      <w:divBdr>
        <w:top w:val="none" w:sz="0" w:space="0" w:color="auto"/>
        <w:left w:val="none" w:sz="0" w:space="0" w:color="auto"/>
        <w:bottom w:val="none" w:sz="0" w:space="0" w:color="auto"/>
        <w:right w:val="none" w:sz="0" w:space="0" w:color="auto"/>
      </w:divBdr>
    </w:div>
    <w:div w:id="514535067">
      <w:bodyDiv w:val="1"/>
      <w:marLeft w:val="0"/>
      <w:marRight w:val="0"/>
      <w:marTop w:val="0"/>
      <w:marBottom w:val="0"/>
      <w:divBdr>
        <w:top w:val="none" w:sz="0" w:space="0" w:color="auto"/>
        <w:left w:val="none" w:sz="0" w:space="0" w:color="auto"/>
        <w:bottom w:val="none" w:sz="0" w:space="0" w:color="auto"/>
        <w:right w:val="none" w:sz="0" w:space="0" w:color="auto"/>
      </w:divBdr>
      <w:divsChild>
        <w:div w:id="873880777">
          <w:marLeft w:val="0"/>
          <w:marRight w:val="0"/>
          <w:marTop w:val="0"/>
          <w:marBottom w:val="0"/>
          <w:divBdr>
            <w:top w:val="none" w:sz="0" w:space="0" w:color="auto"/>
            <w:left w:val="none" w:sz="0" w:space="0" w:color="auto"/>
            <w:bottom w:val="none" w:sz="0" w:space="0" w:color="auto"/>
            <w:right w:val="none" w:sz="0" w:space="0" w:color="auto"/>
          </w:divBdr>
        </w:div>
      </w:divsChild>
    </w:div>
    <w:div w:id="516652006">
      <w:bodyDiv w:val="1"/>
      <w:marLeft w:val="0"/>
      <w:marRight w:val="0"/>
      <w:marTop w:val="0"/>
      <w:marBottom w:val="0"/>
      <w:divBdr>
        <w:top w:val="none" w:sz="0" w:space="0" w:color="auto"/>
        <w:left w:val="none" w:sz="0" w:space="0" w:color="auto"/>
        <w:bottom w:val="none" w:sz="0" w:space="0" w:color="auto"/>
        <w:right w:val="none" w:sz="0" w:space="0" w:color="auto"/>
      </w:divBdr>
    </w:div>
    <w:div w:id="520242282">
      <w:bodyDiv w:val="1"/>
      <w:marLeft w:val="0"/>
      <w:marRight w:val="0"/>
      <w:marTop w:val="0"/>
      <w:marBottom w:val="0"/>
      <w:divBdr>
        <w:top w:val="none" w:sz="0" w:space="0" w:color="auto"/>
        <w:left w:val="none" w:sz="0" w:space="0" w:color="auto"/>
        <w:bottom w:val="none" w:sz="0" w:space="0" w:color="auto"/>
        <w:right w:val="none" w:sz="0" w:space="0" w:color="auto"/>
      </w:divBdr>
    </w:div>
    <w:div w:id="533620983">
      <w:bodyDiv w:val="1"/>
      <w:marLeft w:val="0"/>
      <w:marRight w:val="0"/>
      <w:marTop w:val="0"/>
      <w:marBottom w:val="0"/>
      <w:divBdr>
        <w:top w:val="none" w:sz="0" w:space="0" w:color="auto"/>
        <w:left w:val="none" w:sz="0" w:space="0" w:color="auto"/>
        <w:bottom w:val="none" w:sz="0" w:space="0" w:color="auto"/>
        <w:right w:val="none" w:sz="0" w:space="0" w:color="auto"/>
      </w:divBdr>
    </w:div>
    <w:div w:id="534579552">
      <w:bodyDiv w:val="1"/>
      <w:marLeft w:val="0"/>
      <w:marRight w:val="0"/>
      <w:marTop w:val="0"/>
      <w:marBottom w:val="0"/>
      <w:divBdr>
        <w:top w:val="none" w:sz="0" w:space="0" w:color="auto"/>
        <w:left w:val="none" w:sz="0" w:space="0" w:color="auto"/>
        <w:bottom w:val="none" w:sz="0" w:space="0" w:color="auto"/>
        <w:right w:val="none" w:sz="0" w:space="0" w:color="auto"/>
      </w:divBdr>
      <w:divsChild>
        <w:div w:id="1671983793">
          <w:marLeft w:val="0"/>
          <w:marRight w:val="0"/>
          <w:marTop w:val="0"/>
          <w:marBottom w:val="0"/>
          <w:divBdr>
            <w:top w:val="none" w:sz="0" w:space="0" w:color="auto"/>
            <w:left w:val="none" w:sz="0" w:space="0" w:color="auto"/>
            <w:bottom w:val="none" w:sz="0" w:space="0" w:color="auto"/>
            <w:right w:val="none" w:sz="0" w:space="0" w:color="auto"/>
          </w:divBdr>
          <w:divsChild>
            <w:div w:id="703941907">
              <w:marLeft w:val="0"/>
              <w:marRight w:val="0"/>
              <w:marTop w:val="0"/>
              <w:marBottom w:val="0"/>
              <w:divBdr>
                <w:top w:val="none" w:sz="0" w:space="0" w:color="auto"/>
                <w:left w:val="none" w:sz="0" w:space="0" w:color="auto"/>
                <w:bottom w:val="none" w:sz="0" w:space="0" w:color="auto"/>
                <w:right w:val="none" w:sz="0" w:space="0" w:color="auto"/>
              </w:divBdr>
              <w:divsChild>
                <w:div w:id="89273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157443">
      <w:bodyDiv w:val="1"/>
      <w:marLeft w:val="0"/>
      <w:marRight w:val="0"/>
      <w:marTop w:val="0"/>
      <w:marBottom w:val="0"/>
      <w:divBdr>
        <w:top w:val="none" w:sz="0" w:space="0" w:color="auto"/>
        <w:left w:val="none" w:sz="0" w:space="0" w:color="auto"/>
        <w:bottom w:val="none" w:sz="0" w:space="0" w:color="auto"/>
        <w:right w:val="none" w:sz="0" w:space="0" w:color="auto"/>
      </w:divBdr>
    </w:div>
    <w:div w:id="537743462">
      <w:bodyDiv w:val="1"/>
      <w:marLeft w:val="0"/>
      <w:marRight w:val="0"/>
      <w:marTop w:val="0"/>
      <w:marBottom w:val="0"/>
      <w:divBdr>
        <w:top w:val="none" w:sz="0" w:space="0" w:color="auto"/>
        <w:left w:val="none" w:sz="0" w:space="0" w:color="auto"/>
        <w:bottom w:val="none" w:sz="0" w:space="0" w:color="auto"/>
        <w:right w:val="none" w:sz="0" w:space="0" w:color="auto"/>
      </w:divBdr>
    </w:div>
    <w:div w:id="539588676">
      <w:bodyDiv w:val="1"/>
      <w:marLeft w:val="0"/>
      <w:marRight w:val="0"/>
      <w:marTop w:val="0"/>
      <w:marBottom w:val="0"/>
      <w:divBdr>
        <w:top w:val="none" w:sz="0" w:space="0" w:color="auto"/>
        <w:left w:val="none" w:sz="0" w:space="0" w:color="auto"/>
        <w:bottom w:val="none" w:sz="0" w:space="0" w:color="auto"/>
        <w:right w:val="none" w:sz="0" w:space="0" w:color="auto"/>
      </w:divBdr>
    </w:div>
    <w:div w:id="549272297">
      <w:bodyDiv w:val="1"/>
      <w:marLeft w:val="0"/>
      <w:marRight w:val="0"/>
      <w:marTop w:val="0"/>
      <w:marBottom w:val="0"/>
      <w:divBdr>
        <w:top w:val="none" w:sz="0" w:space="0" w:color="auto"/>
        <w:left w:val="none" w:sz="0" w:space="0" w:color="auto"/>
        <w:bottom w:val="none" w:sz="0" w:space="0" w:color="auto"/>
        <w:right w:val="none" w:sz="0" w:space="0" w:color="auto"/>
      </w:divBdr>
    </w:div>
    <w:div w:id="550192445">
      <w:bodyDiv w:val="1"/>
      <w:marLeft w:val="0"/>
      <w:marRight w:val="0"/>
      <w:marTop w:val="0"/>
      <w:marBottom w:val="0"/>
      <w:divBdr>
        <w:top w:val="none" w:sz="0" w:space="0" w:color="auto"/>
        <w:left w:val="none" w:sz="0" w:space="0" w:color="auto"/>
        <w:bottom w:val="none" w:sz="0" w:space="0" w:color="auto"/>
        <w:right w:val="none" w:sz="0" w:space="0" w:color="auto"/>
      </w:divBdr>
    </w:div>
    <w:div w:id="551386983">
      <w:bodyDiv w:val="1"/>
      <w:marLeft w:val="0"/>
      <w:marRight w:val="0"/>
      <w:marTop w:val="0"/>
      <w:marBottom w:val="0"/>
      <w:divBdr>
        <w:top w:val="none" w:sz="0" w:space="0" w:color="auto"/>
        <w:left w:val="none" w:sz="0" w:space="0" w:color="auto"/>
        <w:bottom w:val="none" w:sz="0" w:space="0" w:color="auto"/>
        <w:right w:val="none" w:sz="0" w:space="0" w:color="auto"/>
      </w:divBdr>
    </w:div>
    <w:div w:id="553851362">
      <w:bodyDiv w:val="1"/>
      <w:marLeft w:val="0"/>
      <w:marRight w:val="0"/>
      <w:marTop w:val="0"/>
      <w:marBottom w:val="0"/>
      <w:divBdr>
        <w:top w:val="none" w:sz="0" w:space="0" w:color="auto"/>
        <w:left w:val="none" w:sz="0" w:space="0" w:color="auto"/>
        <w:bottom w:val="none" w:sz="0" w:space="0" w:color="auto"/>
        <w:right w:val="none" w:sz="0" w:space="0" w:color="auto"/>
      </w:divBdr>
    </w:div>
    <w:div w:id="560097197">
      <w:bodyDiv w:val="1"/>
      <w:marLeft w:val="0"/>
      <w:marRight w:val="0"/>
      <w:marTop w:val="0"/>
      <w:marBottom w:val="0"/>
      <w:divBdr>
        <w:top w:val="none" w:sz="0" w:space="0" w:color="auto"/>
        <w:left w:val="none" w:sz="0" w:space="0" w:color="auto"/>
        <w:bottom w:val="none" w:sz="0" w:space="0" w:color="auto"/>
        <w:right w:val="none" w:sz="0" w:space="0" w:color="auto"/>
      </w:divBdr>
    </w:div>
    <w:div w:id="565187391">
      <w:bodyDiv w:val="1"/>
      <w:marLeft w:val="0"/>
      <w:marRight w:val="0"/>
      <w:marTop w:val="0"/>
      <w:marBottom w:val="0"/>
      <w:divBdr>
        <w:top w:val="none" w:sz="0" w:space="0" w:color="auto"/>
        <w:left w:val="none" w:sz="0" w:space="0" w:color="auto"/>
        <w:bottom w:val="none" w:sz="0" w:space="0" w:color="auto"/>
        <w:right w:val="none" w:sz="0" w:space="0" w:color="auto"/>
      </w:divBdr>
    </w:div>
    <w:div w:id="568198304">
      <w:bodyDiv w:val="1"/>
      <w:marLeft w:val="0"/>
      <w:marRight w:val="0"/>
      <w:marTop w:val="0"/>
      <w:marBottom w:val="0"/>
      <w:divBdr>
        <w:top w:val="none" w:sz="0" w:space="0" w:color="auto"/>
        <w:left w:val="none" w:sz="0" w:space="0" w:color="auto"/>
        <w:bottom w:val="none" w:sz="0" w:space="0" w:color="auto"/>
        <w:right w:val="none" w:sz="0" w:space="0" w:color="auto"/>
      </w:divBdr>
    </w:div>
    <w:div w:id="569003617">
      <w:bodyDiv w:val="1"/>
      <w:marLeft w:val="0"/>
      <w:marRight w:val="0"/>
      <w:marTop w:val="0"/>
      <w:marBottom w:val="0"/>
      <w:divBdr>
        <w:top w:val="none" w:sz="0" w:space="0" w:color="auto"/>
        <w:left w:val="none" w:sz="0" w:space="0" w:color="auto"/>
        <w:bottom w:val="none" w:sz="0" w:space="0" w:color="auto"/>
        <w:right w:val="none" w:sz="0" w:space="0" w:color="auto"/>
      </w:divBdr>
    </w:div>
    <w:div w:id="579099992">
      <w:bodyDiv w:val="1"/>
      <w:marLeft w:val="0"/>
      <w:marRight w:val="0"/>
      <w:marTop w:val="0"/>
      <w:marBottom w:val="0"/>
      <w:divBdr>
        <w:top w:val="none" w:sz="0" w:space="0" w:color="auto"/>
        <w:left w:val="none" w:sz="0" w:space="0" w:color="auto"/>
        <w:bottom w:val="none" w:sz="0" w:space="0" w:color="auto"/>
        <w:right w:val="none" w:sz="0" w:space="0" w:color="auto"/>
      </w:divBdr>
    </w:div>
    <w:div w:id="582690643">
      <w:bodyDiv w:val="1"/>
      <w:marLeft w:val="0"/>
      <w:marRight w:val="0"/>
      <w:marTop w:val="0"/>
      <w:marBottom w:val="0"/>
      <w:divBdr>
        <w:top w:val="none" w:sz="0" w:space="0" w:color="auto"/>
        <w:left w:val="none" w:sz="0" w:space="0" w:color="auto"/>
        <w:bottom w:val="none" w:sz="0" w:space="0" w:color="auto"/>
        <w:right w:val="none" w:sz="0" w:space="0" w:color="auto"/>
      </w:divBdr>
    </w:div>
    <w:div w:id="589315955">
      <w:bodyDiv w:val="1"/>
      <w:marLeft w:val="0"/>
      <w:marRight w:val="0"/>
      <w:marTop w:val="0"/>
      <w:marBottom w:val="0"/>
      <w:divBdr>
        <w:top w:val="none" w:sz="0" w:space="0" w:color="auto"/>
        <w:left w:val="none" w:sz="0" w:space="0" w:color="auto"/>
        <w:bottom w:val="none" w:sz="0" w:space="0" w:color="auto"/>
        <w:right w:val="none" w:sz="0" w:space="0" w:color="auto"/>
      </w:divBdr>
    </w:div>
    <w:div w:id="593173121">
      <w:bodyDiv w:val="1"/>
      <w:marLeft w:val="0"/>
      <w:marRight w:val="0"/>
      <w:marTop w:val="0"/>
      <w:marBottom w:val="0"/>
      <w:divBdr>
        <w:top w:val="none" w:sz="0" w:space="0" w:color="auto"/>
        <w:left w:val="none" w:sz="0" w:space="0" w:color="auto"/>
        <w:bottom w:val="none" w:sz="0" w:space="0" w:color="auto"/>
        <w:right w:val="none" w:sz="0" w:space="0" w:color="auto"/>
      </w:divBdr>
    </w:div>
    <w:div w:id="598563472">
      <w:bodyDiv w:val="1"/>
      <w:marLeft w:val="0"/>
      <w:marRight w:val="0"/>
      <w:marTop w:val="0"/>
      <w:marBottom w:val="0"/>
      <w:divBdr>
        <w:top w:val="none" w:sz="0" w:space="0" w:color="auto"/>
        <w:left w:val="none" w:sz="0" w:space="0" w:color="auto"/>
        <w:bottom w:val="none" w:sz="0" w:space="0" w:color="auto"/>
        <w:right w:val="none" w:sz="0" w:space="0" w:color="auto"/>
      </w:divBdr>
      <w:divsChild>
        <w:div w:id="1059938198">
          <w:marLeft w:val="0"/>
          <w:marRight w:val="0"/>
          <w:marTop w:val="0"/>
          <w:marBottom w:val="0"/>
          <w:divBdr>
            <w:top w:val="none" w:sz="0" w:space="0" w:color="auto"/>
            <w:left w:val="none" w:sz="0" w:space="0" w:color="auto"/>
            <w:bottom w:val="none" w:sz="0" w:space="0" w:color="auto"/>
            <w:right w:val="none" w:sz="0" w:space="0" w:color="auto"/>
          </w:divBdr>
        </w:div>
      </w:divsChild>
    </w:div>
    <w:div w:id="603149858">
      <w:bodyDiv w:val="1"/>
      <w:marLeft w:val="0"/>
      <w:marRight w:val="0"/>
      <w:marTop w:val="0"/>
      <w:marBottom w:val="0"/>
      <w:divBdr>
        <w:top w:val="none" w:sz="0" w:space="0" w:color="auto"/>
        <w:left w:val="none" w:sz="0" w:space="0" w:color="auto"/>
        <w:bottom w:val="none" w:sz="0" w:space="0" w:color="auto"/>
        <w:right w:val="none" w:sz="0" w:space="0" w:color="auto"/>
      </w:divBdr>
    </w:div>
    <w:div w:id="603266083">
      <w:bodyDiv w:val="1"/>
      <w:marLeft w:val="0"/>
      <w:marRight w:val="0"/>
      <w:marTop w:val="0"/>
      <w:marBottom w:val="0"/>
      <w:divBdr>
        <w:top w:val="none" w:sz="0" w:space="0" w:color="auto"/>
        <w:left w:val="none" w:sz="0" w:space="0" w:color="auto"/>
        <w:bottom w:val="none" w:sz="0" w:space="0" w:color="auto"/>
        <w:right w:val="none" w:sz="0" w:space="0" w:color="auto"/>
      </w:divBdr>
    </w:div>
    <w:div w:id="614367091">
      <w:bodyDiv w:val="1"/>
      <w:marLeft w:val="0"/>
      <w:marRight w:val="0"/>
      <w:marTop w:val="0"/>
      <w:marBottom w:val="0"/>
      <w:divBdr>
        <w:top w:val="none" w:sz="0" w:space="0" w:color="auto"/>
        <w:left w:val="none" w:sz="0" w:space="0" w:color="auto"/>
        <w:bottom w:val="none" w:sz="0" w:space="0" w:color="auto"/>
        <w:right w:val="none" w:sz="0" w:space="0" w:color="auto"/>
      </w:divBdr>
    </w:div>
    <w:div w:id="619409883">
      <w:bodyDiv w:val="1"/>
      <w:marLeft w:val="0"/>
      <w:marRight w:val="0"/>
      <w:marTop w:val="0"/>
      <w:marBottom w:val="0"/>
      <w:divBdr>
        <w:top w:val="none" w:sz="0" w:space="0" w:color="auto"/>
        <w:left w:val="none" w:sz="0" w:space="0" w:color="auto"/>
        <w:bottom w:val="none" w:sz="0" w:space="0" w:color="auto"/>
        <w:right w:val="none" w:sz="0" w:space="0" w:color="auto"/>
      </w:divBdr>
    </w:div>
    <w:div w:id="619920862">
      <w:bodyDiv w:val="1"/>
      <w:marLeft w:val="0"/>
      <w:marRight w:val="0"/>
      <w:marTop w:val="0"/>
      <w:marBottom w:val="0"/>
      <w:divBdr>
        <w:top w:val="none" w:sz="0" w:space="0" w:color="auto"/>
        <w:left w:val="none" w:sz="0" w:space="0" w:color="auto"/>
        <w:bottom w:val="none" w:sz="0" w:space="0" w:color="auto"/>
        <w:right w:val="none" w:sz="0" w:space="0" w:color="auto"/>
      </w:divBdr>
    </w:div>
    <w:div w:id="623971487">
      <w:bodyDiv w:val="1"/>
      <w:marLeft w:val="0"/>
      <w:marRight w:val="0"/>
      <w:marTop w:val="0"/>
      <w:marBottom w:val="0"/>
      <w:divBdr>
        <w:top w:val="none" w:sz="0" w:space="0" w:color="auto"/>
        <w:left w:val="none" w:sz="0" w:space="0" w:color="auto"/>
        <w:bottom w:val="none" w:sz="0" w:space="0" w:color="auto"/>
        <w:right w:val="none" w:sz="0" w:space="0" w:color="auto"/>
      </w:divBdr>
    </w:div>
    <w:div w:id="628366389">
      <w:bodyDiv w:val="1"/>
      <w:marLeft w:val="0"/>
      <w:marRight w:val="0"/>
      <w:marTop w:val="0"/>
      <w:marBottom w:val="0"/>
      <w:divBdr>
        <w:top w:val="none" w:sz="0" w:space="0" w:color="auto"/>
        <w:left w:val="none" w:sz="0" w:space="0" w:color="auto"/>
        <w:bottom w:val="none" w:sz="0" w:space="0" w:color="auto"/>
        <w:right w:val="none" w:sz="0" w:space="0" w:color="auto"/>
      </w:divBdr>
    </w:div>
    <w:div w:id="638802262">
      <w:bodyDiv w:val="1"/>
      <w:marLeft w:val="0"/>
      <w:marRight w:val="0"/>
      <w:marTop w:val="0"/>
      <w:marBottom w:val="0"/>
      <w:divBdr>
        <w:top w:val="none" w:sz="0" w:space="0" w:color="auto"/>
        <w:left w:val="none" w:sz="0" w:space="0" w:color="auto"/>
        <w:bottom w:val="none" w:sz="0" w:space="0" w:color="auto"/>
        <w:right w:val="none" w:sz="0" w:space="0" w:color="auto"/>
      </w:divBdr>
    </w:div>
    <w:div w:id="639186686">
      <w:bodyDiv w:val="1"/>
      <w:marLeft w:val="0"/>
      <w:marRight w:val="0"/>
      <w:marTop w:val="0"/>
      <w:marBottom w:val="0"/>
      <w:divBdr>
        <w:top w:val="none" w:sz="0" w:space="0" w:color="auto"/>
        <w:left w:val="none" w:sz="0" w:space="0" w:color="auto"/>
        <w:bottom w:val="none" w:sz="0" w:space="0" w:color="auto"/>
        <w:right w:val="none" w:sz="0" w:space="0" w:color="auto"/>
      </w:divBdr>
    </w:div>
    <w:div w:id="640384605">
      <w:bodyDiv w:val="1"/>
      <w:marLeft w:val="0"/>
      <w:marRight w:val="0"/>
      <w:marTop w:val="0"/>
      <w:marBottom w:val="0"/>
      <w:divBdr>
        <w:top w:val="none" w:sz="0" w:space="0" w:color="auto"/>
        <w:left w:val="none" w:sz="0" w:space="0" w:color="auto"/>
        <w:bottom w:val="none" w:sz="0" w:space="0" w:color="auto"/>
        <w:right w:val="none" w:sz="0" w:space="0" w:color="auto"/>
      </w:divBdr>
    </w:div>
    <w:div w:id="648435841">
      <w:bodyDiv w:val="1"/>
      <w:marLeft w:val="0"/>
      <w:marRight w:val="0"/>
      <w:marTop w:val="0"/>
      <w:marBottom w:val="0"/>
      <w:divBdr>
        <w:top w:val="none" w:sz="0" w:space="0" w:color="auto"/>
        <w:left w:val="none" w:sz="0" w:space="0" w:color="auto"/>
        <w:bottom w:val="none" w:sz="0" w:space="0" w:color="auto"/>
        <w:right w:val="none" w:sz="0" w:space="0" w:color="auto"/>
      </w:divBdr>
    </w:div>
    <w:div w:id="652175441">
      <w:bodyDiv w:val="1"/>
      <w:marLeft w:val="0"/>
      <w:marRight w:val="0"/>
      <w:marTop w:val="0"/>
      <w:marBottom w:val="0"/>
      <w:divBdr>
        <w:top w:val="none" w:sz="0" w:space="0" w:color="auto"/>
        <w:left w:val="none" w:sz="0" w:space="0" w:color="auto"/>
        <w:bottom w:val="none" w:sz="0" w:space="0" w:color="auto"/>
        <w:right w:val="none" w:sz="0" w:space="0" w:color="auto"/>
      </w:divBdr>
    </w:div>
    <w:div w:id="655647015">
      <w:bodyDiv w:val="1"/>
      <w:marLeft w:val="0"/>
      <w:marRight w:val="0"/>
      <w:marTop w:val="0"/>
      <w:marBottom w:val="0"/>
      <w:divBdr>
        <w:top w:val="none" w:sz="0" w:space="0" w:color="auto"/>
        <w:left w:val="none" w:sz="0" w:space="0" w:color="auto"/>
        <w:bottom w:val="none" w:sz="0" w:space="0" w:color="auto"/>
        <w:right w:val="none" w:sz="0" w:space="0" w:color="auto"/>
      </w:divBdr>
    </w:div>
    <w:div w:id="655957993">
      <w:bodyDiv w:val="1"/>
      <w:marLeft w:val="0"/>
      <w:marRight w:val="0"/>
      <w:marTop w:val="0"/>
      <w:marBottom w:val="0"/>
      <w:divBdr>
        <w:top w:val="none" w:sz="0" w:space="0" w:color="auto"/>
        <w:left w:val="none" w:sz="0" w:space="0" w:color="auto"/>
        <w:bottom w:val="none" w:sz="0" w:space="0" w:color="auto"/>
        <w:right w:val="none" w:sz="0" w:space="0" w:color="auto"/>
      </w:divBdr>
    </w:div>
    <w:div w:id="657467216">
      <w:bodyDiv w:val="1"/>
      <w:marLeft w:val="0"/>
      <w:marRight w:val="0"/>
      <w:marTop w:val="0"/>
      <w:marBottom w:val="0"/>
      <w:divBdr>
        <w:top w:val="none" w:sz="0" w:space="0" w:color="auto"/>
        <w:left w:val="none" w:sz="0" w:space="0" w:color="auto"/>
        <w:bottom w:val="none" w:sz="0" w:space="0" w:color="auto"/>
        <w:right w:val="none" w:sz="0" w:space="0" w:color="auto"/>
      </w:divBdr>
      <w:divsChild>
        <w:div w:id="749618015">
          <w:marLeft w:val="0"/>
          <w:marRight w:val="0"/>
          <w:marTop w:val="0"/>
          <w:marBottom w:val="0"/>
          <w:divBdr>
            <w:top w:val="none" w:sz="0" w:space="0" w:color="auto"/>
            <w:left w:val="none" w:sz="0" w:space="0" w:color="auto"/>
            <w:bottom w:val="none" w:sz="0" w:space="0" w:color="auto"/>
            <w:right w:val="none" w:sz="0" w:space="0" w:color="auto"/>
          </w:divBdr>
        </w:div>
      </w:divsChild>
    </w:div>
    <w:div w:id="659430913">
      <w:bodyDiv w:val="1"/>
      <w:marLeft w:val="0"/>
      <w:marRight w:val="0"/>
      <w:marTop w:val="0"/>
      <w:marBottom w:val="0"/>
      <w:divBdr>
        <w:top w:val="none" w:sz="0" w:space="0" w:color="auto"/>
        <w:left w:val="none" w:sz="0" w:space="0" w:color="auto"/>
        <w:bottom w:val="none" w:sz="0" w:space="0" w:color="auto"/>
        <w:right w:val="none" w:sz="0" w:space="0" w:color="auto"/>
      </w:divBdr>
    </w:div>
    <w:div w:id="662977755">
      <w:bodyDiv w:val="1"/>
      <w:marLeft w:val="0"/>
      <w:marRight w:val="0"/>
      <w:marTop w:val="0"/>
      <w:marBottom w:val="0"/>
      <w:divBdr>
        <w:top w:val="none" w:sz="0" w:space="0" w:color="auto"/>
        <w:left w:val="none" w:sz="0" w:space="0" w:color="auto"/>
        <w:bottom w:val="none" w:sz="0" w:space="0" w:color="auto"/>
        <w:right w:val="none" w:sz="0" w:space="0" w:color="auto"/>
      </w:divBdr>
    </w:div>
    <w:div w:id="663362868">
      <w:bodyDiv w:val="1"/>
      <w:marLeft w:val="0"/>
      <w:marRight w:val="0"/>
      <w:marTop w:val="0"/>
      <w:marBottom w:val="0"/>
      <w:divBdr>
        <w:top w:val="none" w:sz="0" w:space="0" w:color="auto"/>
        <w:left w:val="none" w:sz="0" w:space="0" w:color="auto"/>
        <w:bottom w:val="none" w:sz="0" w:space="0" w:color="auto"/>
        <w:right w:val="none" w:sz="0" w:space="0" w:color="auto"/>
      </w:divBdr>
    </w:div>
    <w:div w:id="667097346">
      <w:bodyDiv w:val="1"/>
      <w:marLeft w:val="0"/>
      <w:marRight w:val="0"/>
      <w:marTop w:val="0"/>
      <w:marBottom w:val="0"/>
      <w:divBdr>
        <w:top w:val="none" w:sz="0" w:space="0" w:color="auto"/>
        <w:left w:val="none" w:sz="0" w:space="0" w:color="auto"/>
        <w:bottom w:val="none" w:sz="0" w:space="0" w:color="auto"/>
        <w:right w:val="none" w:sz="0" w:space="0" w:color="auto"/>
      </w:divBdr>
    </w:div>
    <w:div w:id="674579051">
      <w:bodyDiv w:val="1"/>
      <w:marLeft w:val="0"/>
      <w:marRight w:val="0"/>
      <w:marTop w:val="0"/>
      <w:marBottom w:val="0"/>
      <w:divBdr>
        <w:top w:val="none" w:sz="0" w:space="0" w:color="auto"/>
        <w:left w:val="none" w:sz="0" w:space="0" w:color="auto"/>
        <w:bottom w:val="none" w:sz="0" w:space="0" w:color="auto"/>
        <w:right w:val="none" w:sz="0" w:space="0" w:color="auto"/>
      </w:divBdr>
    </w:div>
    <w:div w:id="683634209">
      <w:bodyDiv w:val="1"/>
      <w:marLeft w:val="0"/>
      <w:marRight w:val="0"/>
      <w:marTop w:val="0"/>
      <w:marBottom w:val="0"/>
      <w:divBdr>
        <w:top w:val="none" w:sz="0" w:space="0" w:color="auto"/>
        <w:left w:val="none" w:sz="0" w:space="0" w:color="auto"/>
        <w:bottom w:val="none" w:sz="0" w:space="0" w:color="auto"/>
        <w:right w:val="none" w:sz="0" w:space="0" w:color="auto"/>
      </w:divBdr>
    </w:div>
    <w:div w:id="689650631">
      <w:bodyDiv w:val="1"/>
      <w:marLeft w:val="0"/>
      <w:marRight w:val="0"/>
      <w:marTop w:val="0"/>
      <w:marBottom w:val="0"/>
      <w:divBdr>
        <w:top w:val="none" w:sz="0" w:space="0" w:color="auto"/>
        <w:left w:val="none" w:sz="0" w:space="0" w:color="auto"/>
        <w:bottom w:val="none" w:sz="0" w:space="0" w:color="auto"/>
        <w:right w:val="none" w:sz="0" w:space="0" w:color="auto"/>
      </w:divBdr>
    </w:div>
    <w:div w:id="690185063">
      <w:bodyDiv w:val="1"/>
      <w:marLeft w:val="0"/>
      <w:marRight w:val="0"/>
      <w:marTop w:val="0"/>
      <w:marBottom w:val="0"/>
      <w:divBdr>
        <w:top w:val="none" w:sz="0" w:space="0" w:color="auto"/>
        <w:left w:val="none" w:sz="0" w:space="0" w:color="auto"/>
        <w:bottom w:val="none" w:sz="0" w:space="0" w:color="auto"/>
        <w:right w:val="none" w:sz="0" w:space="0" w:color="auto"/>
      </w:divBdr>
    </w:div>
    <w:div w:id="706292457">
      <w:bodyDiv w:val="1"/>
      <w:marLeft w:val="0"/>
      <w:marRight w:val="0"/>
      <w:marTop w:val="0"/>
      <w:marBottom w:val="0"/>
      <w:divBdr>
        <w:top w:val="none" w:sz="0" w:space="0" w:color="auto"/>
        <w:left w:val="none" w:sz="0" w:space="0" w:color="auto"/>
        <w:bottom w:val="none" w:sz="0" w:space="0" w:color="auto"/>
        <w:right w:val="none" w:sz="0" w:space="0" w:color="auto"/>
      </w:divBdr>
    </w:div>
    <w:div w:id="706833590">
      <w:bodyDiv w:val="1"/>
      <w:marLeft w:val="0"/>
      <w:marRight w:val="0"/>
      <w:marTop w:val="0"/>
      <w:marBottom w:val="0"/>
      <w:divBdr>
        <w:top w:val="none" w:sz="0" w:space="0" w:color="auto"/>
        <w:left w:val="none" w:sz="0" w:space="0" w:color="auto"/>
        <w:bottom w:val="none" w:sz="0" w:space="0" w:color="auto"/>
        <w:right w:val="none" w:sz="0" w:space="0" w:color="auto"/>
      </w:divBdr>
    </w:div>
    <w:div w:id="708261182">
      <w:bodyDiv w:val="1"/>
      <w:marLeft w:val="0"/>
      <w:marRight w:val="0"/>
      <w:marTop w:val="0"/>
      <w:marBottom w:val="0"/>
      <w:divBdr>
        <w:top w:val="none" w:sz="0" w:space="0" w:color="auto"/>
        <w:left w:val="none" w:sz="0" w:space="0" w:color="auto"/>
        <w:bottom w:val="none" w:sz="0" w:space="0" w:color="auto"/>
        <w:right w:val="none" w:sz="0" w:space="0" w:color="auto"/>
      </w:divBdr>
    </w:div>
    <w:div w:id="710034707">
      <w:bodyDiv w:val="1"/>
      <w:marLeft w:val="0"/>
      <w:marRight w:val="0"/>
      <w:marTop w:val="0"/>
      <w:marBottom w:val="0"/>
      <w:divBdr>
        <w:top w:val="none" w:sz="0" w:space="0" w:color="auto"/>
        <w:left w:val="none" w:sz="0" w:space="0" w:color="auto"/>
        <w:bottom w:val="none" w:sz="0" w:space="0" w:color="auto"/>
        <w:right w:val="none" w:sz="0" w:space="0" w:color="auto"/>
      </w:divBdr>
      <w:divsChild>
        <w:div w:id="921838098">
          <w:marLeft w:val="0"/>
          <w:marRight w:val="0"/>
          <w:marTop w:val="0"/>
          <w:marBottom w:val="0"/>
          <w:divBdr>
            <w:top w:val="none" w:sz="0" w:space="0" w:color="auto"/>
            <w:left w:val="none" w:sz="0" w:space="0" w:color="auto"/>
            <w:bottom w:val="none" w:sz="0" w:space="0" w:color="auto"/>
            <w:right w:val="none" w:sz="0" w:space="0" w:color="auto"/>
          </w:divBdr>
        </w:div>
        <w:div w:id="2070492438">
          <w:marLeft w:val="0"/>
          <w:marRight w:val="0"/>
          <w:marTop w:val="0"/>
          <w:marBottom w:val="0"/>
          <w:divBdr>
            <w:top w:val="none" w:sz="0" w:space="0" w:color="auto"/>
            <w:left w:val="none" w:sz="0" w:space="0" w:color="auto"/>
            <w:bottom w:val="none" w:sz="0" w:space="0" w:color="auto"/>
            <w:right w:val="none" w:sz="0" w:space="0" w:color="auto"/>
          </w:divBdr>
          <w:divsChild>
            <w:div w:id="49822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6478">
      <w:bodyDiv w:val="1"/>
      <w:marLeft w:val="0"/>
      <w:marRight w:val="0"/>
      <w:marTop w:val="0"/>
      <w:marBottom w:val="0"/>
      <w:divBdr>
        <w:top w:val="none" w:sz="0" w:space="0" w:color="auto"/>
        <w:left w:val="none" w:sz="0" w:space="0" w:color="auto"/>
        <w:bottom w:val="none" w:sz="0" w:space="0" w:color="auto"/>
        <w:right w:val="none" w:sz="0" w:space="0" w:color="auto"/>
      </w:divBdr>
    </w:div>
    <w:div w:id="719981311">
      <w:bodyDiv w:val="1"/>
      <w:marLeft w:val="0"/>
      <w:marRight w:val="0"/>
      <w:marTop w:val="0"/>
      <w:marBottom w:val="0"/>
      <w:divBdr>
        <w:top w:val="none" w:sz="0" w:space="0" w:color="auto"/>
        <w:left w:val="none" w:sz="0" w:space="0" w:color="auto"/>
        <w:bottom w:val="none" w:sz="0" w:space="0" w:color="auto"/>
        <w:right w:val="none" w:sz="0" w:space="0" w:color="auto"/>
      </w:divBdr>
    </w:div>
    <w:div w:id="722871241">
      <w:bodyDiv w:val="1"/>
      <w:marLeft w:val="0"/>
      <w:marRight w:val="0"/>
      <w:marTop w:val="0"/>
      <w:marBottom w:val="0"/>
      <w:divBdr>
        <w:top w:val="none" w:sz="0" w:space="0" w:color="auto"/>
        <w:left w:val="none" w:sz="0" w:space="0" w:color="auto"/>
        <w:bottom w:val="none" w:sz="0" w:space="0" w:color="auto"/>
        <w:right w:val="none" w:sz="0" w:space="0" w:color="auto"/>
      </w:divBdr>
    </w:div>
    <w:div w:id="731007415">
      <w:bodyDiv w:val="1"/>
      <w:marLeft w:val="0"/>
      <w:marRight w:val="0"/>
      <w:marTop w:val="0"/>
      <w:marBottom w:val="0"/>
      <w:divBdr>
        <w:top w:val="none" w:sz="0" w:space="0" w:color="auto"/>
        <w:left w:val="none" w:sz="0" w:space="0" w:color="auto"/>
        <w:bottom w:val="none" w:sz="0" w:space="0" w:color="auto"/>
        <w:right w:val="none" w:sz="0" w:space="0" w:color="auto"/>
      </w:divBdr>
    </w:div>
    <w:div w:id="739131455">
      <w:bodyDiv w:val="1"/>
      <w:marLeft w:val="0"/>
      <w:marRight w:val="0"/>
      <w:marTop w:val="0"/>
      <w:marBottom w:val="0"/>
      <w:divBdr>
        <w:top w:val="none" w:sz="0" w:space="0" w:color="auto"/>
        <w:left w:val="none" w:sz="0" w:space="0" w:color="auto"/>
        <w:bottom w:val="none" w:sz="0" w:space="0" w:color="auto"/>
        <w:right w:val="none" w:sz="0" w:space="0" w:color="auto"/>
      </w:divBdr>
    </w:div>
    <w:div w:id="740762089">
      <w:bodyDiv w:val="1"/>
      <w:marLeft w:val="0"/>
      <w:marRight w:val="0"/>
      <w:marTop w:val="0"/>
      <w:marBottom w:val="0"/>
      <w:divBdr>
        <w:top w:val="none" w:sz="0" w:space="0" w:color="auto"/>
        <w:left w:val="none" w:sz="0" w:space="0" w:color="auto"/>
        <w:bottom w:val="none" w:sz="0" w:space="0" w:color="auto"/>
        <w:right w:val="none" w:sz="0" w:space="0" w:color="auto"/>
      </w:divBdr>
    </w:div>
    <w:div w:id="744297707">
      <w:bodyDiv w:val="1"/>
      <w:marLeft w:val="0"/>
      <w:marRight w:val="0"/>
      <w:marTop w:val="0"/>
      <w:marBottom w:val="0"/>
      <w:divBdr>
        <w:top w:val="none" w:sz="0" w:space="0" w:color="auto"/>
        <w:left w:val="none" w:sz="0" w:space="0" w:color="auto"/>
        <w:bottom w:val="none" w:sz="0" w:space="0" w:color="auto"/>
        <w:right w:val="none" w:sz="0" w:space="0" w:color="auto"/>
      </w:divBdr>
    </w:div>
    <w:div w:id="750084142">
      <w:bodyDiv w:val="1"/>
      <w:marLeft w:val="0"/>
      <w:marRight w:val="0"/>
      <w:marTop w:val="0"/>
      <w:marBottom w:val="0"/>
      <w:divBdr>
        <w:top w:val="none" w:sz="0" w:space="0" w:color="auto"/>
        <w:left w:val="none" w:sz="0" w:space="0" w:color="auto"/>
        <w:bottom w:val="none" w:sz="0" w:space="0" w:color="auto"/>
        <w:right w:val="none" w:sz="0" w:space="0" w:color="auto"/>
      </w:divBdr>
    </w:div>
    <w:div w:id="752700590">
      <w:bodyDiv w:val="1"/>
      <w:marLeft w:val="0"/>
      <w:marRight w:val="0"/>
      <w:marTop w:val="0"/>
      <w:marBottom w:val="0"/>
      <w:divBdr>
        <w:top w:val="none" w:sz="0" w:space="0" w:color="auto"/>
        <w:left w:val="none" w:sz="0" w:space="0" w:color="auto"/>
        <w:bottom w:val="none" w:sz="0" w:space="0" w:color="auto"/>
        <w:right w:val="none" w:sz="0" w:space="0" w:color="auto"/>
      </w:divBdr>
      <w:divsChild>
        <w:div w:id="1682078683">
          <w:marLeft w:val="0"/>
          <w:marRight w:val="0"/>
          <w:marTop w:val="0"/>
          <w:marBottom w:val="0"/>
          <w:divBdr>
            <w:top w:val="none" w:sz="0" w:space="0" w:color="auto"/>
            <w:left w:val="none" w:sz="0" w:space="0" w:color="auto"/>
            <w:bottom w:val="none" w:sz="0" w:space="0" w:color="auto"/>
            <w:right w:val="none" w:sz="0" w:space="0" w:color="auto"/>
          </w:divBdr>
          <w:divsChild>
            <w:div w:id="1831363193">
              <w:marLeft w:val="0"/>
              <w:marRight w:val="0"/>
              <w:marTop w:val="0"/>
              <w:marBottom w:val="0"/>
              <w:divBdr>
                <w:top w:val="none" w:sz="0" w:space="0" w:color="auto"/>
                <w:left w:val="none" w:sz="0" w:space="0" w:color="auto"/>
                <w:bottom w:val="none" w:sz="0" w:space="0" w:color="auto"/>
                <w:right w:val="none" w:sz="0" w:space="0" w:color="auto"/>
              </w:divBdr>
              <w:divsChild>
                <w:div w:id="67731197">
                  <w:marLeft w:val="0"/>
                  <w:marRight w:val="0"/>
                  <w:marTop w:val="0"/>
                  <w:marBottom w:val="0"/>
                  <w:divBdr>
                    <w:top w:val="none" w:sz="0" w:space="0" w:color="auto"/>
                    <w:left w:val="none" w:sz="0" w:space="0" w:color="auto"/>
                    <w:bottom w:val="none" w:sz="0" w:space="0" w:color="auto"/>
                    <w:right w:val="none" w:sz="0" w:space="0" w:color="auto"/>
                  </w:divBdr>
                  <w:divsChild>
                    <w:div w:id="2041927663">
                      <w:marLeft w:val="0"/>
                      <w:marRight w:val="0"/>
                      <w:marTop w:val="0"/>
                      <w:marBottom w:val="0"/>
                      <w:divBdr>
                        <w:top w:val="none" w:sz="0" w:space="0" w:color="auto"/>
                        <w:left w:val="none" w:sz="0" w:space="0" w:color="auto"/>
                        <w:bottom w:val="none" w:sz="0" w:space="0" w:color="auto"/>
                        <w:right w:val="none" w:sz="0" w:space="0" w:color="auto"/>
                      </w:divBdr>
                      <w:divsChild>
                        <w:div w:id="1703163137">
                          <w:marLeft w:val="0"/>
                          <w:marRight w:val="0"/>
                          <w:marTop w:val="0"/>
                          <w:marBottom w:val="0"/>
                          <w:divBdr>
                            <w:top w:val="none" w:sz="0" w:space="0" w:color="auto"/>
                            <w:left w:val="none" w:sz="0" w:space="0" w:color="auto"/>
                            <w:bottom w:val="none" w:sz="0" w:space="0" w:color="auto"/>
                            <w:right w:val="none" w:sz="0" w:space="0" w:color="auto"/>
                          </w:divBdr>
                          <w:divsChild>
                            <w:div w:id="912201936">
                              <w:marLeft w:val="0"/>
                              <w:marRight w:val="0"/>
                              <w:marTop w:val="0"/>
                              <w:marBottom w:val="0"/>
                              <w:divBdr>
                                <w:top w:val="none" w:sz="0" w:space="0" w:color="auto"/>
                                <w:left w:val="none" w:sz="0" w:space="0" w:color="auto"/>
                                <w:bottom w:val="none" w:sz="0" w:space="0" w:color="auto"/>
                                <w:right w:val="none" w:sz="0" w:space="0" w:color="auto"/>
                              </w:divBdr>
                              <w:divsChild>
                                <w:div w:id="433601675">
                                  <w:marLeft w:val="0"/>
                                  <w:marRight w:val="0"/>
                                  <w:marTop w:val="0"/>
                                  <w:marBottom w:val="0"/>
                                  <w:divBdr>
                                    <w:top w:val="none" w:sz="0" w:space="0" w:color="auto"/>
                                    <w:left w:val="none" w:sz="0" w:space="0" w:color="auto"/>
                                    <w:bottom w:val="none" w:sz="0" w:space="0" w:color="auto"/>
                                    <w:right w:val="none" w:sz="0" w:space="0" w:color="auto"/>
                                  </w:divBdr>
                                  <w:divsChild>
                                    <w:div w:id="140872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863235">
      <w:bodyDiv w:val="1"/>
      <w:marLeft w:val="0"/>
      <w:marRight w:val="0"/>
      <w:marTop w:val="0"/>
      <w:marBottom w:val="0"/>
      <w:divBdr>
        <w:top w:val="none" w:sz="0" w:space="0" w:color="auto"/>
        <w:left w:val="none" w:sz="0" w:space="0" w:color="auto"/>
        <w:bottom w:val="none" w:sz="0" w:space="0" w:color="auto"/>
        <w:right w:val="none" w:sz="0" w:space="0" w:color="auto"/>
      </w:divBdr>
    </w:div>
    <w:div w:id="755325429">
      <w:bodyDiv w:val="1"/>
      <w:marLeft w:val="0"/>
      <w:marRight w:val="0"/>
      <w:marTop w:val="0"/>
      <w:marBottom w:val="0"/>
      <w:divBdr>
        <w:top w:val="none" w:sz="0" w:space="0" w:color="auto"/>
        <w:left w:val="none" w:sz="0" w:space="0" w:color="auto"/>
        <w:bottom w:val="none" w:sz="0" w:space="0" w:color="auto"/>
        <w:right w:val="none" w:sz="0" w:space="0" w:color="auto"/>
      </w:divBdr>
    </w:div>
    <w:div w:id="756898560">
      <w:bodyDiv w:val="1"/>
      <w:marLeft w:val="0"/>
      <w:marRight w:val="0"/>
      <w:marTop w:val="0"/>
      <w:marBottom w:val="0"/>
      <w:divBdr>
        <w:top w:val="none" w:sz="0" w:space="0" w:color="auto"/>
        <w:left w:val="none" w:sz="0" w:space="0" w:color="auto"/>
        <w:bottom w:val="none" w:sz="0" w:space="0" w:color="auto"/>
        <w:right w:val="none" w:sz="0" w:space="0" w:color="auto"/>
      </w:divBdr>
    </w:div>
    <w:div w:id="760952981">
      <w:bodyDiv w:val="1"/>
      <w:marLeft w:val="0"/>
      <w:marRight w:val="0"/>
      <w:marTop w:val="0"/>
      <w:marBottom w:val="0"/>
      <w:divBdr>
        <w:top w:val="none" w:sz="0" w:space="0" w:color="auto"/>
        <w:left w:val="none" w:sz="0" w:space="0" w:color="auto"/>
        <w:bottom w:val="none" w:sz="0" w:space="0" w:color="auto"/>
        <w:right w:val="none" w:sz="0" w:space="0" w:color="auto"/>
      </w:divBdr>
    </w:div>
    <w:div w:id="766075824">
      <w:bodyDiv w:val="1"/>
      <w:marLeft w:val="0"/>
      <w:marRight w:val="0"/>
      <w:marTop w:val="0"/>
      <w:marBottom w:val="0"/>
      <w:divBdr>
        <w:top w:val="none" w:sz="0" w:space="0" w:color="auto"/>
        <w:left w:val="none" w:sz="0" w:space="0" w:color="auto"/>
        <w:bottom w:val="none" w:sz="0" w:space="0" w:color="auto"/>
        <w:right w:val="none" w:sz="0" w:space="0" w:color="auto"/>
      </w:divBdr>
    </w:div>
    <w:div w:id="766341928">
      <w:bodyDiv w:val="1"/>
      <w:marLeft w:val="0"/>
      <w:marRight w:val="0"/>
      <w:marTop w:val="0"/>
      <w:marBottom w:val="0"/>
      <w:divBdr>
        <w:top w:val="none" w:sz="0" w:space="0" w:color="auto"/>
        <w:left w:val="none" w:sz="0" w:space="0" w:color="auto"/>
        <w:bottom w:val="none" w:sz="0" w:space="0" w:color="auto"/>
        <w:right w:val="none" w:sz="0" w:space="0" w:color="auto"/>
      </w:divBdr>
    </w:div>
    <w:div w:id="766850419">
      <w:bodyDiv w:val="1"/>
      <w:marLeft w:val="0"/>
      <w:marRight w:val="0"/>
      <w:marTop w:val="0"/>
      <w:marBottom w:val="0"/>
      <w:divBdr>
        <w:top w:val="none" w:sz="0" w:space="0" w:color="auto"/>
        <w:left w:val="none" w:sz="0" w:space="0" w:color="auto"/>
        <w:bottom w:val="none" w:sz="0" w:space="0" w:color="auto"/>
        <w:right w:val="none" w:sz="0" w:space="0" w:color="auto"/>
      </w:divBdr>
    </w:div>
    <w:div w:id="768283052">
      <w:bodyDiv w:val="1"/>
      <w:marLeft w:val="0"/>
      <w:marRight w:val="0"/>
      <w:marTop w:val="0"/>
      <w:marBottom w:val="0"/>
      <w:divBdr>
        <w:top w:val="none" w:sz="0" w:space="0" w:color="auto"/>
        <w:left w:val="none" w:sz="0" w:space="0" w:color="auto"/>
        <w:bottom w:val="none" w:sz="0" w:space="0" w:color="auto"/>
        <w:right w:val="none" w:sz="0" w:space="0" w:color="auto"/>
      </w:divBdr>
    </w:div>
    <w:div w:id="775907086">
      <w:bodyDiv w:val="1"/>
      <w:marLeft w:val="0"/>
      <w:marRight w:val="0"/>
      <w:marTop w:val="0"/>
      <w:marBottom w:val="0"/>
      <w:divBdr>
        <w:top w:val="none" w:sz="0" w:space="0" w:color="auto"/>
        <w:left w:val="none" w:sz="0" w:space="0" w:color="auto"/>
        <w:bottom w:val="none" w:sz="0" w:space="0" w:color="auto"/>
        <w:right w:val="none" w:sz="0" w:space="0" w:color="auto"/>
      </w:divBdr>
    </w:div>
    <w:div w:id="778719562">
      <w:bodyDiv w:val="1"/>
      <w:marLeft w:val="0"/>
      <w:marRight w:val="0"/>
      <w:marTop w:val="0"/>
      <w:marBottom w:val="0"/>
      <w:divBdr>
        <w:top w:val="none" w:sz="0" w:space="0" w:color="auto"/>
        <w:left w:val="none" w:sz="0" w:space="0" w:color="auto"/>
        <w:bottom w:val="none" w:sz="0" w:space="0" w:color="auto"/>
        <w:right w:val="none" w:sz="0" w:space="0" w:color="auto"/>
      </w:divBdr>
    </w:div>
    <w:div w:id="788428228">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10830293">
      <w:bodyDiv w:val="1"/>
      <w:marLeft w:val="0"/>
      <w:marRight w:val="0"/>
      <w:marTop w:val="0"/>
      <w:marBottom w:val="0"/>
      <w:divBdr>
        <w:top w:val="none" w:sz="0" w:space="0" w:color="auto"/>
        <w:left w:val="none" w:sz="0" w:space="0" w:color="auto"/>
        <w:bottom w:val="none" w:sz="0" w:space="0" w:color="auto"/>
        <w:right w:val="none" w:sz="0" w:space="0" w:color="auto"/>
      </w:divBdr>
    </w:div>
    <w:div w:id="816730603">
      <w:bodyDiv w:val="1"/>
      <w:marLeft w:val="0"/>
      <w:marRight w:val="0"/>
      <w:marTop w:val="0"/>
      <w:marBottom w:val="0"/>
      <w:divBdr>
        <w:top w:val="none" w:sz="0" w:space="0" w:color="auto"/>
        <w:left w:val="none" w:sz="0" w:space="0" w:color="auto"/>
        <w:bottom w:val="none" w:sz="0" w:space="0" w:color="auto"/>
        <w:right w:val="none" w:sz="0" w:space="0" w:color="auto"/>
      </w:divBdr>
    </w:div>
    <w:div w:id="824779067">
      <w:bodyDiv w:val="1"/>
      <w:marLeft w:val="0"/>
      <w:marRight w:val="0"/>
      <w:marTop w:val="0"/>
      <w:marBottom w:val="0"/>
      <w:divBdr>
        <w:top w:val="none" w:sz="0" w:space="0" w:color="auto"/>
        <w:left w:val="none" w:sz="0" w:space="0" w:color="auto"/>
        <w:bottom w:val="none" w:sz="0" w:space="0" w:color="auto"/>
        <w:right w:val="none" w:sz="0" w:space="0" w:color="auto"/>
      </w:divBdr>
    </w:div>
    <w:div w:id="831946424">
      <w:bodyDiv w:val="1"/>
      <w:marLeft w:val="0"/>
      <w:marRight w:val="0"/>
      <w:marTop w:val="0"/>
      <w:marBottom w:val="0"/>
      <w:divBdr>
        <w:top w:val="none" w:sz="0" w:space="0" w:color="auto"/>
        <w:left w:val="none" w:sz="0" w:space="0" w:color="auto"/>
        <w:bottom w:val="none" w:sz="0" w:space="0" w:color="auto"/>
        <w:right w:val="none" w:sz="0" w:space="0" w:color="auto"/>
      </w:divBdr>
    </w:div>
    <w:div w:id="835464101">
      <w:bodyDiv w:val="1"/>
      <w:marLeft w:val="0"/>
      <w:marRight w:val="0"/>
      <w:marTop w:val="0"/>
      <w:marBottom w:val="0"/>
      <w:divBdr>
        <w:top w:val="none" w:sz="0" w:space="0" w:color="auto"/>
        <w:left w:val="none" w:sz="0" w:space="0" w:color="auto"/>
        <w:bottom w:val="none" w:sz="0" w:space="0" w:color="auto"/>
        <w:right w:val="none" w:sz="0" w:space="0" w:color="auto"/>
      </w:divBdr>
    </w:div>
    <w:div w:id="842475548">
      <w:bodyDiv w:val="1"/>
      <w:marLeft w:val="0"/>
      <w:marRight w:val="0"/>
      <w:marTop w:val="0"/>
      <w:marBottom w:val="0"/>
      <w:divBdr>
        <w:top w:val="none" w:sz="0" w:space="0" w:color="auto"/>
        <w:left w:val="none" w:sz="0" w:space="0" w:color="auto"/>
        <w:bottom w:val="none" w:sz="0" w:space="0" w:color="auto"/>
        <w:right w:val="none" w:sz="0" w:space="0" w:color="auto"/>
      </w:divBdr>
    </w:div>
    <w:div w:id="844978292">
      <w:bodyDiv w:val="1"/>
      <w:marLeft w:val="0"/>
      <w:marRight w:val="0"/>
      <w:marTop w:val="0"/>
      <w:marBottom w:val="0"/>
      <w:divBdr>
        <w:top w:val="none" w:sz="0" w:space="0" w:color="auto"/>
        <w:left w:val="none" w:sz="0" w:space="0" w:color="auto"/>
        <w:bottom w:val="none" w:sz="0" w:space="0" w:color="auto"/>
        <w:right w:val="none" w:sz="0" w:space="0" w:color="auto"/>
      </w:divBdr>
    </w:div>
    <w:div w:id="856818178">
      <w:bodyDiv w:val="1"/>
      <w:marLeft w:val="0"/>
      <w:marRight w:val="0"/>
      <w:marTop w:val="0"/>
      <w:marBottom w:val="0"/>
      <w:divBdr>
        <w:top w:val="none" w:sz="0" w:space="0" w:color="auto"/>
        <w:left w:val="none" w:sz="0" w:space="0" w:color="auto"/>
        <w:bottom w:val="none" w:sz="0" w:space="0" w:color="auto"/>
        <w:right w:val="none" w:sz="0" w:space="0" w:color="auto"/>
      </w:divBdr>
    </w:div>
    <w:div w:id="870802741">
      <w:bodyDiv w:val="1"/>
      <w:marLeft w:val="0"/>
      <w:marRight w:val="0"/>
      <w:marTop w:val="0"/>
      <w:marBottom w:val="0"/>
      <w:divBdr>
        <w:top w:val="none" w:sz="0" w:space="0" w:color="auto"/>
        <w:left w:val="none" w:sz="0" w:space="0" w:color="auto"/>
        <w:bottom w:val="none" w:sz="0" w:space="0" w:color="auto"/>
        <w:right w:val="none" w:sz="0" w:space="0" w:color="auto"/>
      </w:divBdr>
    </w:div>
    <w:div w:id="877205376">
      <w:bodyDiv w:val="1"/>
      <w:marLeft w:val="0"/>
      <w:marRight w:val="0"/>
      <w:marTop w:val="0"/>
      <w:marBottom w:val="0"/>
      <w:divBdr>
        <w:top w:val="none" w:sz="0" w:space="0" w:color="auto"/>
        <w:left w:val="none" w:sz="0" w:space="0" w:color="auto"/>
        <w:bottom w:val="none" w:sz="0" w:space="0" w:color="auto"/>
        <w:right w:val="none" w:sz="0" w:space="0" w:color="auto"/>
      </w:divBdr>
    </w:div>
    <w:div w:id="877814615">
      <w:bodyDiv w:val="1"/>
      <w:marLeft w:val="0"/>
      <w:marRight w:val="0"/>
      <w:marTop w:val="0"/>
      <w:marBottom w:val="0"/>
      <w:divBdr>
        <w:top w:val="none" w:sz="0" w:space="0" w:color="auto"/>
        <w:left w:val="none" w:sz="0" w:space="0" w:color="auto"/>
        <w:bottom w:val="none" w:sz="0" w:space="0" w:color="auto"/>
        <w:right w:val="none" w:sz="0" w:space="0" w:color="auto"/>
      </w:divBdr>
    </w:div>
    <w:div w:id="878395611">
      <w:bodyDiv w:val="1"/>
      <w:marLeft w:val="0"/>
      <w:marRight w:val="0"/>
      <w:marTop w:val="0"/>
      <w:marBottom w:val="0"/>
      <w:divBdr>
        <w:top w:val="none" w:sz="0" w:space="0" w:color="auto"/>
        <w:left w:val="none" w:sz="0" w:space="0" w:color="auto"/>
        <w:bottom w:val="none" w:sz="0" w:space="0" w:color="auto"/>
        <w:right w:val="none" w:sz="0" w:space="0" w:color="auto"/>
      </w:divBdr>
    </w:div>
    <w:div w:id="883785359">
      <w:bodyDiv w:val="1"/>
      <w:marLeft w:val="0"/>
      <w:marRight w:val="0"/>
      <w:marTop w:val="0"/>
      <w:marBottom w:val="0"/>
      <w:divBdr>
        <w:top w:val="none" w:sz="0" w:space="0" w:color="auto"/>
        <w:left w:val="none" w:sz="0" w:space="0" w:color="auto"/>
        <w:bottom w:val="none" w:sz="0" w:space="0" w:color="auto"/>
        <w:right w:val="none" w:sz="0" w:space="0" w:color="auto"/>
      </w:divBdr>
    </w:div>
    <w:div w:id="884559625">
      <w:bodyDiv w:val="1"/>
      <w:marLeft w:val="0"/>
      <w:marRight w:val="0"/>
      <w:marTop w:val="0"/>
      <w:marBottom w:val="0"/>
      <w:divBdr>
        <w:top w:val="none" w:sz="0" w:space="0" w:color="auto"/>
        <w:left w:val="none" w:sz="0" w:space="0" w:color="auto"/>
        <w:bottom w:val="none" w:sz="0" w:space="0" w:color="auto"/>
        <w:right w:val="none" w:sz="0" w:space="0" w:color="auto"/>
      </w:divBdr>
    </w:div>
    <w:div w:id="887839415">
      <w:bodyDiv w:val="1"/>
      <w:marLeft w:val="0"/>
      <w:marRight w:val="0"/>
      <w:marTop w:val="0"/>
      <w:marBottom w:val="0"/>
      <w:divBdr>
        <w:top w:val="none" w:sz="0" w:space="0" w:color="auto"/>
        <w:left w:val="none" w:sz="0" w:space="0" w:color="auto"/>
        <w:bottom w:val="none" w:sz="0" w:space="0" w:color="auto"/>
        <w:right w:val="none" w:sz="0" w:space="0" w:color="auto"/>
      </w:divBdr>
    </w:div>
    <w:div w:id="887957496">
      <w:bodyDiv w:val="1"/>
      <w:marLeft w:val="0"/>
      <w:marRight w:val="0"/>
      <w:marTop w:val="0"/>
      <w:marBottom w:val="0"/>
      <w:divBdr>
        <w:top w:val="none" w:sz="0" w:space="0" w:color="auto"/>
        <w:left w:val="none" w:sz="0" w:space="0" w:color="auto"/>
        <w:bottom w:val="none" w:sz="0" w:space="0" w:color="auto"/>
        <w:right w:val="none" w:sz="0" w:space="0" w:color="auto"/>
      </w:divBdr>
    </w:div>
    <w:div w:id="890841898">
      <w:bodyDiv w:val="1"/>
      <w:marLeft w:val="0"/>
      <w:marRight w:val="0"/>
      <w:marTop w:val="0"/>
      <w:marBottom w:val="0"/>
      <w:divBdr>
        <w:top w:val="none" w:sz="0" w:space="0" w:color="auto"/>
        <w:left w:val="none" w:sz="0" w:space="0" w:color="auto"/>
        <w:bottom w:val="none" w:sz="0" w:space="0" w:color="auto"/>
        <w:right w:val="none" w:sz="0" w:space="0" w:color="auto"/>
      </w:divBdr>
      <w:divsChild>
        <w:div w:id="1709333485">
          <w:marLeft w:val="0"/>
          <w:marRight w:val="0"/>
          <w:marTop w:val="0"/>
          <w:marBottom w:val="0"/>
          <w:divBdr>
            <w:top w:val="none" w:sz="0" w:space="0" w:color="auto"/>
            <w:left w:val="none" w:sz="0" w:space="0" w:color="auto"/>
            <w:bottom w:val="none" w:sz="0" w:space="0" w:color="auto"/>
            <w:right w:val="none" w:sz="0" w:space="0" w:color="auto"/>
          </w:divBdr>
          <w:divsChild>
            <w:div w:id="1571695091">
              <w:marLeft w:val="0"/>
              <w:marRight w:val="0"/>
              <w:marTop w:val="0"/>
              <w:marBottom w:val="0"/>
              <w:divBdr>
                <w:top w:val="none" w:sz="0" w:space="0" w:color="auto"/>
                <w:left w:val="none" w:sz="0" w:space="0" w:color="auto"/>
                <w:bottom w:val="none" w:sz="0" w:space="0" w:color="auto"/>
                <w:right w:val="none" w:sz="0" w:space="0" w:color="auto"/>
              </w:divBdr>
              <w:divsChild>
                <w:div w:id="13344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831884">
      <w:bodyDiv w:val="1"/>
      <w:marLeft w:val="0"/>
      <w:marRight w:val="0"/>
      <w:marTop w:val="0"/>
      <w:marBottom w:val="0"/>
      <w:divBdr>
        <w:top w:val="none" w:sz="0" w:space="0" w:color="auto"/>
        <w:left w:val="none" w:sz="0" w:space="0" w:color="auto"/>
        <w:bottom w:val="none" w:sz="0" w:space="0" w:color="auto"/>
        <w:right w:val="none" w:sz="0" w:space="0" w:color="auto"/>
      </w:divBdr>
    </w:div>
    <w:div w:id="907107438">
      <w:bodyDiv w:val="1"/>
      <w:marLeft w:val="0"/>
      <w:marRight w:val="0"/>
      <w:marTop w:val="0"/>
      <w:marBottom w:val="0"/>
      <w:divBdr>
        <w:top w:val="none" w:sz="0" w:space="0" w:color="auto"/>
        <w:left w:val="none" w:sz="0" w:space="0" w:color="auto"/>
        <w:bottom w:val="none" w:sz="0" w:space="0" w:color="auto"/>
        <w:right w:val="none" w:sz="0" w:space="0" w:color="auto"/>
      </w:divBdr>
    </w:div>
    <w:div w:id="907837161">
      <w:bodyDiv w:val="1"/>
      <w:marLeft w:val="0"/>
      <w:marRight w:val="0"/>
      <w:marTop w:val="0"/>
      <w:marBottom w:val="0"/>
      <w:divBdr>
        <w:top w:val="none" w:sz="0" w:space="0" w:color="auto"/>
        <w:left w:val="none" w:sz="0" w:space="0" w:color="auto"/>
        <w:bottom w:val="none" w:sz="0" w:space="0" w:color="auto"/>
        <w:right w:val="none" w:sz="0" w:space="0" w:color="auto"/>
      </w:divBdr>
      <w:divsChild>
        <w:div w:id="907836850">
          <w:marLeft w:val="0"/>
          <w:marRight w:val="0"/>
          <w:marTop w:val="0"/>
          <w:marBottom w:val="0"/>
          <w:divBdr>
            <w:top w:val="none" w:sz="0" w:space="0" w:color="auto"/>
            <w:left w:val="none" w:sz="0" w:space="0" w:color="auto"/>
            <w:bottom w:val="none" w:sz="0" w:space="0" w:color="auto"/>
            <w:right w:val="none" w:sz="0" w:space="0" w:color="auto"/>
          </w:divBdr>
        </w:div>
      </w:divsChild>
    </w:div>
    <w:div w:id="911817157">
      <w:bodyDiv w:val="1"/>
      <w:marLeft w:val="0"/>
      <w:marRight w:val="0"/>
      <w:marTop w:val="0"/>
      <w:marBottom w:val="0"/>
      <w:divBdr>
        <w:top w:val="none" w:sz="0" w:space="0" w:color="auto"/>
        <w:left w:val="none" w:sz="0" w:space="0" w:color="auto"/>
        <w:bottom w:val="none" w:sz="0" w:space="0" w:color="auto"/>
        <w:right w:val="none" w:sz="0" w:space="0" w:color="auto"/>
      </w:divBdr>
    </w:div>
    <w:div w:id="911891609">
      <w:bodyDiv w:val="1"/>
      <w:marLeft w:val="0"/>
      <w:marRight w:val="0"/>
      <w:marTop w:val="0"/>
      <w:marBottom w:val="0"/>
      <w:divBdr>
        <w:top w:val="none" w:sz="0" w:space="0" w:color="auto"/>
        <w:left w:val="none" w:sz="0" w:space="0" w:color="auto"/>
        <w:bottom w:val="none" w:sz="0" w:space="0" w:color="auto"/>
        <w:right w:val="none" w:sz="0" w:space="0" w:color="auto"/>
      </w:divBdr>
    </w:div>
    <w:div w:id="913856604">
      <w:bodyDiv w:val="1"/>
      <w:marLeft w:val="0"/>
      <w:marRight w:val="0"/>
      <w:marTop w:val="0"/>
      <w:marBottom w:val="0"/>
      <w:divBdr>
        <w:top w:val="none" w:sz="0" w:space="0" w:color="auto"/>
        <w:left w:val="none" w:sz="0" w:space="0" w:color="auto"/>
        <w:bottom w:val="none" w:sz="0" w:space="0" w:color="auto"/>
        <w:right w:val="none" w:sz="0" w:space="0" w:color="auto"/>
      </w:divBdr>
    </w:div>
    <w:div w:id="914246754">
      <w:bodyDiv w:val="1"/>
      <w:marLeft w:val="0"/>
      <w:marRight w:val="0"/>
      <w:marTop w:val="0"/>
      <w:marBottom w:val="0"/>
      <w:divBdr>
        <w:top w:val="none" w:sz="0" w:space="0" w:color="auto"/>
        <w:left w:val="none" w:sz="0" w:space="0" w:color="auto"/>
        <w:bottom w:val="none" w:sz="0" w:space="0" w:color="auto"/>
        <w:right w:val="none" w:sz="0" w:space="0" w:color="auto"/>
      </w:divBdr>
    </w:div>
    <w:div w:id="921140589">
      <w:bodyDiv w:val="1"/>
      <w:marLeft w:val="0"/>
      <w:marRight w:val="0"/>
      <w:marTop w:val="0"/>
      <w:marBottom w:val="0"/>
      <w:divBdr>
        <w:top w:val="none" w:sz="0" w:space="0" w:color="auto"/>
        <w:left w:val="none" w:sz="0" w:space="0" w:color="auto"/>
        <w:bottom w:val="none" w:sz="0" w:space="0" w:color="auto"/>
        <w:right w:val="none" w:sz="0" w:space="0" w:color="auto"/>
      </w:divBdr>
    </w:div>
    <w:div w:id="922490572">
      <w:bodyDiv w:val="1"/>
      <w:marLeft w:val="0"/>
      <w:marRight w:val="0"/>
      <w:marTop w:val="0"/>
      <w:marBottom w:val="0"/>
      <w:divBdr>
        <w:top w:val="none" w:sz="0" w:space="0" w:color="auto"/>
        <w:left w:val="none" w:sz="0" w:space="0" w:color="auto"/>
        <w:bottom w:val="none" w:sz="0" w:space="0" w:color="auto"/>
        <w:right w:val="none" w:sz="0" w:space="0" w:color="auto"/>
      </w:divBdr>
    </w:div>
    <w:div w:id="928318941">
      <w:bodyDiv w:val="1"/>
      <w:marLeft w:val="0"/>
      <w:marRight w:val="0"/>
      <w:marTop w:val="0"/>
      <w:marBottom w:val="0"/>
      <w:divBdr>
        <w:top w:val="none" w:sz="0" w:space="0" w:color="auto"/>
        <w:left w:val="none" w:sz="0" w:space="0" w:color="auto"/>
        <w:bottom w:val="none" w:sz="0" w:space="0" w:color="auto"/>
        <w:right w:val="none" w:sz="0" w:space="0" w:color="auto"/>
      </w:divBdr>
    </w:div>
    <w:div w:id="934559056">
      <w:bodyDiv w:val="1"/>
      <w:marLeft w:val="0"/>
      <w:marRight w:val="0"/>
      <w:marTop w:val="0"/>
      <w:marBottom w:val="0"/>
      <w:divBdr>
        <w:top w:val="none" w:sz="0" w:space="0" w:color="auto"/>
        <w:left w:val="none" w:sz="0" w:space="0" w:color="auto"/>
        <w:bottom w:val="none" w:sz="0" w:space="0" w:color="auto"/>
        <w:right w:val="none" w:sz="0" w:space="0" w:color="auto"/>
      </w:divBdr>
    </w:div>
    <w:div w:id="935400370">
      <w:bodyDiv w:val="1"/>
      <w:marLeft w:val="0"/>
      <w:marRight w:val="0"/>
      <w:marTop w:val="0"/>
      <w:marBottom w:val="0"/>
      <w:divBdr>
        <w:top w:val="none" w:sz="0" w:space="0" w:color="auto"/>
        <w:left w:val="none" w:sz="0" w:space="0" w:color="auto"/>
        <w:bottom w:val="none" w:sz="0" w:space="0" w:color="auto"/>
        <w:right w:val="none" w:sz="0" w:space="0" w:color="auto"/>
      </w:divBdr>
    </w:div>
    <w:div w:id="952444359">
      <w:bodyDiv w:val="1"/>
      <w:marLeft w:val="0"/>
      <w:marRight w:val="0"/>
      <w:marTop w:val="0"/>
      <w:marBottom w:val="0"/>
      <w:divBdr>
        <w:top w:val="none" w:sz="0" w:space="0" w:color="auto"/>
        <w:left w:val="none" w:sz="0" w:space="0" w:color="auto"/>
        <w:bottom w:val="none" w:sz="0" w:space="0" w:color="auto"/>
        <w:right w:val="none" w:sz="0" w:space="0" w:color="auto"/>
      </w:divBdr>
    </w:div>
    <w:div w:id="955454213">
      <w:bodyDiv w:val="1"/>
      <w:marLeft w:val="0"/>
      <w:marRight w:val="0"/>
      <w:marTop w:val="0"/>
      <w:marBottom w:val="0"/>
      <w:divBdr>
        <w:top w:val="none" w:sz="0" w:space="0" w:color="auto"/>
        <w:left w:val="none" w:sz="0" w:space="0" w:color="auto"/>
        <w:bottom w:val="none" w:sz="0" w:space="0" w:color="auto"/>
        <w:right w:val="none" w:sz="0" w:space="0" w:color="auto"/>
      </w:divBdr>
    </w:div>
    <w:div w:id="957099445">
      <w:bodyDiv w:val="1"/>
      <w:marLeft w:val="0"/>
      <w:marRight w:val="0"/>
      <w:marTop w:val="0"/>
      <w:marBottom w:val="0"/>
      <w:divBdr>
        <w:top w:val="none" w:sz="0" w:space="0" w:color="auto"/>
        <w:left w:val="none" w:sz="0" w:space="0" w:color="auto"/>
        <w:bottom w:val="none" w:sz="0" w:space="0" w:color="auto"/>
        <w:right w:val="none" w:sz="0" w:space="0" w:color="auto"/>
      </w:divBdr>
    </w:div>
    <w:div w:id="960920951">
      <w:bodyDiv w:val="1"/>
      <w:marLeft w:val="0"/>
      <w:marRight w:val="0"/>
      <w:marTop w:val="0"/>
      <w:marBottom w:val="0"/>
      <w:divBdr>
        <w:top w:val="none" w:sz="0" w:space="0" w:color="auto"/>
        <w:left w:val="none" w:sz="0" w:space="0" w:color="auto"/>
        <w:bottom w:val="none" w:sz="0" w:space="0" w:color="auto"/>
        <w:right w:val="none" w:sz="0" w:space="0" w:color="auto"/>
      </w:divBdr>
    </w:div>
    <w:div w:id="964313230">
      <w:bodyDiv w:val="1"/>
      <w:marLeft w:val="0"/>
      <w:marRight w:val="0"/>
      <w:marTop w:val="0"/>
      <w:marBottom w:val="0"/>
      <w:divBdr>
        <w:top w:val="none" w:sz="0" w:space="0" w:color="auto"/>
        <w:left w:val="none" w:sz="0" w:space="0" w:color="auto"/>
        <w:bottom w:val="none" w:sz="0" w:space="0" w:color="auto"/>
        <w:right w:val="none" w:sz="0" w:space="0" w:color="auto"/>
      </w:divBdr>
      <w:divsChild>
        <w:div w:id="2141268519">
          <w:marLeft w:val="0"/>
          <w:marRight w:val="0"/>
          <w:marTop w:val="0"/>
          <w:marBottom w:val="0"/>
          <w:divBdr>
            <w:top w:val="none" w:sz="0" w:space="0" w:color="auto"/>
            <w:left w:val="none" w:sz="0" w:space="0" w:color="auto"/>
            <w:bottom w:val="none" w:sz="0" w:space="0" w:color="auto"/>
            <w:right w:val="none" w:sz="0" w:space="0" w:color="auto"/>
          </w:divBdr>
        </w:div>
        <w:div w:id="1363164859">
          <w:marLeft w:val="0"/>
          <w:marRight w:val="0"/>
          <w:marTop w:val="0"/>
          <w:marBottom w:val="0"/>
          <w:divBdr>
            <w:top w:val="none" w:sz="0" w:space="0" w:color="auto"/>
            <w:left w:val="none" w:sz="0" w:space="0" w:color="auto"/>
            <w:bottom w:val="none" w:sz="0" w:space="0" w:color="auto"/>
            <w:right w:val="none" w:sz="0" w:space="0" w:color="auto"/>
          </w:divBdr>
          <w:divsChild>
            <w:div w:id="9334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74403">
      <w:bodyDiv w:val="1"/>
      <w:marLeft w:val="0"/>
      <w:marRight w:val="0"/>
      <w:marTop w:val="0"/>
      <w:marBottom w:val="0"/>
      <w:divBdr>
        <w:top w:val="none" w:sz="0" w:space="0" w:color="auto"/>
        <w:left w:val="none" w:sz="0" w:space="0" w:color="auto"/>
        <w:bottom w:val="none" w:sz="0" w:space="0" w:color="auto"/>
        <w:right w:val="none" w:sz="0" w:space="0" w:color="auto"/>
      </w:divBdr>
    </w:div>
    <w:div w:id="967665645">
      <w:bodyDiv w:val="1"/>
      <w:marLeft w:val="0"/>
      <w:marRight w:val="0"/>
      <w:marTop w:val="0"/>
      <w:marBottom w:val="0"/>
      <w:divBdr>
        <w:top w:val="none" w:sz="0" w:space="0" w:color="auto"/>
        <w:left w:val="none" w:sz="0" w:space="0" w:color="auto"/>
        <w:bottom w:val="none" w:sz="0" w:space="0" w:color="auto"/>
        <w:right w:val="none" w:sz="0" w:space="0" w:color="auto"/>
      </w:divBdr>
    </w:div>
    <w:div w:id="967707315">
      <w:bodyDiv w:val="1"/>
      <w:marLeft w:val="0"/>
      <w:marRight w:val="0"/>
      <w:marTop w:val="0"/>
      <w:marBottom w:val="0"/>
      <w:divBdr>
        <w:top w:val="none" w:sz="0" w:space="0" w:color="auto"/>
        <w:left w:val="none" w:sz="0" w:space="0" w:color="auto"/>
        <w:bottom w:val="none" w:sz="0" w:space="0" w:color="auto"/>
        <w:right w:val="none" w:sz="0" w:space="0" w:color="auto"/>
      </w:divBdr>
    </w:div>
    <w:div w:id="974338321">
      <w:bodyDiv w:val="1"/>
      <w:marLeft w:val="0"/>
      <w:marRight w:val="0"/>
      <w:marTop w:val="0"/>
      <w:marBottom w:val="0"/>
      <w:divBdr>
        <w:top w:val="none" w:sz="0" w:space="0" w:color="auto"/>
        <w:left w:val="none" w:sz="0" w:space="0" w:color="auto"/>
        <w:bottom w:val="none" w:sz="0" w:space="0" w:color="auto"/>
        <w:right w:val="none" w:sz="0" w:space="0" w:color="auto"/>
      </w:divBdr>
      <w:divsChild>
        <w:div w:id="1797945050">
          <w:marLeft w:val="0"/>
          <w:marRight w:val="0"/>
          <w:marTop w:val="0"/>
          <w:marBottom w:val="0"/>
          <w:divBdr>
            <w:top w:val="none" w:sz="0" w:space="0" w:color="auto"/>
            <w:left w:val="none" w:sz="0" w:space="0" w:color="auto"/>
            <w:bottom w:val="none" w:sz="0" w:space="0" w:color="auto"/>
            <w:right w:val="none" w:sz="0" w:space="0" w:color="auto"/>
          </w:divBdr>
          <w:divsChild>
            <w:div w:id="162821988">
              <w:marLeft w:val="0"/>
              <w:marRight w:val="0"/>
              <w:marTop w:val="0"/>
              <w:marBottom w:val="0"/>
              <w:divBdr>
                <w:top w:val="none" w:sz="0" w:space="0" w:color="auto"/>
                <w:left w:val="none" w:sz="0" w:space="0" w:color="auto"/>
                <w:bottom w:val="none" w:sz="0" w:space="0" w:color="auto"/>
                <w:right w:val="none" w:sz="0" w:space="0" w:color="auto"/>
              </w:divBdr>
              <w:divsChild>
                <w:div w:id="64659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025106">
      <w:bodyDiv w:val="1"/>
      <w:marLeft w:val="0"/>
      <w:marRight w:val="0"/>
      <w:marTop w:val="0"/>
      <w:marBottom w:val="0"/>
      <w:divBdr>
        <w:top w:val="none" w:sz="0" w:space="0" w:color="auto"/>
        <w:left w:val="none" w:sz="0" w:space="0" w:color="auto"/>
        <w:bottom w:val="none" w:sz="0" w:space="0" w:color="auto"/>
        <w:right w:val="none" w:sz="0" w:space="0" w:color="auto"/>
      </w:divBdr>
    </w:div>
    <w:div w:id="994575025">
      <w:bodyDiv w:val="1"/>
      <w:marLeft w:val="0"/>
      <w:marRight w:val="0"/>
      <w:marTop w:val="0"/>
      <w:marBottom w:val="0"/>
      <w:divBdr>
        <w:top w:val="none" w:sz="0" w:space="0" w:color="auto"/>
        <w:left w:val="none" w:sz="0" w:space="0" w:color="auto"/>
        <w:bottom w:val="none" w:sz="0" w:space="0" w:color="auto"/>
        <w:right w:val="none" w:sz="0" w:space="0" w:color="auto"/>
      </w:divBdr>
    </w:div>
    <w:div w:id="997415296">
      <w:bodyDiv w:val="1"/>
      <w:marLeft w:val="0"/>
      <w:marRight w:val="0"/>
      <w:marTop w:val="0"/>
      <w:marBottom w:val="0"/>
      <w:divBdr>
        <w:top w:val="none" w:sz="0" w:space="0" w:color="auto"/>
        <w:left w:val="none" w:sz="0" w:space="0" w:color="auto"/>
        <w:bottom w:val="none" w:sz="0" w:space="0" w:color="auto"/>
        <w:right w:val="none" w:sz="0" w:space="0" w:color="auto"/>
      </w:divBdr>
    </w:div>
    <w:div w:id="998728057">
      <w:bodyDiv w:val="1"/>
      <w:marLeft w:val="0"/>
      <w:marRight w:val="0"/>
      <w:marTop w:val="0"/>
      <w:marBottom w:val="0"/>
      <w:divBdr>
        <w:top w:val="none" w:sz="0" w:space="0" w:color="auto"/>
        <w:left w:val="none" w:sz="0" w:space="0" w:color="auto"/>
        <w:bottom w:val="none" w:sz="0" w:space="0" w:color="auto"/>
        <w:right w:val="none" w:sz="0" w:space="0" w:color="auto"/>
      </w:divBdr>
      <w:divsChild>
        <w:div w:id="1068334664">
          <w:marLeft w:val="0"/>
          <w:marRight w:val="0"/>
          <w:marTop w:val="0"/>
          <w:marBottom w:val="0"/>
          <w:divBdr>
            <w:top w:val="none" w:sz="0" w:space="0" w:color="auto"/>
            <w:left w:val="none" w:sz="0" w:space="0" w:color="auto"/>
            <w:bottom w:val="none" w:sz="0" w:space="0" w:color="auto"/>
            <w:right w:val="none" w:sz="0" w:space="0" w:color="auto"/>
          </w:divBdr>
          <w:divsChild>
            <w:div w:id="1494449839">
              <w:marLeft w:val="0"/>
              <w:marRight w:val="0"/>
              <w:marTop w:val="0"/>
              <w:marBottom w:val="0"/>
              <w:divBdr>
                <w:top w:val="none" w:sz="0" w:space="0" w:color="auto"/>
                <w:left w:val="none" w:sz="0" w:space="0" w:color="auto"/>
                <w:bottom w:val="none" w:sz="0" w:space="0" w:color="auto"/>
                <w:right w:val="none" w:sz="0" w:space="0" w:color="auto"/>
              </w:divBdr>
              <w:divsChild>
                <w:div w:id="2042901079">
                  <w:marLeft w:val="0"/>
                  <w:marRight w:val="0"/>
                  <w:marTop w:val="0"/>
                  <w:marBottom w:val="0"/>
                  <w:divBdr>
                    <w:top w:val="none" w:sz="0" w:space="0" w:color="auto"/>
                    <w:left w:val="none" w:sz="0" w:space="0" w:color="auto"/>
                    <w:bottom w:val="none" w:sz="0" w:space="0" w:color="auto"/>
                    <w:right w:val="none" w:sz="0" w:space="0" w:color="auto"/>
                  </w:divBdr>
                  <w:divsChild>
                    <w:div w:id="1607496685">
                      <w:marLeft w:val="0"/>
                      <w:marRight w:val="0"/>
                      <w:marTop w:val="0"/>
                      <w:marBottom w:val="0"/>
                      <w:divBdr>
                        <w:top w:val="none" w:sz="0" w:space="0" w:color="auto"/>
                        <w:left w:val="none" w:sz="0" w:space="0" w:color="auto"/>
                        <w:bottom w:val="none" w:sz="0" w:space="0" w:color="auto"/>
                        <w:right w:val="none" w:sz="0" w:space="0" w:color="auto"/>
                      </w:divBdr>
                      <w:divsChild>
                        <w:div w:id="184295455">
                          <w:marLeft w:val="0"/>
                          <w:marRight w:val="0"/>
                          <w:marTop w:val="0"/>
                          <w:marBottom w:val="0"/>
                          <w:divBdr>
                            <w:top w:val="none" w:sz="0" w:space="0" w:color="auto"/>
                            <w:left w:val="none" w:sz="0" w:space="0" w:color="auto"/>
                            <w:bottom w:val="none" w:sz="0" w:space="0" w:color="auto"/>
                            <w:right w:val="none" w:sz="0" w:space="0" w:color="auto"/>
                          </w:divBdr>
                          <w:divsChild>
                            <w:div w:id="386996916">
                              <w:marLeft w:val="0"/>
                              <w:marRight w:val="0"/>
                              <w:marTop w:val="0"/>
                              <w:marBottom w:val="0"/>
                              <w:divBdr>
                                <w:top w:val="none" w:sz="0" w:space="0" w:color="auto"/>
                                <w:left w:val="none" w:sz="0" w:space="0" w:color="auto"/>
                                <w:bottom w:val="none" w:sz="0" w:space="0" w:color="auto"/>
                                <w:right w:val="none" w:sz="0" w:space="0" w:color="auto"/>
                              </w:divBdr>
                              <w:divsChild>
                                <w:div w:id="673843561">
                                  <w:marLeft w:val="0"/>
                                  <w:marRight w:val="0"/>
                                  <w:marTop w:val="0"/>
                                  <w:marBottom w:val="0"/>
                                  <w:divBdr>
                                    <w:top w:val="none" w:sz="0" w:space="0" w:color="auto"/>
                                    <w:left w:val="none" w:sz="0" w:space="0" w:color="auto"/>
                                    <w:bottom w:val="none" w:sz="0" w:space="0" w:color="auto"/>
                                    <w:right w:val="none" w:sz="0" w:space="0" w:color="auto"/>
                                  </w:divBdr>
                                  <w:divsChild>
                                    <w:div w:id="92118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2046335">
      <w:bodyDiv w:val="1"/>
      <w:marLeft w:val="0"/>
      <w:marRight w:val="0"/>
      <w:marTop w:val="0"/>
      <w:marBottom w:val="0"/>
      <w:divBdr>
        <w:top w:val="none" w:sz="0" w:space="0" w:color="auto"/>
        <w:left w:val="none" w:sz="0" w:space="0" w:color="auto"/>
        <w:bottom w:val="none" w:sz="0" w:space="0" w:color="auto"/>
        <w:right w:val="none" w:sz="0" w:space="0" w:color="auto"/>
      </w:divBdr>
    </w:div>
    <w:div w:id="1017002750">
      <w:bodyDiv w:val="1"/>
      <w:marLeft w:val="0"/>
      <w:marRight w:val="0"/>
      <w:marTop w:val="0"/>
      <w:marBottom w:val="0"/>
      <w:divBdr>
        <w:top w:val="none" w:sz="0" w:space="0" w:color="auto"/>
        <w:left w:val="none" w:sz="0" w:space="0" w:color="auto"/>
        <w:bottom w:val="none" w:sz="0" w:space="0" w:color="auto"/>
        <w:right w:val="none" w:sz="0" w:space="0" w:color="auto"/>
      </w:divBdr>
    </w:div>
    <w:div w:id="1017190909">
      <w:bodyDiv w:val="1"/>
      <w:marLeft w:val="0"/>
      <w:marRight w:val="0"/>
      <w:marTop w:val="0"/>
      <w:marBottom w:val="0"/>
      <w:divBdr>
        <w:top w:val="none" w:sz="0" w:space="0" w:color="auto"/>
        <w:left w:val="none" w:sz="0" w:space="0" w:color="auto"/>
        <w:bottom w:val="none" w:sz="0" w:space="0" w:color="auto"/>
        <w:right w:val="none" w:sz="0" w:space="0" w:color="auto"/>
      </w:divBdr>
    </w:div>
    <w:div w:id="1021932916">
      <w:bodyDiv w:val="1"/>
      <w:marLeft w:val="0"/>
      <w:marRight w:val="0"/>
      <w:marTop w:val="0"/>
      <w:marBottom w:val="0"/>
      <w:divBdr>
        <w:top w:val="none" w:sz="0" w:space="0" w:color="auto"/>
        <w:left w:val="none" w:sz="0" w:space="0" w:color="auto"/>
        <w:bottom w:val="none" w:sz="0" w:space="0" w:color="auto"/>
        <w:right w:val="none" w:sz="0" w:space="0" w:color="auto"/>
      </w:divBdr>
    </w:div>
    <w:div w:id="1022972150">
      <w:bodyDiv w:val="1"/>
      <w:marLeft w:val="0"/>
      <w:marRight w:val="0"/>
      <w:marTop w:val="0"/>
      <w:marBottom w:val="0"/>
      <w:divBdr>
        <w:top w:val="none" w:sz="0" w:space="0" w:color="auto"/>
        <w:left w:val="none" w:sz="0" w:space="0" w:color="auto"/>
        <w:bottom w:val="none" w:sz="0" w:space="0" w:color="auto"/>
        <w:right w:val="none" w:sz="0" w:space="0" w:color="auto"/>
      </w:divBdr>
      <w:divsChild>
        <w:div w:id="52823672">
          <w:marLeft w:val="0"/>
          <w:marRight w:val="0"/>
          <w:marTop w:val="0"/>
          <w:marBottom w:val="0"/>
          <w:divBdr>
            <w:top w:val="none" w:sz="0" w:space="0" w:color="auto"/>
            <w:left w:val="none" w:sz="0" w:space="0" w:color="auto"/>
            <w:bottom w:val="none" w:sz="0" w:space="0" w:color="auto"/>
            <w:right w:val="none" w:sz="0" w:space="0" w:color="auto"/>
          </w:divBdr>
        </w:div>
      </w:divsChild>
    </w:div>
    <w:div w:id="1026753329">
      <w:bodyDiv w:val="1"/>
      <w:marLeft w:val="0"/>
      <w:marRight w:val="0"/>
      <w:marTop w:val="0"/>
      <w:marBottom w:val="0"/>
      <w:divBdr>
        <w:top w:val="none" w:sz="0" w:space="0" w:color="auto"/>
        <w:left w:val="none" w:sz="0" w:space="0" w:color="auto"/>
        <w:bottom w:val="none" w:sz="0" w:space="0" w:color="auto"/>
        <w:right w:val="none" w:sz="0" w:space="0" w:color="auto"/>
      </w:divBdr>
    </w:div>
    <w:div w:id="1034384642">
      <w:bodyDiv w:val="1"/>
      <w:marLeft w:val="0"/>
      <w:marRight w:val="0"/>
      <w:marTop w:val="0"/>
      <w:marBottom w:val="0"/>
      <w:divBdr>
        <w:top w:val="none" w:sz="0" w:space="0" w:color="auto"/>
        <w:left w:val="none" w:sz="0" w:space="0" w:color="auto"/>
        <w:bottom w:val="none" w:sz="0" w:space="0" w:color="auto"/>
        <w:right w:val="none" w:sz="0" w:space="0" w:color="auto"/>
      </w:divBdr>
    </w:div>
    <w:div w:id="1036812097">
      <w:bodyDiv w:val="1"/>
      <w:marLeft w:val="0"/>
      <w:marRight w:val="0"/>
      <w:marTop w:val="0"/>
      <w:marBottom w:val="0"/>
      <w:divBdr>
        <w:top w:val="none" w:sz="0" w:space="0" w:color="auto"/>
        <w:left w:val="none" w:sz="0" w:space="0" w:color="auto"/>
        <w:bottom w:val="none" w:sz="0" w:space="0" w:color="auto"/>
        <w:right w:val="none" w:sz="0" w:space="0" w:color="auto"/>
      </w:divBdr>
    </w:div>
    <w:div w:id="1053428501">
      <w:bodyDiv w:val="1"/>
      <w:marLeft w:val="0"/>
      <w:marRight w:val="0"/>
      <w:marTop w:val="0"/>
      <w:marBottom w:val="0"/>
      <w:divBdr>
        <w:top w:val="none" w:sz="0" w:space="0" w:color="auto"/>
        <w:left w:val="none" w:sz="0" w:space="0" w:color="auto"/>
        <w:bottom w:val="none" w:sz="0" w:space="0" w:color="auto"/>
        <w:right w:val="none" w:sz="0" w:space="0" w:color="auto"/>
      </w:divBdr>
    </w:div>
    <w:div w:id="1054281646">
      <w:bodyDiv w:val="1"/>
      <w:marLeft w:val="0"/>
      <w:marRight w:val="0"/>
      <w:marTop w:val="0"/>
      <w:marBottom w:val="0"/>
      <w:divBdr>
        <w:top w:val="none" w:sz="0" w:space="0" w:color="auto"/>
        <w:left w:val="none" w:sz="0" w:space="0" w:color="auto"/>
        <w:bottom w:val="none" w:sz="0" w:space="0" w:color="auto"/>
        <w:right w:val="none" w:sz="0" w:space="0" w:color="auto"/>
      </w:divBdr>
    </w:div>
    <w:div w:id="1064719462">
      <w:bodyDiv w:val="1"/>
      <w:marLeft w:val="0"/>
      <w:marRight w:val="0"/>
      <w:marTop w:val="0"/>
      <w:marBottom w:val="0"/>
      <w:divBdr>
        <w:top w:val="none" w:sz="0" w:space="0" w:color="auto"/>
        <w:left w:val="none" w:sz="0" w:space="0" w:color="auto"/>
        <w:bottom w:val="none" w:sz="0" w:space="0" w:color="auto"/>
        <w:right w:val="none" w:sz="0" w:space="0" w:color="auto"/>
      </w:divBdr>
    </w:div>
    <w:div w:id="1068267736">
      <w:bodyDiv w:val="1"/>
      <w:marLeft w:val="0"/>
      <w:marRight w:val="0"/>
      <w:marTop w:val="0"/>
      <w:marBottom w:val="0"/>
      <w:divBdr>
        <w:top w:val="none" w:sz="0" w:space="0" w:color="auto"/>
        <w:left w:val="none" w:sz="0" w:space="0" w:color="auto"/>
        <w:bottom w:val="none" w:sz="0" w:space="0" w:color="auto"/>
        <w:right w:val="none" w:sz="0" w:space="0" w:color="auto"/>
      </w:divBdr>
    </w:div>
    <w:div w:id="1074208253">
      <w:bodyDiv w:val="1"/>
      <w:marLeft w:val="0"/>
      <w:marRight w:val="0"/>
      <w:marTop w:val="0"/>
      <w:marBottom w:val="0"/>
      <w:divBdr>
        <w:top w:val="none" w:sz="0" w:space="0" w:color="auto"/>
        <w:left w:val="none" w:sz="0" w:space="0" w:color="auto"/>
        <w:bottom w:val="none" w:sz="0" w:space="0" w:color="auto"/>
        <w:right w:val="none" w:sz="0" w:space="0" w:color="auto"/>
      </w:divBdr>
    </w:div>
    <w:div w:id="1078676222">
      <w:bodyDiv w:val="1"/>
      <w:marLeft w:val="0"/>
      <w:marRight w:val="0"/>
      <w:marTop w:val="0"/>
      <w:marBottom w:val="0"/>
      <w:divBdr>
        <w:top w:val="none" w:sz="0" w:space="0" w:color="auto"/>
        <w:left w:val="none" w:sz="0" w:space="0" w:color="auto"/>
        <w:bottom w:val="none" w:sz="0" w:space="0" w:color="auto"/>
        <w:right w:val="none" w:sz="0" w:space="0" w:color="auto"/>
      </w:divBdr>
      <w:divsChild>
        <w:div w:id="1779838010">
          <w:marLeft w:val="0"/>
          <w:marRight w:val="0"/>
          <w:marTop w:val="0"/>
          <w:marBottom w:val="0"/>
          <w:divBdr>
            <w:top w:val="none" w:sz="0" w:space="0" w:color="auto"/>
            <w:left w:val="none" w:sz="0" w:space="0" w:color="auto"/>
            <w:bottom w:val="none" w:sz="0" w:space="0" w:color="auto"/>
            <w:right w:val="none" w:sz="0" w:space="0" w:color="auto"/>
          </w:divBdr>
          <w:divsChild>
            <w:div w:id="1465928772">
              <w:marLeft w:val="0"/>
              <w:marRight w:val="0"/>
              <w:marTop w:val="0"/>
              <w:marBottom w:val="0"/>
              <w:divBdr>
                <w:top w:val="none" w:sz="0" w:space="0" w:color="auto"/>
                <w:left w:val="none" w:sz="0" w:space="0" w:color="auto"/>
                <w:bottom w:val="none" w:sz="0" w:space="0" w:color="auto"/>
                <w:right w:val="none" w:sz="0" w:space="0" w:color="auto"/>
              </w:divBdr>
              <w:divsChild>
                <w:div w:id="175464500">
                  <w:marLeft w:val="0"/>
                  <w:marRight w:val="0"/>
                  <w:marTop w:val="0"/>
                  <w:marBottom w:val="0"/>
                  <w:divBdr>
                    <w:top w:val="none" w:sz="0" w:space="0" w:color="auto"/>
                    <w:left w:val="none" w:sz="0" w:space="0" w:color="auto"/>
                    <w:bottom w:val="none" w:sz="0" w:space="0" w:color="auto"/>
                    <w:right w:val="none" w:sz="0" w:space="0" w:color="auto"/>
                  </w:divBdr>
                  <w:divsChild>
                    <w:div w:id="869415814">
                      <w:marLeft w:val="0"/>
                      <w:marRight w:val="0"/>
                      <w:marTop w:val="0"/>
                      <w:marBottom w:val="0"/>
                      <w:divBdr>
                        <w:top w:val="none" w:sz="0" w:space="0" w:color="auto"/>
                        <w:left w:val="none" w:sz="0" w:space="0" w:color="auto"/>
                        <w:bottom w:val="none" w:sz="0" w:space="0" w:color="auto"/>
                        <w:right w:val="none" w:sz="0" w:space="0" w:color="auto"/>
                      </w:divBdr>
                      <w:divsChild>
                        <w:div w:id="1318876403">
                          <w:marLeft w:val="0"/>
                          <w:marRight w:val="0"/>
                          <w:marTop w:val="0"/>
                          <w:marBottom w:val="0"/>
                          <w:divBdr>
                            <w:top w:val="none" w:sz="0" w:space="0" w:color="auto"/>
                            <w:left w:val="none" w:sz="0" w:space="0" w:color="auto"/>
                            <w:bottom w:val="none" w:sz="0" w:space="0" w:color="auto"/>
                            <w:right w:val="none" w:sz="0" w:space="0" w:color="auto"/>
                          </w:divBdr>
                          <w:divsChild>
                            <w:div w:id="1198467764">
                              <w:marLeft w:val="0"/>
                              <w:marRight w:val="0"/>
                              <w:marTop w:val="0"/>
                              <w:marBottom w:val="0"/>
                              <w:divBdr>
                                <w:top w:val="none" w:sz="0" w:space="0" w:color="auto"/>
                                <w:left w:val="none" w:sz="0" w:space="0" w:color="auto"/>
                                <w:bottom w:val="none" w:sz="0" w:space="0" w:color="auto"/>
                                <w:right w:val="none" w:sz="0" w:space="0" w:color="auto"/>
                              </w:divBdr>
                              <w:divsChild>
                                <w:div w:id="1237210023">
                                  <w:marLeft w:val="0"/>
                                  <w:marRight w:val="0"/>
                                  <w:marTop w:val="0"/>
                                  <w:marBottom w:val="0"/>
                                  <w:divBdr>
                                    <w:top w:val="none" w:sz="0" w:space="0" w:color="auto"/>
                                    <w:left w:val="none" w:sz="0" w:space="0" w:color="auto"/>
                                    <w:bottom w:val="none" w:sz="0" w:space="0" w:color="auto"/>
                                    <w:right w:val="none" w:sz="0" w:space="0" w:color="auto"/>
                                  </w:divBdr>
                                  <w:divsChild>
                                    <w:div w:id="5740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0326337">
      <w:bodyDiv w:val="1"/>
      <w:marLeft w:val="0"/>
      <w:marRight w:val="0"/>
      <w:marTop w:val="0"/>
      <w:marBottom w:val="0"/>
      <w:divBdr>
        <w:top w:val="none" w:sz="0" w:space="0" w:color="auto"/>
        <w:left w:val="none" w:sz="0" w:space="0" w:color="auto"/>
        <w:bottom w:val="none" w:sz="0" w:space="0" w:color="auto"/>
        <w:right w:val="none" w:sz="0" w:space="0" w:color="auto"/>
      </w:divBdr>
    </w:div>
    <w:div w:id="1081022022">
      <w:bodyDiv w:val="1"/>
      <w:marLeft w:val="0"/>
      <w:marRight w:val="0"/>
      <w:marTop w:val="0"/>
      <w:marBottom w:val="0"/>
      <w:divBdr>
        <w:top w:val="none" w:sz="0" w:space="0" w:color="auto"/>
        <w:left w:val="none" w:sz="0" w:space="0" w:color="auto"/>
        <w:bottom w:val="none" w:sz="0" w:space="0" w:color="auto"/>
        <w:right w:val="none" w:sz="0" w:space="0" w:color="auto"/>
      </w:divBdr>
    </w:div>
    <w:div w:id="1090811079">
      <w:bodyDiv w:val="1"/>
      <w:marLeft w:val="0"/>
      <w:marRight w:val="0"/>
      <w:marTop w:val="0"/>
      <w:marBottom w:val="0"/>
      <w:divBdr>
        <w:top w:val="none" w:sz="0" w:space="0" w:color="auto"/>
        <w:left w:val="none" w:sz="0" w:space="0" w:color="auto"/>
        <w:bottom w:val="none" w:sz="0" w:space="0" w:color="auto"/>
        <w:right w:val="none" w:sz="0" w:space="0" w:color="auto"/>
      </w:divBdr>
    </w:div>
    <w:div w:id="1092900346">
      <w:bodyDiv w:val="1"/>
      <w:marLeft w:val="0"/>
      <w:marRight w:val="0"/>
      <w:marTop w:val="0"/>
      <w:marBottom w:val="0"/>
      <w:divBdr>
        <w:top w:val="none" w:sz="0" w:space="0" w:color="auto"/>
        <w:left w:val="none" w:sz="0" w:space="0" w:color="auto"/>
        <w:bottom w:val="none" w:sz="0" w:space="0" w:color="auto"/>
        <w:right w:val="none" w:sz="0" w:space="0" w:color="auto"/>
      </w:divBdr>
    </w:div>
    <w:div w:id="1094935041">
      <w:bodyDiv w:val="1"/>
      <w:marLeft w:val="0"/>
      <w:marRight w:val="0"/>
      <w:marTop w:val="0"/>
      <w:marBottom w:val="0"/>
      <w:divBdr>
        <w:top w:val="none" w:sz="0" w:space="0" w:color="auto"/>
        <w:left w:val="none" w:sz="0" w:space="0" w:color="auto"/>
        <w:bottom w:val="none" w:sz="0" w:space="0" w:color="auto"/>
        <w:right w:val="none" w:sz="0" w:space="0" w:color="auto"/>
      </w:divBdr>
    </w:div>
    <w:div w:id="1095519016">
      <w:bodyDiv w:val="1"/>
      <w:marLeft w:val="0"/>
      <w:marRight w:val="0"/>
      <w:marTop w:val="0"/>
      <w:marBottom w:val="0"/>
      <w:divBdr>
        <w:top w:val="none" w:sz="0" w:space="0" w:color="auto"/>
        <w:left w:val="none" w:sz="0" w:space="0" w:color="auto"/>
        <w:bottom w:val="none" w:sz="0" w:space="0" w:color="auto"/>
        <w:right w:val="none" w:sz="0" w:space="0" w:color="auto"/>
      </w:divBdr>
      <w:divsChild>
        <w:div w:id="1246300489">
          <w:marLeft w:val="0"/>
          <w:marRight w:val="0"/>
          <w:marTop w:val="0"/>
          <w:marBottom w:val="0"/>
          <w:divBdr>
            <w:top w:val="none" w:sz="0" w:space="0" w:color="auto"/>
            <w:left w:val="none" w:sz="0" w:space="0" w:color="auto"/>
            <w:bottom w:val="none" w:sz="0" w:space="0" w:color="auto"/>
            <w:right w:val="none" w:sz="0" w:space="0" w:color="auto"/>
          </w:divBdr>
          <w:divsChild>
            <w:div w:id="1216550165">
              <w:marLeft w:val="0"/>
              <w:marRight w:val="0"/>
              <w:marTop w:val="0"/>
              <w:marBottom w:val="0"/>
              <w:divBdr>
                <w:top w:val="none" w:sz="0" w:space="0" w:color="auto"/>
                <w:left w:val="none" w:sz="0" w:space="0" w:color="auto"/>
                <w:bottom w:val="none" w:sz="0" w:space="0" w:color="auto"/>
                <w:right w:val="none" w:sz="0" w:space="0" w:color="auto"/>
              </w:divBdr>
              <w:divsChild>
                <w:div w:id="99445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64466">
      <w:bodyDiv w:val="1"/>
      <w:marLeft w:val="0"/>
      <w:marRight w:val="0"/>
      <w:marTop w:val="0"/>
      <w:marBottom w:val="0"/>
      <w:divBdr>
        <w:top w:val="none" w:sz="0" w:space="0" w:color="auto"/>
        <w:left w:val="none" w:sz="0" w:space="0" w:color="auto"/>
        <w:bottom w:val="none" w:sz="0" w:space="0" w:color="auto"/>
        <w:right w:val="none" w:sz="0" w:space="0" w:color="auto"/>
      </w:divBdr>
    </w:div>
    <w:div w:id="1105541342">
      <w:bodyDiv w:val="1"/>
      <w:marLeft w:val="0"/>
      <w:marRight w:val="0"/>
      <w:marTop w:val="0"/>
      <w:marBottom w:val="0"/>
      <w:divBdr>
        <w:top w:val="none" w:sz="0" w:space="0" w:color="auto"/>
        <w:left w:val="none" w:sz="0" w:space="0" w:color="auto"/>
        <w:bottom w:val="none" w:sz="0" w:space="0" w:color="auto"/>
        <w:right w:val="none" w:sz="0" w:space="0" w:color="auto"/>
      </w:divBdr>
    </w:div>
    <w:div w:id="1106995885">
      <w:bodyDiv w:val="1"/>
      <w:marLeft w:val="0"/>
      <w:marRight w:val="0"/>
      <w:marTop w:val="0"/>
      <w:marBottom w:val="0"/>
      <w:divBdr>
        <w:top w:val="none" w:sz="0" w:space="0" w:color="auto"/>
        <w:left w:val="none" w:sz="0" w:space="0" w:color="auto"/>
        <w:bottom w:val="none" w:sz="0" w:space="0" w:color="auto"/>
        <w:right w:val="none" w:sz="0" w:space="0" w:color="auto"/>
      </w:divBdr>
      <w:divsChild>
        <w:div w:id="37825114">
          <w:marLeft w:val="0"/>
          <w:marRight w:val="0"/>
          <w:marTop w:val="0"/>
          <w:marBottom w:val="0"/>
          <w:divBdr>
            <w:top w:val="none" w:sz="0" w:space="0" w:color="auto"/>
            <w:left w:val="none" w:sz="0" w:space="0" w:color="auto"/>
            <w:bottom w:val="none" w:sz="0" w:space="0" w:color="auto"/>
            <w:right w:val="none" w:sz="0" w:space="0" w:color="auto"/>
          </w:divBdr>
        </w:div>
      </w:divsChild>
    </w:div>
    <w:div w:id="1112358430">
      <w:bodyDiv w:val="1"/>
      <w:marLeft w:val="0"/>
      <w:marRight w:val="0"/>
      <w:marTop w:val="0"/>
      <w:marBottom w:val="0"/>
      <w:divBdr>
        <w:top w:val="none" w:sz="0" w:space="0" w:color="auto"/>
        <w:left w:val="none" w:sz="0" w:space="0" w:color="auto"/>
        <w:bottom w:val="none" w:sz="0" w:space="0" w:color="auto"/>
        <w:right w:val="none" w:sz="0" w:space="0" w:color="auto"/>
      </w:divBdr>
    </w:div>
    <w:div w:id="1114710460">
      <w:bodyDiv w:val="1"/>
      <w:marLeft w:val="0"/>
      <w:marRight w:val="0"/>
      <w:marTop w:val="0"/>
      <w:marBottom w:val="0"/>
      <w:divBdr>
        <w:top w:val="none" w:sz="0" w:space="0" w:color="auto"/>
        <w:left w:val="none" w:sz="0" w:space="0" w:color="auto"/>
        <w:bottom w:val="none" w:sz="0" w:space="0" w:color="auto"/>
        <w:right w:val="none" w:sz="0" w:space="0" w:color="auto"/>
      </w:divBdr>
    </w:div>
    <w:div w:id="1128471095">
      <w:bodyDiv w:val="1"/>
      <w:marLeft w:val="0"/>
      <w:marRight w:val="0"/>
      <w:marTop w:val="0"/>
      <w:marBottom w:val="0"/>
      <w:divBdr>
        <w:top w:val="none" w:sz="0" w:space="0" w:color="auto"/>
        <w:left w:val="none" w:sz="0" w:space="0" w:color="auto"/>
        <w:bottom w:val="none" w:sz="0" w:space="0" w:color="auto"/>
        <w:right w:val="none" w:sz="0" w:space="0" w:color="auto"/>
      </w:divBdr>
    </w:div>
    <w:div w:id="1133794732">
      <w:bodyDiv w:val="1"/>
      <w:marLeft w:val="0"/>
      <w:marRight w:val="0"/>
      <w:marTop w:val="0"/>
      <w:marBottom w:val="0"/>
      <w:divBdr>
        <w:top w:val="none" w:sz="0" w:space="0" w:color="auto"/>
        <w:left w:val="none" w:sz="0" w:space="0" w:color="auto"/>
        <w:bottom w:val="none" w:sz="0" w:space="0" w:color="auto"/>
        <w:right w:val="none" w:sz="0" w:space="0" w:color="auto"/>
      </w:divBdr>
    </w:div>
    <w:div w:id="1138065065">
      <w:bodyDiv w:val="1"/>
      <w:marLeft w:val="0"/>
      <w:marRight w:val="0"/>
      <w:marTop w:val="0"/>
      <w:marBottom w:val="0"/>
      <w:divBdr>
        <w:top w:val="none" w:sz="0" w:space="0" w:color="auto"/>
        <w:left w:val="none" w:sz="0" w:space="0" w:color="auto"/>
        <w:bottom w:val="none" w:sz="0" w:space="0" w:color="auto"/>
        <w:right w:val="none" w:sz="0" w:space="0" w:color="auto"/>
      </w:divBdr>
    </w:div>
    <w:div w:id="1140001860">
      <w:bodyDiv w:val="1"/>
      <w:marLeft w:val="0"/>
      <w:marRight w:val="0"/>
      <w:marTop w:val="0"/>
      <w:marBottom w:val="0"/>
      <w:divBdr>
        <w:top w:val="none" w:sz="0" w:space="0" w:color="auto"/>
        <w:left w:val="none" w:sz="0" w:space="0" w:color="auto"/>
        <w:bottom w:val="none" w:sz="0" w:space="0" w:color="auto"/>
        <w:right w:val="none" w:sz="0" w:space="0" w:color="auto"/>
      </w:divBdr>
      <w:divsChild>
        <w:div w:id="2082944896">
          <w:marLeft w:val="0"/>
          <w:marRight w:val="0"/>
          <w:marTop w:val="0"/>
          <w:marBottom w:val="0"/>
          <w:divBdr>
            <w:top w:val="none" w:sz="0" w:space="0" w:color="auto"/>
            <w:left w:val="none" w:sz="0" w:space="0" w:color="auto"/>
            <w:bottom w:val="none" w:sz="0" w:space="0" w:color="auto"/>
            <w:right w:val="none" w:sz="0" w:space="0" w:color="auto"/>
          </w:divBdr>
          <w:divsChild>
            <w:div w:id="48306675">
              <w:marLeft w:val="0"/>
              <w:marRight w:val="0"/>
              <w:marTop w:val="0"/>
              <w:marBottom w:val="0"/>
              <w:divBdr>
                <w:top w:val="none" w:sz="0" w:space="0" w:color="auto"/>
                <w:left w:val="none" w:sz="0" w:space="0" w:color="auto"/>
                <w:bottom w:val="none" w:sz="0" w:space="0" w:color="auto"/>
                <w:right w:val="none" w:sz="0" w:space="0" w:color="auto"/>
              </w:divBdr>
              <w:divsChild>
                <w:div w:id="437414566">
                  <w:marLeft w:val="0"/>
                  <w:marRight w:val="0"/>
                  <w:marTop w:val="0"/>
                  <w:marBottom w:val="0"/>
                  <w:divBdr>
                    <w:top w:val="none" w:sz="0" w:space="0" w:color="auto"/>
                    <w:left w:val="none" w:sz="0" w:space="0" w:color="auto"/>
                    <w:bottom w:val="none" w:sz="0" w:space="0" w:color="auto"/>
                    <w:right w:val="none" w:sz="0" w:space="0" w:color="auto"/>
                  </w:divBdr>
                  <w:divsChild>
                    <w:div w:id="365569771">
                      <w:marLeft w:val="0"/>
                      <w:marRight w:val="0"/>
                      <w:marTop w:val="0"/>
                      <w:marBottom w:val="0"/>
                      <w:divBdr>
                        <w:top w:val="none" w:sz="0" w:space="0" w:color="auto"/>
                        <w:left w:val="none" w:sz="0" w:space="0" w:color="auto"/>
                        <w:bottom w:val="none" w:sz="0" w:space="0" w:color="auto"/>
                        <w:right w:val="none" w:sz="0" w:space="0" w:color="auto"/>
                      </w:divBdr>
                      <w:divsChild>
                        <w:div w:id="1170753224">
                          <w:marLeft w:val="0"/>
                          <w:marRight w:val="0"/>
                          <w:marTop w:val="0"/>
                          <w:marBottom w:val="0"/>
                          <w:divBdr>
                            <w:top w:val="none" w:sz="0" w:space="0" w:color="auto"/>
                            <w:left w:val="none" w:sz="0" w:space="0" w:color="auto"/>
                            <w:bottom w:val="none" w:sz="0" w:space="0" w:color="auto"/>
                            <w:right w:val="none" w:sz="0" w:space="0" w:color="auto"/>
                          </w:divBdr>
                          <w:divsChild>
                            <w:div w:id="588582998">
                              <w:marLeft w:val="0"/>
                              <w:marRight w:val="0"/>
                              <w:marTop w:val="0"/>
                              <w:marBottom w:val="0"/>
                              <w:divBdr>
                                <w:top w:val="none" w:sz="0" w:space="0" w:color="auto"/>
                                <w:left w:val="none" w:sz="0" w:space="0" w:color="auto"/>
                                <w:bottom w:val="none" w:sz="0" w:space="0" w:color="auto"/>
                                <w:right w:val="none" w:sz="0" w:space="0" w:color="auto"/>
                              </w:divBdr>
                              <w:divsChild>
                                <w:div w:id="390927946">
                                  <w:marLeft w:val="0"/>
                                  <w:marRight w:val="0"/>
                                  <w:marTop w:val="0"/>
                                  <w:marBottom w:val="0"/>
                                  <w:divBdr>
                                    <w:top w:val="none" w:sz="0" w:space="0" w:color="auto"/>
                                    <w:left w:val="none" w:sz="0" w:space="0" w:color="auto"/>
                                    <w:bottom w:val="none" w:sz="0" w:space="0" w:color="auto"/>
                                    <w:right w:val="none" w:sz="0" w:space="0" w:color="auto"/>
                                  </w:divBdr>
                                  <w:divsChild>
                                    <w:div w:id="197375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802202">
      <w:bodyDiv w:val="1"/>
      <w:marLeft w:val="0"/>
      <w:marRight w:val="0"/>
      <w:marTop w:val="0"/>
      <w:marBottom w:val="0"/>
      <w:divBdr>
        <w:top w:val="none" w:sz="0" w:space="0" w:color="auto"/>
        <w:left w:val="none" w:sz="0" w:space="0" w:color="auto"/>
        <w:bottom w:val="none" w:sz="0" w:space="0" w:color="auto"/>
        <w:right w:val="none" w:sz="0" w:space="0" w:color="auto"/>
      </w:divBdr>
    </w:div>
    <w:div w:id="1144351109">
      <w:bodyDiv w:val="1"/>
      <w:marLeft w:val="0"/>
      <w:marRight w:val="0"/>
      <w:marTop w:val="0"/>
      <w:marBottom w:val="0"/>
      <w:divBdr>
        <w:top w:val="none" w:sz="0" w:space="0" w:color="auto"/>
        <w:left w:val="none" w:sz="0" w:space="0" w:color="auto"/>
        <w:bottom w:val="none" w:sz="0" w:space="0" w:color="auto"/>
        <w:right w:val="none" w:sz="0" w:space="0" w:color="auto"/>
      </w:divBdr>
    </w:div>
    <w:div w:id="1144396163">
      <w:bodyDiv w:val="1"/>
      <w:marLeft w:val="0"/>
      <w:marRight w:val="0"/>
      <w:marTop w:val="0"/>
      <w:marBottom w:val="0"/>
      <w:divBdr>
        <w:top w:val="none" w:sz="0" w:space="0" w:color="auto"/>
        <w:left w:val="none" w:sz="0" w:space="0" w:color="auto"/>
        <w:bottom w:val="none" w:sz="0" w:space="0" w:color="auto"/>
        <w:right w:val="none" w:sz="0" w:space="0" w:color="auto"/>
      </w:divBdr>
    </w:div>
    <w:div w:id="1153066213">
      <w:bodyDiv w:val="1"/>
      <w:marLeft w:val="0"/>
      <w:marRight w:val="0"/>
      <w:marTop w:val="0"/>
      <w:marBottom w:val="0"/>
      <w:divBdr>
        <w:top w:val="none" w:sz="0" w:space="0" w:color="auto"/>
        <w:left w:val="none" w:sz="0" w:space="0" w:color="auto"/>
        <w:bottom w:val="none" w:sz="0" w:space="0" w:color="auto"/>
        <w:right w:val="none" w:sz="0" w:space="0" w:color="auto"/>
      </w:divBdr>
    </w:div>
    <w:div w:id="1153179783">
      <w:bodyDiv w:val="1"/>
      <w:marLeft w:val="0"/>
      <w:marRight w:val="0"/>
      <w:marTop w:val="0"/>
      <w:marBottom w:val="0"/>
      <w:divBdr>
        <w:top w:val="none" w:sz="0" w:space="0" w:color="auto"/>
        <w:left w:val="none" w:sz="0" w:space="0" w:color="auto"/>
        <w:bottom w:val="none" w:sz="0" w:space="0" w:color="auto"/>
        <w:right w:val="none" w:sz="0" w:space="0" w:color="auto"/>
      </w:divBdr>
    </w:div>
    <w:div w:id="1155755877">
      <w:bodyDiv w:val="1"/>
      <w:marLeft w:val="0"/>
      <w:marRight w:val="0"/>
      <w:marTop w:val="0"/>
      <w:marBottom w:val="0"/>
      <w:divBdr>
        <w:top w:val="none" w:sz="0" w:space="0" w:color="auto"/>
        <w:left w:val="none" w:sz="0" w:space="0" w:color="auto"/>
        <w:bottom w:val="none" w:sz="0" w:space="0" w:color="auto"/>
        <w:right w:val="none" w:sz="0" w:space="0" w:color="auto"/>
      </w:divBdr>
    </w:div>
    <w:div w:id="1157578122">
      <w:bodyDiv w:val="1"/>
      <w:marLeft w:val="0"/>
      <w:marRight w:val="0"/>
      <w:marTop w:val="0"/>
      <w:marBottom w:val="0"/>
      <w:divBdr>
        <w:top w:val="none" w:sz="0" w:space="0" w:color="auto"/>
        <w:left w:val="none" w:sz="0" w:space="0" w:color="auto"/>
        <w:bottom w:val="none" w:sz="0" w:space="0" w:color="auto"/>
        <w:right w:val="none" w:sz="0" w:space="0" w:color="auto"/>
      </w:divBdr>
    </w:div>
    <w:div w:id="1160195602">
      <w:bodyDiv w:val="1"/>
      <w:marLeft w:val="0"/>
      <w:marRight w:val="0"/>
      <w:marTop w:val="0"/>
      <w:marBottom w:val="0"/>
      <w:divBdr>
        <w:top w:val="none" w:sz="0" w:space="0" w:color="auto"/>
        <w:left w:val="none" w:sz="0" w:space="0" w:color="auto"/>
        <w:bottom w:val="none" w:sz="0" w:space="0" w:color="auto"/>
        <w:right w:val="none" w:sz="0" w:space="0" w:color="auto"/>
      </w:divBdr>
    </w:div>
    <w:div w:id="1161627962">
      <w:bodyDiv w:val="1"/>
      <w:marLeft w:val="0"/>
      <w:marRight w:val="0"/>
      <w:marTop w:val="0"/>
      <w:marBottom w:val="0"/>
      <w:divBdr>
        <w:top w:val="none" w:sz="0" w:space="0" w:color="auto"/>
        <w:left w:val="none" w:sz="0" w:space="0" w:color="auto"/>
        <w:bottom w:val="none" w:sz="0" w:space="0" w:color="auto"/>
        <w:right w:val="none" w:sz="0" w:space="0" w:color="auto"/>
      </w:divBdr>
    </w:div>
    <w:div w:id="1163545210">
      <w:bodyDiv w:val="1"/>
      <w:marLeft w:val="0"/>
      <w:marRight w:val="0"/>
      <w:marTop w:val="0"/>
      <w:marBottom w:val="0"/>
      <w:divBdr>
        <w:top w:val="none" w:sz="0" w:space="0" w:color="auto"/>
        <w:left w:val="none" w:sz="0" w:space="0" w:color="auto"/>
        <w:bottom w:val="none" w:sz="0" w:space="0" w:color="auto"/>
        <w:right w:val="none" w:sz="0" w:space="0" w:color="auto"/>
      </w:divBdr>
    </w:div>
    <w:div w:id="1164859915">
      <w:bodyDiv w:val="1"/>
      <w:marLeft w:val="0"/>
      <w:marRight w:val="0"/>
      <w:marTop w:val="0"/>
      <w:marBottom w:val="0"/>
      <w:divBdr>
        <w:top w:val="none" w:sz="0" w:space="0" w:color="auto"/>
        <w:left w:val="none" w:sz="0" w:space="0" w:color="auto"/>
        <w:bottom w:val="none" w:sz="0" w:space="0" w:color="auto"/>
        <w:right w:val="none" w:sz="0" w:space="0" w:color="auto"/>
      </w:divBdr>
    </w:div>
    <w:div w:id="1168130832">
      <w:bodyDiv w:val="1"/>
      <w:marLeft w:val="0"/>
      <w:marRight w:val="0"/>
      <w:marTop w:val="0"/>
      <w:marBottom w:val="0"/>
      <w:divBdr>
        <w:top w:val="none" w:sz="0" w:space="0" w:color="auto"/>
        <w:left w:val="none" w:sz="0" w:space="0" w:color="auto"/>
        <w:bottom w:val="none" w:sz="0" w:space="0" w:color="auto"/>
        <w:right w:val="none" w:sz="0" w:space="0" w:color="auto"/>
      </w:divBdr>
      <w:divsChild>
        <w:div w:id="630087768">
          <w:marLeft w:val="0"/>
          <w:marRight w:val="0"/>
          <w:marTop w:val="0"/>
          <w:marBottom w:val="0"/>
          <w:divBdr>
            <w:top w:val="none" w:sz="0" w:space="0" w:color="auto"/>
            <w:left w:val="none" w:sz="0" w:space="0" w:color="auto"/>
            <w:bottom w:val="none" w:sz="0" w:space="0" w:color="auto"/>
            <w:right w:val="none" w:sz="0" w:space="0" w:color="auto"/>
          </w:divBdr>
          <w:divsChild>
            <w:div w:id="641154457">
              <w:marLeft w:val="0"/>
              <w:marRight w:val="0"/>
              <w:marTop w:val="0"/>
              <w:marBottom w:val="0"/>
              <w:divBdr>
                <w:top w:val="none" w:sz="0" w:space="0" w:color="auto"/>
                <w:left w:val="none" w:sz="0" w:space="0" w:color="auto"/>
                <w:bottom w:val="none" w:sz="0" w:space="0" w:color="auto"/>
                <w:right w:val="none" w:sz="0" w:space="0" w:color="auto"/>
              </w:divBdr>
              <w:divsChild>
                <w:div w:id="558783545">
                  <w:marLeft w:val="0"/>
                  <w:marRight w:val="0"/>
                  <w:marTop w:val="0"/>
                  <w:marBottom w:val="0"/>
                  <w:divBdr>
                    <w:top w:val="none" w:sz="0" w:space="0" w:color="auto"/>
                    <w:left w:val="none" w:sz="0" w:space="0" w:color="auto"/>
                    <w:bottom w:val="none" w:sz="0" w:space="0" w:color="auto"/>
                    <w:right w:val="none" w:sz="0" w:space="0" w:color="auto"/>
                  </w:divBdr>
                  <w:divsChild>
                    <w:div w:id="735670104">
                      <w:marLeft w:val="0"/>
                      <w:marRight w:val="0"/>
                      <w:marTop w:val="0"/>
                      <w:marBottom w:val="0"/>
                      <w:divBdr>
                        <w:top w:val="none" w:sz="0" w:space="0" w:color="auto"/>
                        <w:left w:val="none" w:sz="0" w:space="0" w:color="auto"/>
                        <w:bottom w:val="none" w:sz="0" w:space="0" w:color="auto"/>
                        <w:right w:val="none" w:sz="0" w:space="0" w:color="auto"/>
                      </w:divBdr>
                      <w:divsChild>
                        <w:div w:id="1310017715">
                          <w:marLeft w:val="0"/>
                          <w:marRight w:val="0"/>
                          <w:marTop w:val="0"/>
                          <w:marBottom w:val="0"/>
                          <w:divBdr>
                            <w:top w:val="none" w:sz="0" w:space="0" w:color="auto"/>
                            <w:left w:val="none" w:sz="0" w:space="0" w:color="auto"/>
                            <w:bottom w:val="none" w:sz="0" w:space="0" w:color="auto"/>
                            <w:right w:val="none" w:sz="0" w:space="0" w:color="auto"/>
                          </w:divBdr>
                          <w:divsChild>
                            <w:div w:id="727917652">
                              <w:marLeft w:val="0"/>
                              <w:marRight w:val="0"/>
                              <w:marTop w:val="0"/>
                              <w:marBottom w:val="0"/>
                              <w:divBdr>
                                <w:top w:val="none" w:sz="0" w:space="0" w:color="auto"/>
                                <w:left w:val="none" w:sz="0" w:space="0" w:color="auto"/>
                                <w:bottom w:val="none" w:sz="0" w:space="0" w:color="auto"/>
                                <w:right w:val="none" w:sz="0" w:space="0" w:color="auto"/>
                              </w:divBdr>
                              <w:divsChild>
                                <w:div w:id="204292048">
                                  <w:marLeft w:val="0"/>
                                  <w:marRight w:val="0"/>
                                  <w:marTop w:val="0"/>
                                  <w:marBottom w:val="0"/>
                                  <w:divBdr>
                                    <w:top w:val="none" w:sz="0" w:space="0" w:color="auto"/>
                                    <w:left w:val="none" w:sz="0" w:space="0" w:color="auto"/>
                                    <w:bottom w:val="none" w:sz="0" w:space="0" w:color="auto"/>
                                    <w:right w:val="none" w:sz="0" w:space="0" w:color="auto"/>
                                  </w:divBdr>
                                  <w:divsChild>
                                    <w:div w:id="95062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6382475">
      <w:bodyDiv w:val="1"/>
      <w:marLeft w:val="0"/>
      <w:marRight w:val="0"/>
      <w:marTop w:val="0"/>
      <w:marBottom w:val="0"/>
      <w:divBdr>
        <w:top w:val="none" w:sz="0" w:space="0" w:color="auto"/>
        <w:left w:val="none" w:sz="0" w:space="0" w:color="auto"/>
        <w:bottom w:val="none" w:sz="0" w:space="0" w:color="auto"/>
        <w:right w:val="none" w:sz="0" w:space="0" w:color="auto"/>
      </w:divBdr>
    </w:div>
    <w:div w:id="1179125421">
      <w:bodyDiv w:val="1"/>
      <w:marLeft w:val="0"/>
      <w:marRight w:val="0"/>
      <w:marTop w:val="0"/>
      <w:marBottom w:val="0"/>
      <w:divBdr>
        <w:top w:val="none" w:sz="0" w:space="0" w:color="auto"/>
        <w:left w:val="none" w:sz="0" w:space="0" w:color="auto"/>
        <w:bottom w:val="none" w:sz="0" w:space="0" w:color="auto"/>
        <w:right w:val="none" w:sz="0" w:space="0" w:color="auto"/>
      </w:divBdr>
    </w:div>
    <w:div w:id="1184589652">
      <w:bodyDiv w:val="1"/>
      <w:marLeft w:val="0"/>
      <w:marRight w:val="0"/>
      <w:marTop w:val="0"/>
      <w:marBottom w:val="0"/>
      <w:divBdr>
        <w:top w:val="none" w:sz="0" w:space="0" w:color="auto"/>
        <w:left w:val="none" w:sz="0" w:space="0" w:color="auto"/>
        <w:bottom w:val="none" w:sz="0" w:space="0" w:color="auto"/>
        <w:right w:val="none" w:sz="0" w:space="0" w:color="auto"/>
      </w:divBdr>
    </w:div>
    <w:div w:id="1192456641">
      <w:bodyDiv w:val="1"/>
      <w:marLeft w:val="0"/>
      <w:marRight w:val="0"/>
      <w:marTop w:val="0"/>
      <w:marBottom w:val="0"/>
      <w:divBdr>
        <w:top w:val="none" w:sz="0" w:space="0" w:color="auto"/>
        <w:left w:val="none" w:sz="0" w:space="0" w:color="auto"/>
        <w:bottom w:val="none" w:sz="0" w:space="0" w:color="auto"/>
        <w:right w:val="none" w:sz="0" w:space="0" w:color="auto"/>
      </w:divBdr>
    </w:div>
    <w:div w:id="1195263991">
      <w:bodyDiv w:val="1"/>
      <w:marLeft w:val="0"/>
      <w:marRight w:val="0"/>
      <w:marTop w:val="0"/>
      <w:marBottom w:val="0"/>
      <w:divBdr>
        <w:top w:val="none" w:sz="0" w:space="0" w:color="auto"/>
        <w:left w:val="none" w:sz="0" w:space="0" w:color="auto"/>
        <w:bottom w:val="none" w:sz="0" w:space="0" w:color="auto"/>
        <w:right w:val="none" w:sz="0" w:space="0" w:color="auto"/>
      </w:divBdr>
    </w:div>
    <w:div w:id="1204050936">
      <w:bodyDiv w:val="1"/>
      <w:marLeft w:val="0"/>
      <w:marRight w:val="0"/>
      <w:marTop w:val="0"/>
      <w:marBottom w:val="0"/>
      <w:divBdr>
        <w:top w:val="none" w:sz="0" w:space="0" w:color="auto"/>
        <w:left w:val="none" w:sz="0" w:space="0" w:color="auto"/>
        <w:bottom w:val="none" w:sz="0" w:space="0" w:color="auto"/>
        <w:right w:val="none" w:sz="0" w:space="0" w:color="auto"/>
      </w:divBdr>
    </w:div>
    <w:div w:id="1211041918">
      <w:bodyDiv w:val="1"/>
      <w:marLeft w:val="0"/>
      <w:marRight w:val="0"/>
      <w:marTop w:val="0"/>
      <w:marBottom w:val="0"/>
      <w:divBdr>
        <w:top w:val="none" w:sz="0" w:space="0" w:color="auto"/>
        <w:left w:val="none" w:sz="0" w:space="0" w:color="auto"/>
        <w:bottom w:val="none" w:sz="0" w:space="0" w:color="auto"/>
        <w:right w:val="none" w:sz="0" w:space="0" w:color="auto"/>
      </w:divBdr>
      <w:divsChild>
        <w:div w:id="1991861016">
          <w:marLeft w:val="0"/>
          <w:marRight w:val="0"/>
          <w:marTop w:val="0"/>
          <w:marBottom w:val="0"/>
          <w:divBdr>
            <w:top w:val="none" w:sz="0" w:space="0" w:color="auto"/>
            <w:left w:val="none" w:sz="0" w:space="0" w:color="auto"/>
            <w:bottom w:val="none" w:sz="0" w:space="0" w:color="auto"/>
            <w:right w:val="none" w:sz="0" w:space="0" w:color="auto"/>
          </w:divBdr>
          <w:divsChild>
            <w:div w:id="273369453">
              <w:marLeft w:val="0"/>
              <w:marRight w:val="0"/>
              <w:marTop w:val="0"/>
              <w:marBottom w:val="0"/>
              <w:divBdr>
                <w:top w:val="none" w:sz="0" w:space="0" w:color="auto"/>
                <w:left w:val="none" w:sz="0" w:space="0" w:color="auto"/>
                <w:bottom w:val="none" w:sz="0" w:space="0" w:color="auto"/>
                <w:right w:val="none" w:sz="0" w:space="0" w:color="auto"/>
              </w:divBdr>
              <w:divsChild>
                <w:div w:id="48576630">
                  <w:marLeft w:val="0"/>
                  <w:marRight w:val="0"/>
                  <w:marTop w:val="0"/>
                  <w:marBottom w:val="0"/>
                  <w:divBdr>
                    <w:top w:val="none" w:sz="0" w:space="0" w:color="auto"/>
                    <w:left w:val="none" w:sz="0" w:space="0" w:color="auto"/>
                    <w:bottom w:val="none" w:sz="0" w:space="0" w:color="auto"/>
                    <w:right w:val="none" w:sz="0" w:space="0" w:color="auto"/>
                  </w:divBdr>
                  <w:divsChild>
                    <w:div w:id="1079405869">
                      <w:marLeft w:val="0"/>
                      <w:marRight w:val="0"/>
                      <w:marTop w:val="0"/>
                      <w:marBottom w:val="0"/>
                      <w:divBdr>
                        <w:top w:val="none" w:sz="0" w:space="0" w:color="auto"/>
                        <w:left w:val="none" w:sz="0" w:space="0" w:color="auto"/>
                        <w:bottom w:val="none" w:sz="0" w:space="0" w:color="auto"/>
                        <w:right w:val="none" w:sz="0" w:space="0" w:color="auto"/>
                      </w:divBdr>
                      <w:divsChild>
                        <w:div w:id="1356154079">
                          <w:marLeft w:val="0"/>
                          <w:marRight w:val="0"/>
                          <w:marTop w:val="0"/>
                          <w:marBottom w:val="0"/>
                          <w:divBdr>
                            <w:top w:val="none" w:sz="0" w:space="0" w:color="auto"/>
                            <w:left w:val="none" w:sz="0" w:space="0" w:color="auto"/>
                            <w:bottom w:val="none" w:sz="0" w:space="0" w:color="auto"/>
                            <w:right w:val="none" w:sz="0" w:space="0" w:color="auto"/>
                          </w:divBdr>
                          <w:divsChild>
                            <w:div w:id="1724598910">
                              <w:marLeft w:val="0"/>
                              <w:marRight w:val="0"/>
                              <w:marTop w:val="0"/>
                              <w:marBottom w:val="0"/>
                              <w:divBdr>
                                <w:top w:val="none" w:sz="0" w:space="0" w:color="auto"/>
                                <w:left w:val="none" w:sz="0" w:space="0" w:color="auto"/>
                                <w:bottom w:val="none" w:sz="0" w:space="0" w:color="auto"/>
                                <w:right w:val="none" w:sz="0" w:space="0" w:color="auto"/>
                              </w:divBdr>
                              <w:divsChild>
                                <w:div w:id="863639543">
                                  <w:marLeft w:val="0"/>
                                  <w:marRight w:val="0"/>
                                  <w:marTop w:val="0"/>
                                  <w:marBottom w:val="0"/>
                                  <w:divBdr>
                                    <w:top w:val="none" w:sz="0" w:space="0" w:color="auto"/>
                                    <w:left w:val="none" w:sz="0" w:space="0" w:color="auto"/>
                                    <w:bottom w:val="none" w:sz="0" w:space="0" w:color="auto"/>
                                    <w:right w:val="none" w:sz="0" w:space="0" w:color="auto"/>
                                  </w:divBdr>
                                  <w:divsChild>
                                    <w:div w:id="4934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7843362">
      <w:bodyDiv w:val="1"/>
      <w:marLeft w:val="0"/>
      <w:marRight w:val="0"/>
      <w:marTop w:val="0"/>
      <w:marBottom w:val="0"/>
      <w:divBdr>
        <w:top w:val="none" w:sz="0" w:space="0" w:color="auto"/>
        <w:left w:val="none" w:sz="0" w:space="0" w:color="auto"/>
        <w:bottom w:val="none" w:sz="0" w:space="0" w:color="auto"/>
        <w:right w:val="none" w:sz="0" w:space="0" w:color="auto"/>
      </w:divBdr>
      <w:divsChild>
        <w:div w:id="1524006596">
          <w:marLeft w:val="0"/>
          <w:marRight w:val="0"/>
          <w:marTop w:val="0"/>
          <w:marBottom w:val="0"/>
          <w:divBdr>
            <w:top w:val="none" w:sz="0" w:space="0" w:color="auto"/>
            <w:left w:val="none" w:sz="0" w:space="0" w:color="auto"/>
            <w:bottom w:val="none" w:sz="0" w:space="0" w:color="auto"/>
            <w:right w:val="none" w:sz="0" w:space="0" w:color="auto"/>
          </w:divBdr>
        </w:div>
      </w:divsChild>
    </w:div>
    <w:div w:id="1235121020">
      <w:bodyDiv w:val="1"/>
      <w:marLeft w:val="0"/>
      <w:marRight w:val="0"/>
      <w:marTop w:val="0"/>
      <w:marBottom w:val="0"/>
      <w:divBdr>
        <w:top w:val="none" w:sz="0" w:space="0" w:color="auto"/>
        <w:left w:val="none" w:sz="0" w:space="0" w:color="auto"/>
        <w:bottom w:val="none" w:sz="0" w:space="0" w:color="auto"/>
        <w:right w:val="none" w:sz="0" w:space="0" w:color="auto"/>
      </w:divBdr>
    </w:div>
    <w:div w:id="1239024635">
      <w:bodyDiv w:val="1"/>
      <w:marLeft w:val="0"/>
      <w:marRight w:val="0"/>
      <w:marTop w:val="0"/>
      <w:marBottom w:val="0"/>
      <w:divBdr>
        <w:top w:val="none" w:sz="0" w:space="0" w:color="auto"/>
        <w:left w:val="none" w:sz="0" w:space="0" w:color="auto"/>
        <w:bottom w:val="none" w:sz="0" w:space="0" w:color="auto"/>
        <w:right w:val="none" w:sz="0" w:space="0" w:color="auto"/>
      </w:divBdr>
    </w:div>
    <w:div w:id="1240871058">
      <w:bodyDiv w:val="1"/>
      <w:marLeft w:val="0"/>
      <w:marRight w:val="0"/>
      <w:marTop w:val="0"/>
      <w:marBottom w:val="0"/>
      <w:divBdr>
        <w:top w:val="none" w:sz="0" w:space="0" w:color="auto"/>
        <w:left w:val="none" w:sz="0" w:space="0" w:color="auto"/>
        <w:bottom w:val="none" w:sz="0" w:space="0" w:color="auto"/>
        <w:right w:val="none" w:sz="0" w:space="0" w:color="auto"/>
      </w:divBdr>
    </w:div>
    <w:div w:id="1240871697">
      <w:bodyDiv w:val="1"/>
      <w:marLeft w:val="0"/>
      <w:marRight w:val="0"/>
      <w:marTop w:val="0"/>
      <w:marBottom w:val="0"/>
      <w:divBdr>
        <w:top w:val="none" w:sz="0" w:space="0" w:color="auto"/>
        <w:left w:val="none" w:sz="0" w:space="0" w:color="auto"/>
        <w:bottom w:val="none" w:sz="0" w:space="0" w:color="auto"/>
        <w:right w:val="none" w:sz="0" w:space="0" w:color="auto"/>
      </w:divBdr>
    </w:div>
    <w:div w:id="1245525885">
      <w:bodyDiv w:val="1"/>
      <w:marLeft w:val="0"/>
      <w:marRight w:val="0"/>
      <w:marTop w:val="0"/>
      <w:marBottom w:val="0"/>
      <w:divBdr>
        <w:top w:val="none" w:sz="0" w:space="0" w:color="auto"/>
        <w:left w:val="none" w:sz="0" w:space="0" w:color="auto"/>
        <w:bottom w:val="none" w:sz="0" w:space="0" w:color="auto"/>
        <w:right w:val="none" w:sz="0" w:space="0" w:color="auto"/>
      </w:divBdr>
    </w:div>
    <w:div w:id="1245577796">
      <w:bodyDiv w:val="1"/>
      <w:marLeft w:val="0"/>
      <w:marRight w:val="0"/>
      <w:marTop w:val="0"/>
      <w:marBottom w:val="0"/>
      <w:divBdr>
        <w:top w:val="none" w:sz="0" w:space="0" w:color="auto"/>
        <w:left w:val="none" w:sz="0" w:space="0" w:color="auto"/>
        <w:bottom w:val="none" w:sz="0" w:space="0" w:color="auto"/>
        <w:right w:val="none" w:sz="0" w:space="0" w:color="auto"/>
      </w:divBdr>
    </w:div>
    <w:div w:id="1256210510">
      <w:bodyDiv w:val="1"/>
      <w:marLeft w:val="0"/>
      <w:marRight w:val="0"/>
      <w:marTop w:val="0"/>
      <w:marBottom w:val="0"/>
      <w:divBdr>
        <w:top w:val="none" w:sz="0" w:space="0" w:color="auto"/>
        <w:left w:val="none" w:sz="0" w:space="0" w:color="auto"/>
        <w:bottom w:val="none" w:sz="0" w:space="0" w:color="auto"/>
        <w:right w:val="none" w:sz="0" w:space="0" w:color="auto"/>
      </w:divBdr>
    </w:div>
    <w:div w:id="1261645489">
      <w:bodyDiv w:val="1"/>
      <w:marLeft w:val="0"/>
      <w:marRight w:val="0"/>
      <w:marTop w:val="0"/>
      <w:marBottom w:val="0"/>
      <w:divBdr>
        <w:top w:val="none" w:sz="0" w:space="0" w:color="auto"/>
        <w:left w:val="none" w:sz="0" w:space="0" w:color="auto"/>
        <w:bottom w:val="none" w:sz="0" w:space="0" w:color="auto"/>
        <w:right w:val="none" w:sz="0" w:space="0" w:color="auto"/>
      </w:divBdr>
    </w:div>
    <w:div w:id="1265383079">
      <w:bodyDiv w:val="1"/>
      <w:marLeft w:val="0"/>
      <w:marRight w:val="0"/>
      <w:marTop w:val="0"/>
      <w:marBottom w:val="0"/>
      <w:divBdr>
        <w:top w:val="none" w:sz="0" w:space="0" w:color="auto"/>
        <w:left w:val="none" w:sz="0" w:space="0" w:color="auto"/>
        <w:bottom w:val="none" w:sz="0" w:space="0" w:color="auto"/>
        <w:right w:val="none" w:sz="0" w:space="0" w:color="auto"/>
      </w:divBdr>
    </w:div>
    <w:div w:id="1268738209">
      <w:bodyDiv w:val="1"/>
      <w:marLeft w:val="0"/>
      <w:marRight w:val="0"/>
      <w:marTop w:val="0"/>
      <w:marBottom w:val="0"/>
      <w:divBdr>
        <w:top w:val="none" w:sz="0" w:space="0" w:color="auto"/>
        <w:left w:val="none" w:sz="0" w:space="0" w:color="auto"/>
        <w:bottom w:val="none" w:sz="0" w:space="0" w:color="auto"/>
        <w:right w:val="none" w:sz="0" w:space="0" w:color="auto"/>
      </w:divBdr>
      <w:divsChild>
        <w:div w:id="940529067">
          <w:marLeft w:val="0"/>
          <w:marRight w:val="0"/>
          <w:marTop w:val="0"/>
          <w:marBottom w:val="0"/>
          <w:divBdr>
            <w:top w:val="none" w:sz="0" w:space="0" w:color="auto"/>
            <w:left w:val="none" w:sz="0" w:space="0" w:color="auto"/>
            <w:bottom w:val="none" w:sz="0" w:space="0" w:color="auto"/>
            <w:right w:val="none" w:sz="0" w:space="0" w:color="auto"/>
          </w:divBdr>
        </w:div>
        <w:div w:id="1940984428">
          <w:marLeft w:val="0"/>
          <w:marRight w:val="0"/>
          <w:marTop w:val="0"/>
          <w:marBottom w:val="0"/>
          <w:divBdr>
            <w:top w:val="none" w:sz="0" w:space="0" w:color="auto"/>
            <w:left w:val="none" w:sz="0" w:space="0" w:color="auto"/>
            <w:bottom w:val="none" w:sz="0" w:space="0" w:color="auto"/>
            <w:right w:val="none" w:sz="0" w:space="0" w:color="auto"/>
          </w:divBdr>
          <w:divsChild>
            <w:div w:id="55806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316403">
      <w:bodyDiv w:val="1"/>
      <w:marLeft w:val="0"/>
      <w:marRight w:val="0"/>
      <w:marTop w:val="0"/>
      <w:marBottom w:val="0"/>
      <w:divBdr>
        <w:top w:val="none" w:sz="0" w:space="0" w:color="auto"/>
        <w:left w:val="none" w:sz="0" w:space="0" w:color="auto"/>
        <w:bottom w:val="none" w:sz="0" w:space="0" w:color="auto"/>
        <w:right w:val="none" w:sz="0" w:space="0" w:color="auto"/>
      </w:divBdr>
      <w:divsChild>
        <w:div w:id="1736508138">
          <w:marLeft w:val="0"/>
          <w:marRight w:val="0"/>
          <w:marTop w:val="0"/>
          <w:marBottom w:val="0"/>
          <w:divBdr>
            <w:top w:val="none" w:sz="0" w:space="0" w:color="auto"/>
            <w:left w:val="none" w:sz="0" w:space="0" w:color="auto"/>
            <w:bottom w:val="none" w:sz="0" w:space="0" w:color="auto"/>
            <w:right w:val="none" w:sz="0" w:space="0" w:color="auto"/>
          </w:divBdr>
        </w:div>
      </w:divsChild>
    </w:div>
    <w:div w:id="1269386461">
      <w:bodyDiv w:val="1"/>
      <w:marLeft w:val="0"/>
      <w:marRight w:val="0"/>
      <w:marTop w:val="0"/>
      <w:marBottom w:val="0"/>
      <w:divBdr>
        <w:top w:val="none" w:sz="0" w:space="0" w:color="auto"/>
        <w:left w:val="none" w:sz="0" w:space="0" w:color="auto"/>
        <w:bottom w:val="none" w:sz="0" w:space="0" w:color="auto"/>
        <w:right w:val="none" w:sz="0" w:space="0" w:color="auto"/>
      </w:divBdr>
    </w:div>
    <w:div w:id="1272783258">
      <w:bodyDiv w:val="1"/>
      <w:marLeft w:val="0"/>
      <w:marRight w:val="0"/>
      <w:marTop w:val="0"/>
      <w:marBottom w:val="0"/>
      <w:divBdr>
        <w:top w:val="none" w:sz="0" w:space="0" w:color="auto"/>
        <w:left w:val="none" w:sz="0" w:space="0" w:color="auto"/>
        <w:bottom w:val="none" w:sz="0" w:space="0" w:color="auto"/>
        <w:right w:val="none" w:sz="0" w:space="0" w:color="auto"/>
      </w:divBdr>
    </w:div>
    <w:div w:id="1273635209">
      <w:bodyDiv w:val="1"/>
      <w:marLeft w:val="0"/>
      <w:marRight w:val="0"/>
      <w:marTop w:val="0"/>
      <w:marBottom w:val="0"/>
      <w:divBdr>
        <w:top w:val="none" w:sz="0" w:space="0" w:color="auto"/>
        <w:left w:val="none" w:sz="0" w:space="0" w:color="auto"/>
        <w:bottom w:val="none" w:sz="0" w:space="0" w:color="auto"/>
        <w:right w:val="none" w:sz="0" w:space="0" w:color="auto"/>
      </w:divBdr>
    </w:div>
    <w:div w:id="1275209743">
      <w:bodyDiv w:val="1"/>
      <w:marLeft w:val="0"/>
      <w:marRight w:val="0"/>
      <w:marTop w:val="0"/>
      <w:marBottom w:val="0"/>
      <w:divBdr>
        <w:top w:val="none" w:sz="0" w:space="0" w:color="auto"/>
        <w:left w:val="none" w:sz="0" w:space="0" w:color="auto"/>
        <w:bottom w:val="none" w:sz="0" w:space="0" w:color="auto"/>
        <w:right w:val="none" w:sz="0" w:space="0" w:color="auto"/>
      </w:divBdr>
    </w:div>
    <w:div w:id="1280868065">
      <w:bodyDiv w:val="1"/>
      <w:marLeft w:val="0"/>
      <w:marRight w:val="0"/>
      <w:marTop w:val="0"/>
      <w:marBottom w:val="0"/>
      <w:divBdr>
        <w:top w:val="none" w:sz="0" w:space="0" w:color="auto"/>
        <w:left w:val="none" w:sz="0" w:space="0" w:color="auto"/>
        <w:bottom w:val="none" w:sz="0" w:space="0" w:color="auto"/>
        <w:right w:val="none" w:sz="0" w:space="0" w:color="auto"/>
      </w:divBdr>
    </w:div>
    <w:div w:id="1284312268">
      <w:bodyDiv w:val="1"/>
      <w:marLeft w:val="0"/>
      <w:marRight w:val="0"/>
      <w:marTop w:val="0"/>
      <w:marBottom w:val="0"/>
      <w:divBdr>
        <w:top w:val="none" w:sz="0" w:space="0" w:color="auto"/>
        <w:left w:val="none" w:sz="0" w:space="0" w:color="auto"/>
        <w:bottom w:val="none" w:sz="0" w:space="0" w:color="auto"/>
        <w:right w:val="none" w:sz="0" w:space="0" w:color="auto"/>
      </w:divBdr>
      <w:divsChild>
        <w:div w:id="508369664">
          <w:marLeft w:val="0"/>
          <w:marRight w:val="0"/>
          <w:marTop w:val="0"/>
          <w:marBottom w:val="0"/>
          <w:divBdr>
            <w:top w:val="none" w:sz="0" w:space="0" w:color="auto"/>
            <w:left w:val="none" w:sz="0" w:space="0" w:color="auto"/>
            <w:bottom w:val="none" w:sz="0" w:space="0" w:color="auto"/>
            <w:right w:val="none" w:sz="0" w:space="0" w:color="auto"/>
          </w:divBdr>
        </w:div>
      </w:divsChild>
    </w:div>
    <w:div w:id="1290436468">
      <w:bodyDiv w:val="1"/>
      <w:marLeft w:val="0"/>
      <w:marRight w:val="0"/>
      <w:marTop w:val="0"/>
      <w:marBottom w:val="0"/>
      <w:divBdr>
        <w:top w:val="none" w:sz="0" w:space="0" w:color="auto"/>
        <w:left w:val="none" w:sz="0" w:space="0" w:color="auto"/>
        <w:bottom w:val="none" w:sz="0" w:space="0" w:color="auto"/>
        <w:right w:val="none" w:sz="0" w:space="0" w:color="auto"/>
      </w:divBdr>
      <w:divsChild>
        <w:div w:id="417024344">
          <w:marLeft w:val="0"/>
          <w:marRight w:val="0"/>
          <w:marTop w:val="0"/>
          <w:marBottom w:val="0"/>
          <w:divBdr>
            <w:top w:val="none" w:sz="0" w:space="0" w:color="auto"/>
            <w:left w:val="none" w:sz="0" w:space="0" w:color="auto"/>
            <w:bottom w:val="none" w:sz="0" w:space="0" w:color="auto"/>
            <w:right w:val="none" w:sz="0" w:space="0" w:color="auto"/>
          </w:divBdr>
        </w:div>
        <w:div w:id="142746772">
          <w:marLeft w:val="0"/>
          <w:marRight w:val="0"/>
          <w:marTop w:val="0"/>
          <w:marBottom w:val="0"/>
          <w:divBdr>
            <w:top w:val="none" w:sz="0" w:space="0" w:color="auto"/>
            <w:left w:val="none" w:sz="0" w:space="0" w:color="auto"/>
            <w:bottom w:val="none" w:sz="0" w:space="0" w:color="auto"/>
            <w:right w:val="none" w:sz="0" w:space="0" w:color="auto"/>
          </w:divBdr>
          <w:divsChild>
            <w:div w:id="136598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075">
      <w:bodyDiv w:val="1"/>
      <w:marLeft w:val="0"/>
      <w:marRight w:val="0"/>
      <w:marTop w:val="0"/>
      <w:marBottom w:val="0"/>
      <w:divBdr>
        <w:top w:val="none" w:sz="0" w:space="0" w:color="auto"/>
        <w:left w:val="none" w:sz="0" w:space="0" w:color="auto"/>
        <w:bottom w:val="none" w:sz="0" w:space="0" w:color="auto"/>
        <w:right w:val="none" w:sz="0" w:space="0" w:color="auto"/>
      </w:divBdr>
    </w:div>
    <w:div w:id="1292325430">
      <w:bodyDiv w:val="1"/>
      <w:marLeft w:val="0"/>
      <w:marRight w:val="0"/>
      <w:marTop w:val="0"/>
      <w:marBottom w:val="0"/>
      <w:divBdr>
        <w:top w:val="none" w:sz="0" w:space="0" w:color="auto"/>
        <w:left w:val="none" w:sz="0" w:space="0" w:color="auto"/>
        <w:bottom w:val="none" w:sz="0" w:space="0" w:color="auto"/>
        <w:right w:val="none" w:sz="0" w:space="0" w:color="auto"/>
      </w:divBdr>
    </w:div>
    <w:div w:id="1299846636">
      <w:bodyDiv w:val="1"/>
      <w:marLeft w:val="0"/>
      <w:marRight w:val="0"/>
      <w:marTop w:val="0"/>
      <w:marBottom w:val="0"/>
      <w:divBdr>
        <w:top w:val="none" w:sz="0" w:space="0" w:color="auto"/>
        <w:left w:val="none" w:sz="0" w:space="0" w:color="auto"/>
        <w:bottom w:val="none" w:sz="0" w:space="0" w:color="auto"/>
        <w:right w:val="none" w:sz="0" w:space="0" w:color="auto"/>
      </w:divBdr>
    </w:div>
    <w:div w:id="1299990762">
      <w:bodyDiv w:val="1"/>
      <w:marLeft w:val="0"/>
      <w:marRight w:val="0"/>
      <w:marTop w:val="0"/>
      <w:marBottom w:val="0"/>
      <w:divBdr>
        <w:top w:val="none" w:sz="0" w:space="0" w:color="auto"/>
        <w:left w:val="none" w:sz="0" w:space="0" w:color="auto"/>
        <w:bottom w:val="none" w:sz="0" w:space="0" w:color="auto"/>
        <w:right w:val="none" w:sz="0" w:space="0" w:color="auto"/>
      </w:divBdr>
    </w:div>
    <w:div w:id="1303774421">
      <w:bodyDiv w:val="1"/>
      <w:marLeft w:val="0"/>
      <w:marRight w:val="0"/>
      <w:marTop w:val="0"/>
      <w:marBottom w:val="0"/>
      <w:divBdr>
        <w:top w:val="none" w:sz="0" w:space="0" w:color="auto"/>
        <w:left w:val="none" w:sz="0" w:space="0" w:color="auto"/>
        <w:bottom w:val="none" w:sz="0" w:space="0" w:color="auto"/>
        <w:right w:val="none" w:sz="0" w:space="0" w:color="auto"/>
      </w:divBdr>
      <w:divsChild>
        <w:div w:id="1173648408">
          <w:marLeft w:val="0"/>
          <w:marRight w:val="0"/>
          <w:marTop w:val="0"/>
          <w:marBottom w:val="0"/>
          <w:divBdr>
            <w:top w:val="none" w:sz="0" w:space="0" w:color="auto"/>
            <w:left w:val="none" w:sz="0" w:space="0" w:color="auto"/>
            <w:bottom w:val="none" w:sz="0" w:space="0" w:color="auto"/>
            <w:right w:val="none" w:sz="0" w:space="0" w:color="auto"/>
          </w:divBdr>
        </w:div>
        <w:div w:id="1881240993">
          <w:marLeft w:val="0"/>
          <w:marRight w:val="0"/>
          <w:marTop w:val="0"/>
          <w:marBottom w:val="0"/>
          <w:divBdr>
            <w:top w:val="none" w:sz="0" w:space="0" w:color="auto"/>
            <w:left w:val="none" w:sz="0" w:space="0" w:color="auto"/>
            <w:bottom w:val="none" w:sz="0" w:space="0" w:color="auto"/>
            <w:right w:val="none" w:sz="0" w:space="0" w:color="auto"/>
          </w:divBdr>
        </w:div>
        <w:div w:id="1102535091">
          <w:marLeft w:val="0"/>
          <w:marRight w:val="0"/>
          <w:marTop w:val="0"/>
          <w:marBottom w:val="0"/>
          <w:divBdr>
            <w:top w:val="none" w:sz="0" w:space="0" w:color="auto"/>
            <w:left w:val="none" w:sz="0" w:space="0" w:color="auto"/>
            <w:bottom w:val="none" w:sz="0" w:space="0" w:color="auto"/>
            <w:right w:val="none" w:sz="0" w:space="0" w:color="auto"/>
          </w:divBdr>
        </w:div>
      </w:divsChild>
    </w:div>
    <w:div w:id="1304771774">
      <w:bodyDiv w:val="1"/>
      <w:marLeft w:val="0"/>
      <w:marRight w:val="0"/>
      <w:marTop w:val="0"/>
      <w:marBottom w:val="0"/>
      <w:divBdr>
        <w:top w:val="none" w:sz="0" w:space="0" w:color="auto"/>
        <w:left w:val="none" w:sz="0" w:space="0" w:color="auto"/>
        <w:bottom w:val="none" w:sz="0" w:space="0" w:color="auto"/>
        <w:right w:val="none" w:sz="0" w:space="0" w:color="auto"/>
      </w:divBdr>
    </w:div>
    <w:div w:id="1311135474">
      <w:bodyDiv w:val="1"/>
      <w:marLeft w:val="0"/>
      <w:marRight w:val="0"/>
      <w:marTop w:val="0"/>
      <w:marBottom w:val="0"/>
      <w:divBdr>
        <w:top w:val="none" w:sz="0" w:space="0" w:color="auto"/>
        <w:left w:val="none" w:sz="0" w:space="0" w:color="auto"/>
        <w:bottom w:val="none" w:sz="0" w:space="0" w:color="auto"/>
        <w:right w:val="none" w:sz="0" w:space="0" w:color="auto"/>
      </w:divBdr>
    </w:div>
    <w:div w:id="1315068339">
      <w:bodyDiv w:val="1"/>
      <w:marLeft w:val="0"/>
      <w:marRight w:val="0"/>
      <w:marTop w:val="0"/>
      <w:marBottom w:val="0"/>
      <w:divBdr>
        <w:top w:val="none" w:sz="0" w:space="0" w:color="auto"/>
        <w:left w:val="none" w:sz="0" w:space="0" w:color="auto"/>
        <w:bottom w:val="none" w:sz="0" w:space="0" w:color="auto"/>
        <w:right w:val="none" w:sz="0" w:space="0" w:color="auto"/>
      </w:divBdr>
    </w:div>
    <w:div w:id="1323512253">
      <w:bodyDiv w:val="1"/>
      <w:marLeft w:val="0"/>
      <w:marRight w:val="0"/>
      <w:marTop w:val="0"/>
      <w:marBottom w:val="0"/>
      <w:divBdr>
        <w:top w:val="none" w:sz="0" w:space="0" w:color="auto"/>
        <w:left w:val="none" w:sz="0" w:space="0" w:color="auto"/>
        <w:bottom w:val="none" w:sz="0" w:space="0" w:color="auto"/>
        <w:right w:val="none" w:sz="0" w:space="0" w:color="auto"/>
      </w:divBdr>
    </w:div>
    <w:div w:id="1332871306">
      <w:bodyDiv w:val="1"/>
      <w:marLeft w:val="0"/>
      <w:marRight w:val="0"/>
      <w:marTop w:val="0"/>
      <w:marBottom w:val="0"/>
      <w:divBdr>
        <w:top w:val="none" w:sz="0" w:space="0" w:color="auto"/>
        <w:left w:val="none" w:sz="0" w:space="0" w:color="auto"/>
        <w:bottom w:val="none" w:sz="0" w:space="0" w:color="auto"/>
        <w:right w:val="none" w:sz="0" w:space="0" w:color="auto"/>
      </w:divBdr>
    </w:div>
    <w:div w:id="1344817171">
      <w:bodyDiv w:val="1"/>
      <w:marLeft w:val="0"/>
      <w:marRight w:val="0"/>
      <w:marTop w:val="0"/>
      <w:marBottom w:val="0"/>
      <w:divBdr>
        <w:top w:val="none" w:sz="0" w:space="0" w:color="auto"/>
        <w:left w:val="none" w:sz="0" w:space="0" w:color="auto"/>
        <w:bottom w:val="none" w:sz="0" w:space="0" w:color="auto"/>
        <w:right w:val="none" w:sz="0" w:space="0" w:color="auto"/>
      </w:divBdr>
    </w:div>
    <w:div w:id="1344893558">
      <w:bodyDiv w:val="1"/>
      <w:marLeft w:val="0"/>
      <w:marRight w:val="0"/>
      <w:marTop w:val="0"/>
      <w:marBottom w:val="0"/>
      <w:divBdr>
        <w:top w:val="none" w:sz="0" w:space="0" w:color="auto"/>
        <w:left w:val="none" w:sz="0" w:space="0" w:color="auto"/>
        <w:bottom w:val="none" w:sz="0" w:space="0" w:color="auto"/>
        <w:right w:val="none" w:sz="0" w:space="0" w:color="auto"/>
      </w:divBdr>
    </w:div>
    <w:div w:id="1345133909">
      <w:bodyDiv w:val="1"/>
      <w:marLeft w:val="0"/>
      <w:marRight w:val="0"/>
      <w:marTop w:val="0"/>
      <w:marBottom w:val="0"/>
      <w:divBdr>
        <w:top w:val="none" w:sz="0" w:space="0" w:color="auto"/>
        <w:left w:val="none" w:sz="0" w:space="0" w:color="auto"/>
        <w:bottom w:val="none" w:sz="0" w:space="0" w:color="auto"/>
        <w:right w:val="none" w:sz="0" w:space="0" w:color="auto"/>
      </w:divBdr>
      <w:divsChild>
        <w:div w:id="1312759287">
          <w:marLeft w:val="0"/>
          <w:marRight w:val="0"/>
          <w:marTop w:val="0"/>
          <w:marBottom w:val="0"/>
          <w:divBdr>
            <w:top w:val="none" w:sz="0" w:space="0" w:color="auto"/>
            <w:left w:val="none" w:sz="0" w:space="0" w:color="auto"/>
            <w:bottom w:val="none" w:sz="0" w:space="0" w:color="auto"/>
            <w:right w:val="none" w:sz="0" w:space="0" w:color="auto"/>
          </w:divBdr>
        </w:div>
        <w:div w:id="173348364">
          <w:marLeft w:val="0"/>
          <w:marRight w:val="0"/>
          <w:marTop w:val="0"/>
          <w:marBottom w:val="0"/>
          <w:divBdr>
            <w:top w:val="none" w:sz="0" w:space="0" w:color="auto"/>
            <w:left w:val="none" w:sz="0" w:space="0" w:color="auto"/>
            <w:bottom w:val="none" w:sz="0" w:space="0" w:color="auto"/>
            <w:right w:val="none" w:sz="0" w:space="0" w:color="auto"/>
          </w:divBdr>
          <w:divsChild>
            <w:div w:id="69620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96764">
      <w:bodyDiv w:val="1"/>
      <w:marLeft w:val="0"/>
      <w:marRight w:val="0"/>
      <w:marTop w:val="0"/>
      <w:marBottom w:val="0"/>
      <w:divBdr>
        <w:top w:val="none" w:sz="0" w:space="0" w:color="auto"/>
        <w:left w:val="none" w:sz="0" w:space="0" w:color="auto"/>
        <w:bottom w:val="none" w:sz="0" w:space="0" w:color="auto"/>
        <w:right w:val="none" w:sz="0" w:space="0" w:color="auto"/>
      </w:divBdr>
    </w:div>
    <w:div w:id="1357610290">
      <w:bodyDiv w:val="1"/>
      <w:marLeft w:val="0"/>
      <w:marRight w:val="0"/>
      <w:marTop w:val="0"/>
      <w:marBottom w:val="0"/>
      <w:divBdr>
        <w:top w:val="none" w:sz="0" w:space="0" w:color="auto"/>
        <w:left w:val="none" w:sz="0" w:space="0" w:color="auto"/>
        <w:bottom w:val="none" w:sz="0" w:space="0" w:color="auto"/>
        <w:right w:val="none" w:sz="0" w:space="0" w:color="auto"/>
      </w:divBdr>
      <w:divsChild>
        <w:div w:id="940644399">
          <w:marLeft w:val="0"/>
          <w:marRight w:val="0"/>
          <w:marTop w:val="0"/>
          <w:marBottom w:val="0"/>
          <w:divBdr>
            <w:top w:val="none" w:sz="0" w:space="0" w:color="auto"/>
            <w:left w:val="none" w:sz="0" w:space="0" w:color="auto"/>
            <w:bottom w:val="none" w:sz="0" w:space="0" w:color="auto"/>
            <w:right w:val="none" w:sz="0" w:space="0" w:color="auto"/>
          </w:divBdr>
          <w:divsChild>
            <w:div w:id="820730811">
              <w:marLeft w:val="0"/>
              <w:marRight w:val="0"/>
              <w:marTop w:val="0"/>
              <w:marBottom w:val="0"/>
              <w:divBdr>
                <w:top w:val="none" w:sz="0" w:space="0" w:color="auto"/>
                <w:left w:val="none" w:sz="0" w:space="0" w:color="auto"/>
                <w:bottom w:val="none" w:sz="0" w:space="0" w:color="auto"/>
                <w:right w:val="none" w:sz="0" w:space="0" w:color="auto"/>
              </w:divBdr>
              <w:divsChild>
                <w:div w:id="3137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245488">
      <w:bodyDiv w:val="1"/>
      <w:marLeft w:val="0"/>
      <w:marRight w:val="0"/>
      <w:marTop w:val="0"/>
      <w:marBottom w:val="0"/>
      <w:divBdr>
        <w:top w:val="none" w:sz="0" w:space="0" w:color="auto"/>
        <w:left w:val="none" w:sz="0" w:space="0" w:color="auto"/>
        <w:bottom w:val="none" w:sz="0" w:space="0" w:color="auto"/>
        <w:right w:val="none" w:sz="0" w:space="0" w:color="auto"/>
      </w:divBdr>
    </w:div>
    <w:div w:id="1363359650">
      <w:bodyDiv w:val="1"/>
      <w:marLeft w:val="0"/>
      <w:marRight w:val="0"/>
      <w:marTop w:val="0"/>
      <w:marBottom w:val="0"/>
      <w:divBdr>
        <w:top w:val="none" w:sz="0" w:space="0" w:color="auto"/>
        <w:left w:val="none" w:sz="0" w:space="0" w:color="auto"/>
        <w:bottom w:val="none" w:sz="0" w:space="0" w:color="auto"/>
        <w:right w:val="none" w:sz="0" w:space="0" w:color="auto"/>
      </w:divBdr>
    </w:div>
    <w:div w:id="1365983411">
      <w:bodyDiv w:val="1"/>
      <w:marLeft w:val="0"/>
      <w:marRight w:val="0"/>
      <w:marTop w:val="0"/>
      <w:marBottom w:val="0"/>
      <w:divBdr>
        <w:top w:val="none" w:sz="0" w:space="0" w:color="auto"/>
        <w:left w:val="none" w:sz="0" w:space="0" w:color="auto"/>
        <w:bottom w:val="none" w:sz="0" w:space="0" w:color="auto"/>
        <w:right w:val="none" w:sz="0" w:space="0" w:color="auto"/>
      </w:divBdr>
    </w:div>
    <w:div w:id="1366979422">
      <w:bodyDiv w:val="1"/>
      <w:marLeft w:val="0"/>
      <w:marRight w:val="0"/>
      <w:marTop w:val="0"/>
      <w:marBottom w:val="0"/>
      <w:divBdr>
        <w:top w:val="none" w:sz="0" w:space="0" w:color="auto"/>
        <w:left w:val="none" w:sz="0" w:space="0" w:color="auto"/>
        <w:bottom w:val="none" w:sz="0" w:space="0" w:color="auto"/>
        <w:right w:val="none" w:sz="0" w:space="0" w:color="auto"/>
      </w:divBdr>
    </w:div>
    <w:div w:id="1367098725">
      <w:bodyDiv w:val="1"/>
      <w:marLeft w:val="0"/>
      <w:marRight w:val="0"/>
      <w:marTop w:val="0"/>
      <w:marBottom w:val="0"/>
      <w:divBdr>
        <w:top w:val="none" w:sz="0" w:space="0" w:color="auto"/>
        <w:left w:val="none" w:sz="0" w:space="0" w:color="auto"/>
        <w:bottom w:val="none" w:sz="0" w:space="0" w:color="auto"/>
        <w:right w:val="none" w:sz="0" w:space="0" w:color="auto"/>
      </w:divBdr>
    </w:div>
    <w:div w:id="1370884453">
      <w:bodyDiv w:val="1"/>
      <w:marLeft w:val="0"/>
      <w:marRight w:val="0"/>
      <w:marTop w:val="0"/>
      <w:marBottom w:val="0"/>
      <w:divBdr>
        <w:top w:val="none" w:sz="0" w:space="0" w:color="auto"/>
        <w:left w:val="none" w:sz="0" w:space="0" w:color="auto"/>
        <w:bottom w:val="none" w:sz="0" w:space="0" w:color="auto"/>
        <w:right w:val="none" w:sz="0" w:space="0" w:color="auto"/>
      </w:divBdr>
    </w:div>
    <w:div w:id="1374379989">
      <w:bodyDiv w:val="1"/>
      <w:marLeft w:val="0"/>
      <w:marRight w:val="0"/>
      <w:marTop w:val="0"/>
      <w:marBottom w:val="0"/>
      <w:divBdr>
        <w:top w:val="none" w:sz="0" w:space="0" w:color="auto"/>
        <w:left w:val="none" w:sz="0" w:space="0" w:color="auto"/>
        <w:bottom w:val="none" w:sz="0" w:space="0" w:color="auto"/>
        <w:right w:val="none" w:sz="0" w:space="0" w:color="auto"/>
      </w:divBdr>
    </w:div>
    <w:div w:id="1376657823">
      <w:bodyDiv w:val="1"/>
      <w:marLeft w:val="0"/>
      <w:marRight w:val="0"/>
      <w:marTop w:val="0"/>
      <w:marBottom w:val="0"/>
      <w:divBdr>
        <w:top w:val="none" w:sz="0" w:space="0" w:color="auto"/>
        <w:left w:val="none" w:sz="0" w:space="0" w:color="auto"/>
        <w:bottom w:val="none" w:sz="0" w:space="0" w:color="auto"/>
        <w:right w:val="none" w:sz="0" w:space="0" w:color="auto"/>
      </w:divBdr>
    </w:div>
    <w:div w:id="1384478447">
      <w:bodyDiv w:val="1"/>
      <w:marLeft w:val="0"/>
      <w:marRight w:val="0"/>
      <w:marTop w:val="0"/>
      <w:marBottom w:val="0"/>
      <w:divBdr>
        <w:top w:val="none" w:sz="0" w:space="0" w:color="auto"/>
        <w:left w:val="none" w:sz="0" w:space="0" w:color="auto"/>
        <w:bottom w:val="none" w:sz="0" w:space="0" w:color="auto"/>
        <w:right w:val="none" w:sz="0" w:space="0" w:color="auto"/>
      </w:divBdr>
      <w:divsChild>
        <w:div w:id="839082059">
          <w:marLeft w:val="0"/>
          <w:marRight w:val="0"/>
          <w:marTop w:val="0"/>
          <w:marBottom w:val="0"/>
          <w:divBdr>
            <w:top w:val="none" w:sz="0" w:space="0" w:color="auto"/>
            <w:left w:val="none" w:sz="0" w:space="0" w:color="auto"/>
            <w:bottom w:val="none" w:sz="0" w:space="0" w:color="auto"/>
            <w:right w:val="none" w:sz="0" w:space="0" w:color="auto"/>
          </w:divBdr>
        </w:div>
      </w:divsChild>
    </w:div>
    <w:div w:id="1384669224">
      <w:bodyDiv w:val="1"/>
      <w:marLeft w:val="0"/>
      <w:marRight w:val="0"/>
      <w:marTop w:val="0"/>
      <w:marBottom w:val="0"/>
      <w:divBdr>
        <w:top w:val="none" w:sz="0" w:space="0" w:color="auto"/>
        <w:left w:val="none" w:sz="0" w:space="0" w:color="auto"/>
        <w:bottom w:val="none" w:sz="0" w:space="0" w:color="auto"/>
        <w:right w:val="none" w:sz="0" w:space="0" w:color="auto"/>
      </w:divBdr>
    </w:div>
    <w:div w:id="1388838999">
      <w:bodyDiv w:val="1"/>
      <w:marLeft w:val="0"/>
      <w:marRight w:val="0"/>
      <w:marTop w:val="0"/>
      <w:marBottom w:val="0"/>
      <w:divBdr>
        <w:top w:val="none" w:sz="0" w:space="0" w:color="auto"/>
        <w:left w:val="none" w:sz="0" w:space="0" w:color="auto"/>
        <w:bottom w:val="none" w:sz="0" w:space="0" w:color="auto"/>
        <w:right w:val="none" w:sz="0" w:space="0" w:color="auto"/>
      </w:divBdr>
    </w:div>
    <w:div w:id="1388913846">
      <w:bodyDiv w:val="1"/>
      <w:marLeft w:val="0"/>
      <w:marRight w:val="0"/>
      <w:marTop w:val="0"/>
      <w:marBottom w:val="0"/>
      <w:divBdr>
        <w:top w:val="none" w:sz="0" w:space="0" w:color="auto"/>
        <w:left w:val="none" w:sz="0" w:space="0" w:color="auto"/>
        <w:bottom w:val="none" w:sz="0" w:space="0" w:color="auto"/>
        <w:right w:val="none" w:sz="0" w:space="0" w:color="auto"/>
      </w:divBdr>
    </w:div>
    <w:div w:id="1391029870">
      <w:bodyDiv w:val="1"/>
      <w:marLeft w:val="0"/>
      <w:marRight w:val="0"/>
      <w:marTop w:val="0"/>
      <w:marBottom w:val="0"/>
      <w:divBdr>
        <w:top w:val="none" w:sz="0" w:space="0" w:color="auto"/>
        <w:left w:val="none" w:sz="0" w:space="0" w:color="auto"/>
        <w:bottom w:val="none" w:sz="0" w:space="0" w:color="auto"/>
        <w:right w:val="none" w:sz="0" w:space="0" w:color="auto"/>
      </w:divBdr>
    </w:div>
    <w:div w:id="1392385151">
      <w:bodyDiv w:val="1"/>
      <w:marLeft w:val="0"/>
      <w:marRight w:val="0"/>
      <w:marTop w:val="0"/>
      <w:marBottom w:val="0"/>
      <w:divBdr>
        <w:top w:val="none" w:sz="0" w:space="0" w:color="auto"/>
        <w:left w:val="none" w:sz="0" w:space="0" w:color="auto"/>
        <w:bottom w:val="none" w:sz="0" w:space="0" w:color="auto"/>
        <w:right w:val="none" w:sz="0" w:space="0" w:color="auto"/>
      </w:divBdr>
    </w:div>
    <w:div w:id="1393456735">
      <w:bodyDiv w:val="1"/>
      <w:marLeft w:val="0"/>
      <w:marRight w:val="0"/>
      <w:marTop w:val="0"/>
      <w:marBottom w:val="0"/>
      <w:divBdr>
        <w:top w:val="none" w:sz="0" w:space="0" w:color="auto"/>
        <w:left w:val="none" w:sz="0" w:space="0" w:color="auto"/>
        <w:bottom w:val="none" w:sz="0" w:space="0" w:color="auto"/>
        <w:right w:val="none" w:sz="0" w:space="0" w:color="auto"/>
      </w:divBdr>
    </w:div>
    <w:div w:id="1401058521">
      <w:bodyDiv w:val="1"/>
      <w:marLeft w:val="0"/>
      <w:marRight w:val="0"/>
      <w:marTop w:val="0"/>
      <w:marBottom w:val="0"/>
      <w:divBdr>
        <w:top w:val="none" w:sz="0" w:space="0" w:color="auto"/>
        <w:left w:val="none" w:sz="0" w:space="0" w:color="auto"/>
        <w:bottom w:val="none" w:sz="0" w:space="0" w:color="auto"/>
        <w:right w:val="none" w:sz="0" w:space="0" w:color="auto"/>
      </w:divBdr>
    </w:div>
    <w:div w:id="1408458205">
      <w:bodyDiv w:val="1"/>
      <w:marLeft w:val="0"/>
      <w:marRight w:val="0"/>
      <w:marTop w:val="0"/>
      <w:marBottom w:val="0"/>
      <w:divBdr>
        <w:top w:val="none" w:sz="0" w:space="0" w:color="auto"/>
        <w:left w:val="none" w:sz="0" w:space="0" w:color="auto"/>
        <w:bottom w:val="none" w:sz="0" w:space="0" w:color="auto"/>
        <w:right w:val="none" w:sz="0" w:space="0" w:color="auto"/>
      </w:divBdr>
      <w:divsChild>
        <w:div w:id="1812399433">
          <w:marLeft w:val="0"/>
          <w:marRight w:val="0"/>
          <w:marTop w:val="0"/>
          <w:marBottom w:val="0"/>
          <w:divBdr>
            <w:top w:val="none" w:sz="0" w:space="0" w:color="auto"/>
            <w:left w:val="none" w:sz="0" w:space="0" w:color="auto"/>
            <w:bottom w:val="none" w:sz="0" w:space="0" w:color="auto"/>
            <w:right w:val="none" w:sz="0" w:space="0" w:color="auto"/>
          </w:divBdr>
        </w:div>
      </w:divsChild>
    </w:div>
    <w:div w:id="1408765705">
      <w:bodyDiv w:val="1"/>
      <w:marLeft w:val="0"/>
      <w:marRight w:val="0"/>
      <w:marTop w:val="0"/>
      <w:marBottom w:val="0"/>
      <w:divBdr>
        <w:top w:val="none" w:sz="0" w:space="0" w:color="auto"/>
        <w:left w:val="none" w:sz="0" w:space="0" w:color="auto"/>
        <w:bottom w:val="none" w:sz="0" w:space="0" w:color="auto"/>
        <w:right w:val="none" w:sz="0" w:space="0" w:color="auto"/>
      </w:divBdr>
    </w:div>
    <w:div w:id="1411002827">
      <w:bodyDiv w:val="1"/>
      <w:marLeft w:val="0"/>
      <w:marRight w:val="0"/>
      <w:marTop w:val="0"/>
      <w:marBottom w:val="0"/>
      <w:divBdr>
        <w:top w:val="none" w:sz="0" w:space="0" w:color="auto"/>
        <w:left w:val="none" w:sz="0" w:space="0" w:color="auto"/>
        <w:bottom w:val="none" w:sz="0" w:space="0" w:color="auto"/>
        <w:right w:val="none" w:sz="0" w:space="0" w:color="auto"/>
      </w:divBdr>
    </w:div>
    <w:div w:id="1412921131">
      <w:bodyDiv w:val="1"/>
      <w:marLeft w:val="0"/>
      <w:marRight w:val="0"/>
      <w:marTop w:val="0"/>
      <w:marBottom w:val="0"/>
      <w:divBdr>
        <w:top w:val="none" w:sz="0" w:space="0" w:color="auto"/>
        <w:left w:val="none" w:sz="0" w:space="0" w:color="auto"/>
        <w:bottom w:val="none" w:sz="0" w:space="0" w:color="auto"/>
        <w:right w:val="none" w:sz="0" w:space="0" w:color="auto"/>
      </w:divBdr>
    </w:div>
    <w:div w:id="1415513175">
      <w:bodyDiv w:val="1"/>
      <w:marLeft w:val="0"/>
      <w:marRight w:val="0"/>
      <w:marTop w:val="0"/>
      <w:marBottom w:val="0"/>
      <w:divBdr>
        <w:top w:val="none" w:sz="0" w:space="0" w:color="auto"/>
        <w:left w:val="none" w:sz="0" w:space="0" w:color="auto"/>
        <w:bottom w:val="none" w:sz="0" w:space="0" w:color="auto"/>
        <w:right w:val="none" w:sz="0" w:space="0" w:color="auto"/>
      </w:divBdr>
    </w:div>
    <w:div w:id="1427921752">
      <w:bodyDiv w:val="1"/>
      <w:marLeft w:val="0"/>
      <w:marRight w:val="0"/>
      <w:marTop w:val="0"/>
      <w:marBottom w:val="0"/>
      <w:divBdr>
        <w:top w:val="none" w:sz="0" w:space="0" w:color="auto"/>
        <w:left w:val="none" w:sz="0" w:space="0" w:color="auto"/>
        <w:bottom w:val="none" w:sz="0" w:space="0" w:color="auto"/>
        <w:right w:val="none" w:sz="0" w:space="0" w:color="auto"/>
      </w:divBdr>
      <w:divsChild>
        <w:div w:id="1319335860">
          <w:marLeft w:val="0"/>
          <w:marRight w:val="0"/>
          <w:marTop w:val="0"/>
          <w:marBottom w:val="0"/>
          <w:divBdr>
            <w:top w:val="none" w:sz="0" w:space="0" w:color="auto"/>
            <w:left w:val="none" w:sz="0" w:space="0" w:color="auto"/>
            <w:bottom w:val="none" w:sz="0" w:space="0" w:color="auto"/>
            <w:right w:val="none" w:sz="0" w:space="0" w:color="auto"/>
          </w:divBdr>
        </w:div>
      </w:divsChild>
    </w:div>
    <w:div w:id="1430615270">
      <w:bodyDiv w:val="1"/>
      <w:marLeft w:val="0"/>
      <w:marRight w:val="0"/>
      <w:marTop w:val="0"/>
      <w:marBottom w:val="0"/>
      <w:divBdr>
        <w:top w:val="none" w:sz="0" w:space="0" w:color="auto"/>
        <w:left w:val="none" w:sz="0" w:space="0" w:color="auto"/>
        <w:bottom w:val="none" w:sz="0" w:space="0" w:color="auto"/>
        <w:right w:val="none" w:sz="0" w:space="0" w:color="auto"/>
      </w:divBdr>
    </w:div>
    <w:div w:id="1431702405">
      <w:bodyDiv w:val="1"/>
      <w:marLeft w:val="0"/>
      <w:marRight w:val="0"/>
      <w:marTop w:val="0"/>
      <w:marBottom w:val="0"/>
      <w:divBdr>
        <w:top w:val="none" w:sz="0" w:space="0" w:color="auto"/>
        <w:left w:val="none" w:sz="0" w:space="0" w:color="auto"/>
        <w:bottom w:val="none" w:sz="0" w:space="0" w:color="auto"/>
        <w:right w:val="none" w:sz="0" w:space="0" w:color="auto"/>
      </w:divBdr>
      <w:divsChild>
        <w:div w:id="654185359">
          <w:marLeft w:val="0"/>
          <w:marRight w:val="0"/>
          <w:marTop w:val="0"/>
          <w:marBottom w:val="0"/>
          <w:divBdr>
            <w:top w:val="none" w:sz="0" w:space="0" w:color="auto"/>
            <w:left w:val="none" w:sz="0" w:space="0" w:color="auto"/>
            <w:bottom w:val="none" w:sz="0" w:space="0" w:color="auto"/>
            <w:right w:val="none" w:sz="0" w:space="0" w:color="auto"/>
          </w:divBdr>
        </w:div>
      </w:divsChild>
    </w:div>
    <w:div w:id="1433283645">
      <w:bodyDiv w:val="1"/>
      <w:marLeft w:val="0"/>
      <w:marRight w:val="0"/>
      <w:marTop w:val="0"/>
      <w:marBottom w:val="0"/>
      <w:divBdr>
        <w:top w:val="none" w:sz="0" w:space="0" w:color="auto"/>
        <w:left w:val="none" w:sz="0" w:space="0" w:color="auto"/>
        <w:bottom w:val="none" w:sz="0" w:space="0" w:color="auto"/>
        <w:right w:val="none" w:sz="0" w:space="0" w:color="auto"/>
      </w:divBdr>
    </w:div>
    <w:div w:id="1433814297">
      <w:bodyDiv w:val="1"/>
      <w:marLeft w:val="0"/>
      <w:marRight w:val="0"/>
      <w:marTop w:val="0"/>
      <w:marBottom w:val="0"/>
      <w:divBdr>
        <w:top w:val="none" w:sz="0" w:space="0" w:color="auto"/>
        <w:left w:val="none" w:sz="0" w:space="0" w:color="auto"/>
        <w:bottom w:val="none" w:sz="0" w:space="0" w:color="auto"/>
        <w:right w:val="none" w:sz="0" w:space="0" w:color="auto"/>
      </w:divBdr>
    </w:div>
    <w:div w:id="1436628897">
      <w:bodyDiv w:val="1"/>
      <w:marLeft w:val="0"/>
      <w:marRight w:val="0"/>
      <w:marTop w:val="0"/>
      <w:marBottom w:val="0"/>
      <w:divBdr>
        <w:top w:val="none" w:sz="0" w:space="0" w:color="auto"/>
        <w:left w:val="none" w:sz="0" w:space="0" w:color="auto"/>
        <w:bottom w:val="none" w:sz="0" w:space="0" w:color="auto"/>
        <w:right w:val="none" w:sz="0" w:space="0" w:color="auto"/>
      </w:divBdr>
      <w:divsChild>
        <w:div w:id="1416242592">
          <w:marLeft w:val="0"/>
          <w:marRight w:val="0"/>
          <w:marTop w:val="0"/>
          <w:marBottom w:val="0"/>
          <w:divBdr>
            <w:top w:val="none" w:sz="0" w:space="0" w:color="auto"/>
            <w:left w:val="none" w:sz="0" w:space="0" w:color="auto"/>
            <w:bottom w:val="none" w:sz="0" w:space="0" w:color="auto"/>
            <w:right w:val="none" w:sz="0" w:space="0" w:color="auto"/>
          </w:divBdr>
        </w:div>
        <w:div w:id="431247528">
          <w:marLeft w:val="0"/>
          <w:marRight w:val="0"/>
          <w:marTop w:val="0"/>
          <w:marBottom w:val="0"/>
          <w:divBdr>
            <w:top w:val="none" w:sz="0" w:space="0" w:color="auto"/>
            <w:left w:val="none" w:sz="0" w:space="0" w:color="auto"/>
            <w:bottom w:val="none" w:sz="0" w:space="0" w:color="auto"/>
            <w:right w:val="none" w:sz="0" w:space="0" w:color="auto"/>
          </w:divBdr>
          <w:divsChild>
            <w:div w:id="2872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02997">
      <w:bodyDiv w:val="1"/>
      <w:marLeft w:val="0"/>
      <w:marRight w:val="0"/>
      <w:marTop w:val="0"/>
      <w:marBottom w:val="0"/>
      <w:divBdr>
        <w:top w:val="none" w:sz="0" w:space="0" w:color="auto"/>
        <w:left w:val="none" w:sz="0" w:space="0" w:color="auto"/>
        <w:bottom w:val="none" w:sz="0" w:space="0" w:color="auto"/>
        <w:right w:val="none" w:sz="0" w:space="0" w:color="auto"/>
      </w:divBdr>
      <w:divsChild>
        <w:div w:id="240600575">
          <w:marLeft w:val="0"/>
          <w:marRight w:val="0"/>
          <w:marTop w:val="0"/>
          <w:marBottom w:val="0"/>
          <w:divBdr>
            <w:top w:val="none" w:sz="0" w:space="0" w:color="auto"/>
            <w:left w:val="none" w:sz="0" w:space="0" w:color="auto"/>
            <w:bottom w:val="none" w:sz="0" w:space="0" w:color="auto"/>
            <w:right w:val="none" w:sz="0" w:space="0" w:color="auto"/>
          </w:divBdr>
        </w:div>
      </w:divsChild>
    </w:div>
    <w:div w:id="1437284292">
      <w:bodyDiv w:val="1"/>
      <w:marLeft w:val="0"/>
      <w:marRight w:val="0"/>
      <w:marTop w:val="0"/>
      <w:marBottom w:val="0"/>
      <w:divBdr>
        <w:top w:val="none" w:sz="0" w:space="0" w:color="auto"/>
        <w:left w:val="none" w:sz="0" w:space="0" w:color="auto"/>
        <w:bottom w:val="none" w:sz="0" w:space="0" w:color="auto"/>
        <w:right w:val="none" w:sz="0" w:space="0" w:color="auto"/>
      </w:divBdr>
      <w:divsChild>
        <w:div w:id="525874138">
          <w:marLeft w:val="0"/>
          <w:marRight w:val="0"/>
          <w:marTop w:val="0"/>
          <w:marBottom w:val="0"/>
          <w:divBdr>
            <w:top w:val="none" w:sz="0" w:space="0" w:color="auto"/>
            <w:left w:val="none" w:sz="0" w:space="0" w:color="auto"/>
            <w:bottom w:val="none" w:sz="0" w:space="0" w:color="auto"/>
            <w:right w:val="none" w:sz="0" w:space="0" w:color="auto"/>
          </w:divBdr>
        </w:div>
      </w:divsChild>
    </w:div>
    <w:div w:id="1438982998">
      <w:bodyDiv w:val="1"/>
      <w:marLeft w:val="0"/>
      <w:marRight w:val="0"/>
      <w:marTop w:val="0"/>
      <w:marBottom w:val="0"/>
      <w:divBdr>
        <w:top w:val="none" w:sz="0" w:space="0" w:color="auto"/>
        <w:left w:val="none" w:sz="0" w:space="0" w:color="auto"/>
        <w:bottom w:val="none" w:sz="0" w:space="0" w:color="auto"/>
        <w:right w:val="none" w:sz="0" w:space="0" w:color="auto"/>
      </w:divBdr>
    </w:div>
    <w:div w:id="1439761669">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47189196">
      <w:bodyDiv w:val="1"/>
      <w:marLeft w:val="0"/>
      <w:marRight w:val="0"/>
      <w:marTop w:val="0"/>
      <w:marBottom w:val="0"/>
      <w:divBdr>
        <w:top w:val="none" w:sz="0" w:space="0" w:color="auto"/>
        <w:left w:val="none" w:sz="0" w:space="0" w:color="auto"/>
        <w:bottom w:val="none" w:sz="0" w:space="0" w:color="auto"/>
        <w:right w:val="none" w:sz="0" w:space="0" w:color="auto"/>
      </w:divBdr>
    </w:div>
    <w:div w:id="1451315614">
      <w:bodyDiv w:val="1"/>
      <w:marLeft w:val="0"/>
      <w:marRight w:val="0"/>
      <w:marTop w:val="0"/>
      <w:marBottom w:val="0"/>
      <w:divBdr>
        <w:top w:val="none" w:sz="0" w:space="0" w:color="auto"/>
        <w:left w:val="none" w:sz="0" w:space="0" w:color="auto"/>
        <w:bottom w:val="none" w:sz="0" w:space="0" w:color="auto"/>
        <w:right w:val="none" w:sz="0" w:space="0" w:color="auto"/>
      </w:divBdr>
    </w:div>
    <w:div w:id="1452280332">
      <w:bodyDiv w:val="1"/>
      <w:marLeft w:val="0"/>
      <w:marRight w:val="0"/>
      <w:marTop w:val="0"/>
      <w:marBottom w:val="0"/>
      <w:divBdr>
        <w:top w:val="none" w:sz="0" w:space="0" w:color="auto"/>
        <w:left w:val="none" w:sz="0" w:space="0" w:color="auto"/>
        <w:bottom w:val="none" w:sz="0" w:space="0" w:color="auto"/>
        <w:right w:val="none" w:sz="0" w:space="0" w:color="auto"/>
      </w:divBdr>
    </w:div>
    <w:div w:id="1454248540">
      <w:bodyDiv w:val="1"/>
      <w:marLeft w:val="0"/>
      <w:marRight w:val="0"/>
      <w:marTop w:val="0"/>
      <w:marBottom w:val="0"/>
      <w:divBdr>
        <w:top w:val="none" w:sz="0" w:space="0" w:color="auto"/>
        <w:left w:val="none" w:sz="0" w:space="0" w:color="auto"/>
        <w:bottom w:val="none" w:sz="0" w:space="0" w:color="auto"/>
        <w:right w:val="none" w:sz="0" w:space="0" w:color="auto"/>
      </w:divBdr>
      <w:divsChild>
        <w:div w:id="407002961">
          <w:marLeft w:val="0"/>
          <w:marRight w:val="0"/>
          <w:marTop w:val="0"/>
          <w:marBottom w:val="0"/>
          <w:divBdr>
            <w:top w:val="none" w:sz="0" w:space="0" w:color="auto"/>
            <w:left w:val="none" w:sz="0" w:space="0" w:color="auto"/>
            <w:bottom w:val="none" w:sz="0" w:space="0" w:color="auto"/>
            <w:right w:val="none" w:sz="0" w:space="0" w:color="auto"/>
          </w:divBdr>
          <w:divsChild>
            <w:div w:id="190444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260024">
      <w:bodyDiv w:val="1"/>
      <w:marLeft w:val="0"/>
      <w:marRight w:val="0"/>
      <w:marTop w:val="0"/>
      <w:marBottom w:val="0"/>
      <w:divBdr>
        <w:top w:val="none" w:sz="0" w:space="0" w:color="auto"/>
        <w:left w:val="none" w:sz="0" w:space="0" w:color="auto"/>
        <w:bottom w:val="none" w:sz="0" w:space="0" w:color="auto"/>
        <w:right w:val="none" w:sz="0" w:space="0" w:color="auto"/>
      </w:divBdr>
    </w:div>
    <w:div w:id="1460689535">
      <w:bodyDiv w:val="1"/>
      <w:marLeft w:val="0"/>
      <w:marRight w:val="0"/>
      <w:marTop w:val="0"/>
      <w:marBottom w:val="0"/>
      <w:divBdr>
        <w:top w:val="none" w:sz="0" w:space="0" w:color="auto"/>
        <w:left w:val="none" w:sz="0" w:space="0" w:color="auto"/>
        <w:bottom w:val="none" w:sz="0" w:space="0" w:color="auto"/>
        <w:right w:val="none" w:sz="0" w:space="0" w:color="auto"/>
      </w:divBdr>
    </w:div>
    <w:div w:id="1473057600">
      <w:bodyDiv w:val="1"/>
      <w:marLeft w:val="0"/>
      <w:marRight w:val="0"/>
      <w:marTop w:val="0"/>
      <w:marBottom w:val="0"/>
      <w:divBdr>
        <w:top w:val="none" w:sz="0" w:space="0" w:color="auto"/>
        <w:left w:val="none" w:sz="0" w:space="0" w:color="auto"/>
        <w:bottom w:val="none" w:sz="0" w:space="0" w:color="auto"/>
        <w:right w:val="none" w:sz="0" w:space="0" w:color="auto"/>
      </w:divBdr>
    </w:div>
    <w:div w:id="1476531547">
      <w:bodyDiv w:val="1"/>
      <w:marLeft w:val="0"/>
      <w:marRight w:val="0"/>
      <w:marTop w:val="0"/>
      <w:marBottom w:val="0"/>
      <w:divBdr>
        <w:top w:val="none" w:sz="0" w:space="0" w:color="auto"/>
        <w:left w:val="none" w:sz="0" w:space="0" w:color="auto"/>
        <w:bottom w:val="none" w:sz="0" w:space="0" w:color="auto"/>
        <w:right w:val="none" w:sz="0" w:space="0" w:color="auto"/>
      </w:divBdr>
    </w:div>
    <w:div w:id="1481115370">
      <w:bodyDiv w:val="1"/>
      <w:marLeft w:val="0"/>
      <w:marRight w:val="0"/>
      <w:marTop w:val="0"/>
      <w:marBottom w:val="0"/>
      <w:divBdr>
        <w:top w:val="none" w:sz="0" w:space="0" w:color="auto"/>
        <w:left w:val="none" w:sz="0" w:space="0" w:color="auto"/>
        <w:bottom w:val="none" w:sz="0" w:space="0" w:color="auto"/>
        <w:right w:val="none" w:sz="0" w:space="0" w:color="auto"/>
      </w:divBdr>
    </w:div>
    <w:div w:id="1487627362">
      <w:bodyDiv w:val="1"/>
      <w:marLeft w:val="0"/>
      <w:marRight w:val="0"/>
      <w:marTop w:val="0"/>
      <w:marBottom w:val="0"/>
      <w:divBdr>
        <w:top w:val="none" w:sz="0" w:space="0" w:color="auto"/>
        <w:left w:val="none" w:sz="0" w:space="0" w:color="auto"/>
        <w:bottom w:val="none" w:sz="0" w:space="0" w:color="auto"/>
        <w:right w:val="none" w:sz="0" w:space="0" w:color="auto"/>
      </w:divBdr>
    </w:div>
    <w:div w:id="1489665561">
      <w:bodyDiv w:val="1"/>
      <w:marLeft w:val="0"/>
      <w:marRight w:val="0"/>
      <w:marTop w:val="0"/>
      <w:marBottom w:val="0"/>
      <w:divBdr>
        <w:top w:val="none" w:sz="0" w:space="0" w:color="auto"/>
        <w:left w:val="none" w:sz="0" w:space="0" w:color="auto"/>
        <w:bottom w:val="none" w:sz="0" w:space="0" w:color="auto"/>
        <w:right w:val="none" w:sz="0" w:space="0" w:color="auto"/>
      </w:divBdr>
    </w:div>
    <w:div w:id="1491016936">
      <w:bodyDiv w:val="1"/>
      <w:marLeft w:val="0"/>
      <w:marRight w:val="0"/>
      <w:marTop w:val="0"/>
      <w:marBottom w:val="0"/>
      <w:divBdr>
        <w:top w:val="none" w:sz="0" w:space="0" w:color="auto"/>
        <w:left w:val="none" w:sz="0" w:space="0" w:color="auto"/>
        <w:bottom w:val="none" w:sz="0" w:space="0" w:color="auto"/>
        <w:right w:val="none" w:sz="0" w:space="0" w:color="auto"/>
      </w:divBdr>
      <w:divsChild>
        <w:div w:id="1631208095">
          <w:marLeft w:val="0"/>
          <w:marRight w:val="0"/>
          <w:marTop w:val="0"/>
          <w:marBottom w:val="0"/>
          <w:divBdr>
            <w:top w:val="none" w:sz="0" w:space="0" w:color="auto"/>
            <w:left w:val="none" w:sz="0" w:space="0" w:color="auto"/>
            <w:bottom w:val="none" w:sz="0" w:space="0" w:color="auto"/>
            <w:right w:val="none" w:sz="0" w:space="0" w:color="auto"/>
          </w:divBdr>
          <w:divsChild>
            <w:div w:id="190803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059635">
      <w:bodyDiv w:val="1"/>
      <w:marLeft w:val="0"/>
      <w:marRight w:val="0"/>
      <w:marTop w:val="0"/>
      <w:marBottom w:val="0"/>
      <w:divBdr>
        <w:top w:val="none" w:sz="0" w:space="0" w:color="auto"/>
        <w:left w:val="none" w:sz="0" w:space="0" w:color="auto"/>
        <w:bottom w:val="none" w:sz="0" w:space="0" w:color="auto"/>
        <w:right w:val="none" w:sz="0" w:space="0" w:color="auto"/>
      </w:divBdr>
    </w:div>
    <w:div w:id="1493063403">
      <w:bodyDiv w:val="1"/>
      <w:marLeft w:val="0"/>
      <w:marRight w:val="0"/>
      <w:marTop w:val="0"/>
      <w:marBottom w:val="0"/>
      <w:divBdr>
        <w:top w:val="none" w:sz="0" w:space="0" w:color="auto"/>
        <w:left w:val="none" w:sz="0" w:space="0" w:color="auto"/>
        <w:bottom w:val="none" w:sz="0" w:space="0" w:color="auto"/>
        <w:right w:val="none" w:sz="0" w:space="0" w:color="auto"/>
      </w:divBdr>
    </w:div>
    <w:div w:id="1498884021">
      <w:bodyDiv w:val="1"/>
      <w:marLeft w:val="0"/>
      <w:marRight w:val="0"/>
      <w:marTop w:val="0"/>
      <w:marBottom w:val="0"/>
      <w:divBdr>
        <w:top w:val="none" w:sz="0" w:space="0" w:color="auto"/>
        <w:left w:val="none" w:sz="0" w:space="0" w:color="auto"/>
        <w:bottom w:val="none" w:sz="0" w:space="0" w:color="auto"/>
        <w:right w:val="none" w:sz="0" w:space="0" w:color="auto"/>
      </w:divBdr>
    </w:div>
    <w:div w:id="1499613287">
      <w:bodyDiv w:val="1"/>
      <w:marLeft w:val="0"/>
      <w:marRight w:val="0"/>
      <w:marTop w:val="0"/>
      <w:marBottom w:val="0"/>
      <w:divBdr>
        <w:top w:val="none" w:sz="0" w:space="0" w:color="auto"/>
        <w:left w:val="none" w:sz="0" w:space="0" w:color="auto"/>
        <w:bottom w:val="none" w:sz="0" w:space="0" w:color="auto"/>
        <w:right w:val="none" w:sz="0" w:space="0" w:color="auto"/>
      </w:divBdr>
      <w:divsChild>
        <w:div w:id="435060640">
          <w:marLeft w:val="0"/>
          <w:marRight w:val="0"/>
          <w:marTop w:val="0"/>
          <w:marBottom w:val="0"/>
          <w:divBdr>
            <w:top w:val="none" w:sz="0" w:space="0" w:color="auto"/>
            <w:left w:val="none" w:sz="0" w:space="0" w:color="auto"/>
            <w:bottom w:val="none" w:sz="0" w:space="0" w:color="auto"/>
            <w:right w:val="none" w:sz="0" w:space="0" w:color="auto"/>
          </w:divBdr>
          <w:divsChild>
            <w:div w:id="1747992608">
              <w:marLeft w:val="0"/>
              <w:marRight w:val="0"/>
              <w:marTop w:val="0"/>
              <w:marBottom w:val="0"/>
              <w:divBdr>
                <w:top w:val="none" w:sz="0" w:space="0" w:color="auto"/>
                <w:left w:val="none" w:sz="0" w:space="0" w:color="auto"/>
                <w:bottom w:val="none" w:sz="0" w:space="0" w:color="auto"/>
                <w:right w:val="none" w:sz="0" w:space="0" w:color="auto"/>
              </w:divBdr>
              <w:divsChild>
                <w:div w:id="2090809901">
                  <w:marLeft w:val="0"/>
                  <w:marRight w:val="0"/>
                  <w:marTop w:val="0"/>
                  <w:marBottom w:val="0"/>
                  <w:divBdr>
                    <w:top w:val="none" w:sz="0" w:space="0" w:color="auto"/>
                    <w:left w:val="none" w:sz="0" w:space="0" w:color="auto"/>
                    <w:bottom w:val="none" w:sz="0" w:space="0" w:color="auto"/>
                    <w:right w:val="none" w:sz="0" w:space="0" w:color="auto"/>
                  </w:divBdr>
                  <w:divsChild>
                    <w:div w:id="902301112">
                      <w:marLeft w:val="0"/>
                      <w:marRight w:val="0"/>
                      <w:marTop w:val="0"/>
                      <w:marBottom w:val="0"/>
                      <w:divBdr>
                        <w:top w:val="none" w:sz="0" w:space="0" w:color="auto"/>
                        <w:left w:val="none" w:sz="0" w:space="0" w:color="auto"/>
                        <w:bottom w:val="none" w:sz="0" w:space="0" w:color="auto"/>
                        <w:right w:val="none" w:sz="0" w:space="0" w:color="auto"/>
                      </w:divBdr>
                      <w:divsChild>
                        <w:div w:id="766538551">
                          <w:marLeft w:val="0"/>
                          <w:marRight w:val="0"/>
                          <w:marTop w:val="0"/>
                          <w:marBottom w:val="0"/>
                          <w:divBdr>
                            <w:top w:val="none" w:sz="0" w:space="0" w:color="auto"/>
                            <w:left w:val="none" w:sz="0" w:space="0" w:color="auto"/>
                            <w:bottom w:val="none" w:sz="0" w:space="0" w:color="auto"/>
                            <w:right w:val="none" w:sz="0" w:space="0" w:color="auto"/>
                          </w:divBdr>
                          <w:divsChild>
                            <w:div w:id="1742436715">
                              <w:marLeft w:val="0"/>
                              <w:marRight w:val="0"/>
                              <w:marTop w:val="0"/>
                              <w:marBottom w:val="0"/>
                              <w:divBdr>
                                <w:top w:val="none" w:sz="0" w:space="0" w:color="auto"/>
                                <w:left w:val="none" w:sz="0" w:space="0" w:color="auto"/>
                                <w:bottom w:val="none" w:sz="0" w:space="0" w:color="auto"/>
                                <w:right w:val="none" w:sz="0" w:space="0" w:color="auto"/>
                              </w:divBdr>
                              <w:divsChild>
                                <w:div w:id="1313868403">
                                  <w:marLeft w:val="0"/>
                                  <w:marRight w:val="0"/>
                                  <w:marTop w:val="0"/>
                                  <w:marBottom w:val="0"/>
                                  <w:divBdr>
                                    <w:top w:val="none" w:sz="0" w:space="0" w:color="auto"/>
                                    <w:left w:val="none" w:sz="0" w:space="0" w:color="auto"/>
                                    <w:bottom w:val="none" w:sz="0" w:space="0" w:color="auto"/>
                                    <w:right w:val="none" w:sz="0" w:space="0" w:color="auto"/>
                                  </w:divBdr>
                                  <w:divsChild>
                                    <w:div w:id="206768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0119852">
      <w:bodyDiv w:val="1"/>
      <w:marLeft w:val="0"/>
      <w:marRight w:val="0"/>
      <w:marTop w:val="0"/>
      <w:marBottom w:val="0"/>
      <w:divBdr>
        <w:top w:val="none" w:sz="0" w:space="0" w:color="auto"/>
        <w:left w:val="none" w:sz="0" w:space="0" w:color="auto"/>
        <w:bottom w:val="none" w:sz="0" w:space="0" w:color="auto"/>
        <w:right w:val="none" w:sz="0" w:space="0" w:color="auto"/>
      </w:divBdr>
    </w:div>
    <w:div w:id="1509708935">
      <w:bodyDiv w:val="1"/>
      <w:marLeft w:val="0"/>
      <w:marRight w:val="0"/>
      <w:marTop w:val="0"/>
      <w:marBottom w:val="0"/>
      <w:divBdr>
        <w:top w:val="none" w:sz="0" w:space="0" w:color="auto"/>
        <w:left w:val="none" w:sz="0" w:space="0" w:color="auto"/>
        <w:bottom w:val="none" w:sz="0" w:space="0" w:color="auto"/>
        <w:right w:val="none" w:sz="0" w:space="0" w:color="auto"/>
      </w:divBdr>
    </w:div>
    <w:div w:id="1511487958">
      <w:bodyDiv w:val="1"/>
      <w:marLeft w:val="0"/>
      <w:marRight w:val="0"/>
      <w:marTop w:val="0"/>
      <w:marBottom w:val="0"/>
      <w:divBdr>
        <w:top w:val="none" w:sz="0" w:space="0" w:color="auto"/>
        <w:left w:val="none" w:sz="0" w:space="0" w:color="auto"/>
        <w:bottom w:val="none" w:sz="0" w:space="0" w:color="auto"/>
        <w:right w:val="none" w:sz="0" w:space="0" w:color="auto"/>
      </w:divBdr>
    </w:div>
    <w:div w:id="1512254664">
      <w:bodyDiv w:val="1"/>
      <w:marLeft w:val="0"/>
      <w:marRight w:val="0"/>
      <w:marTop w:val="0"/>
      <w:marBottom w:val="0"/>
      <w:divBdr>
        <w:top w:val="none" w:sz="0" w:space="0" w:color="auto"/>
        <w:left w:val="none" w:sz="0" w:space="0" w:color="auto"/>
        <w:bottom w:val="none" w:sz="0" w:space="0" w:color="auto"/>
        <w:right w:val="none" w:sz="0" w:space="0" w:color="auto"/>
      </w:divBdr>
    </w:div>
    <w:div w:id="1516580696">
      <w:bodyDiv w:val="1"/>
      <w:marLeft w:val="0"/>
      <w:marRight w:val="0"/>
      <w:marTop w:val="0"/>
      <w:marBottom w:val="0"/>
      <w:divBdr>
        <w:top w:val="none" w:sz="0" w:space="0" w:color="auto"/>
        <w:left w:val="none" w:sz="0" w:space="0" w:color="auto"/>
        <w:bottom w:val="none" w:sz="0" w:space="0" w:color="auto"/>
        <w:right w:val="none" w:sz="0" w:space="0" w:color="auto"/>
      </w:divBdr>
    </w:div>
    <w:div w:id="1517425888">
      <w:bodyDiv w:val="1"/>
      <w:marLeft w:val="0"/>
      <w:marRight w:val="0"/>
      <w:marTop w:val="0"/>
      <w:marBottom w:val="0"/>
      <w:divBdr>
        <w:top w:val="none" w:sz="0" w:space="0" w:color="auto"/>
        <w:left w:val="none" w:sz="0" w:space="0" w:color="auto"/>
        <w:bottom w:val="none" w:sz="0" w:space="0" w:color="auto"/>
        <w:right w:val="none" w:sz="0" w:space="0" w:color="auto"/>
      </w:divBdr>
      <w:divsChild>
        <w:div w:id="744031546">
          <w:marLeft w:val="0"/>
          <w:marRight w:val="0"/>
          <w:marTop w:val="0"/>
          <w:marBottom w:val="0"/>
          <w:divBdr>
            <w:top w:val="none" w:sz="0" w:space="0" w:color="auto"/>
            <w:left w:val="none" w:sz="0" w:space="0" w:color="auto"/>
            <w:bottom w:val="none" w:sz="0" w:space="0" w:color="auto"/>
            <w:right w:val="none" w:sz="0" w:space="0" w:color="auto"/>
          </w:divBdr>
        </w:div>
        <w:div w:id="2130510160">
          <w:marLeft w:val="0"/>
          <w:marRight w:val="0"/>
          <w:marTop w:val="0"/>
          <w:marBottom w:val="0"/>
          <w:divBdr>
            <w:top w:val="none" w:sz="0" w:space="0" w:color="auto"/>
            <w:left w:val="none" w:sz="0" w:space="0" w:color="auto"/>
            <w:bottom w:val="none" w:sz="0" w:space="0" w:color="auto"/>
            <w:right w:val="none" w:sz="0" w:space="0" w:color="auto"/>
          </w:divBdr>
          <w:divsChild>
            <w:div w:id="2576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613">
      <w:bodyDiv w:val="1"/>
      <w:marLeft w:val="0"/>
      <w:marRight w:val="0"/>
      <w:marTop w:val="0"/>
      <w:marBottom w:val="0"/>
      <w:divBdr>
        <w:top w:val="none" w:sz="0" w:space="0" w:color="auto"/>
        <w:left w:val="none" w:sz="0" w:space="0" w:color="auto"/>
        <w:bottom w:val="none" w:sz="0" w:space="0" w:color="auto"/>
        <w:right w:val="none" w:sz="0" w:space="0" w:color="auto"/>
      </w:divBdr>
    </w:div>
    <w:div w:id="1521241962">
      <w:bodyDiv w:val="1"/>
      <w:marLeft w:val="0"/>
      <w:marRight w:val="0"/>
      <w:marTop w:val="0"/>
      <w:marBottom w:val="0"/>
      <w:divBdr>
        <w:top w:val="none" w:sz="0" w:space="0" w:color="auto"/>
        <w:left w:val="none" w:sz="0" w:space="0" w:color="auto"/>
        <w:bottom w:val="none" w:sz="0" w:space="0" w:color="auto"/>
        <w:right w:val="none" w:sz="0" w:space="0" w:color="auto"/>
      </w:divBdr>
    </w:div>
    <w:div w:id="1529025609">
      <w:bodyDiv w:val="1"/>
      <w:marLeft w:val="0"/>
      <w:marRight w:val="0"/>
      <w:marTop w:val="0"/>
      <w:marBottom w:val="0"/>
      <w:divBdr>
        <w:top w:val="none" w:sz="0" w:space="0" w:color="auto"/>
        <w:left w:val="none" w:sz="0" w:space="0" w:color="auto"/>
        <w:bottom w:val="none" w:sz="0" w:space="0" w:color="auto"/>
        <w:right w:val="none" w:sz="0" w:space="0" w:color="auto"/>
      </w:divBdr>
    </w:div>
    <w:div w:id="1536117442">
      <w:bodyDiv w:val="1"/>
      <w:marLeft w:val="0"/>
      <w:marRight w:val="0"/>
      <w:marTop w:val="0"/>
      <w:marBottom w:val="0"/>
      <w:divBdr>
        <w:top w:val="none" w:sz="0" w:space="0" w:color="auto"/>
        <w:left w:val="none" w:sz="0" w:space="0" w:color="auto"/>
        <w:bottom w:val="none" w:sz="0" w:space="0" w:color="auto"/>
        <w:right w:val="none" w:sz="0" w:space="0" w:color="auto"/>
      </w:divBdr>
    </w:div>
    <w:div w:id="1537278066">
      <w:bodyDiv w:val="1"/>
      <w:marLeft w:val="0"/>
      <w:marRight w:val="0"/>
      <w:marTop w:val="0"/>
      <w:marBottom w:val="0"/>
      <w:divBdr>
        <w:top w:val="none" w:sz="0" w:space="0" w:color="auto"/>
        <w:left w:val="none" w:sz="0" w:space="0" w:color="auto"/>
        <w:bottom w:val="none" w:sz="0" w:space="0" w:color="auto"/>
        <w:right w:val="none" w:sz="0" w:space="0" w:color="auto"/>
      </w:divBdr>
    </w:div>
    <w:div w:id="1537547272">
      <w:bodyDiv w:val="1"/>
      <w:marLeft w:val="0"/>
      <w:marRight w:val="0"/>
      <w:marTop w:val="0"/>
      <w:marBottom w:val="0"/>
      <w:divBdr>
        <w:top w:val="none" w:sz="0" w:space="0" w:color="auto"/>
        <w:left w:val="none" w:sz="0" w:space="0" w:color="auto"/>
        <w:bottom w:val="none" w:sz="0" w:space="0" w:color="auto"/>
        <w:right w:val="none" w:sz="0" w:space="0" w:color="auto"/>
      </w:divBdr>
    </w:div>
    <w:div w:id="1538539552">
      <w:bodyDiv w:val="1"/>
      <w:marLeft w:val="0"/>
      <w:marRight w:val="0"/>
      <w:marTop w:val="0"/>
      <w:marBottom w:val="0"/>
      <w:divBdr>
        <w:top w:val="none" w:sz="0" w:space="0" w:color="auto"/>
        <w:left w:val="none" w:sz="0" w:space="0" w:color="auto"/>
        <w:bottom w:val="none" w:sz="0" w:space="0" w:color="auto"/>
        <w:right w:val="none" w:sz="0" w:space="0" w:color="auto"/>
      </w:divBdr>
    </w:div>
    <w:div w:id="1538927314">
      <w:bodyDiv w:val="1"/>
      <w:marLeft w:val="0"/>
      <w:marRight w:val="0"/>
      <w:marTop w:val="0"/>
      <w:marBottom w:val="0"/>
      <w:divBdr>
        <w:top w:val="none" w:sz="0" w:space="0" w:color="auto"/>
        <w:left w:val="none" w:sz="0" w:space="0" w:color="auto"/>
        <w:bottom w:val="none" w:sz="0" w:space="0" w:color="auto"/>
        <w:right w:val="none" w:sz="0" w:space="0" w:color="auto"/>
      </w:divBdr>
    </w:div>
    <w:div w:id="1543130119">
      <w:bodyDiv w:val="1"/>
      <w:marLeft w:val="0"/>
      <w:marRight w:val="0"/>
      <w:marTop w:val="0"/>
      <w:marBottom w:val="0"/>
      <w:divBdr>
        <w:top w:val="none" w:sz="0" w:space="0" w:color="auto"/>
        <w:left w:val="none" w:sz="0" w:space="0" w:color="auto"/>
        <w:bottom w:val="none" w:sz="0" w:space="0" w:color="auto"/>
        <w:right w:val="none" w:sz="0" w:space="0" w:color="auto"/>
      </w:divBdr>
    </w:div>
    <w:div w:id="1550149744">
      <w:bodyDiv w:val="1"/>
      <w:marLeft w:val="0"/>
      <w:marRight w:val="0"/>
      <w:marTop w:val="0"/>
      <w:marBottom w:val="0"/>
      <w:divBdr>
        <w:top w:val="none" w:sz="0" w:space="0" w:color="auto"/>
        <w:left w:val="none" w:sz="0" w:space="0" w:color="auto"/>
        <w:bottom w:val="none" w:sz="0" w:space="0" w:color="auto"/>
        <w:right w:val="none" w:sz="0" w:space="0" w:color="auto"/>
      </w:divBdr>
    </w:div>
    <w:div w:id="1556117667">
      <w:bodyDiv w:val="1"/>
      <w:marLeft w:val="0"/>
      <w:marRight w:val="0"/>
      <w:marTop w:val="0"/>
      <w:marBottom w:val="0"/>
      <w:divBdr>
        <w:top w:val="none" w:sz="0" w:space="0" w:color="auto"/>
        <w:left w:val="none" w:sz="0" w:space="0" w:color="auto"/>
        <w:bottom w:val="none" w:sz="0" w:space="0" w:color="auto"/>
        <w:right w:val="none" w:sz="0" w:space="0" w:color="auto"/>
      </w:divBdr>
      <w:divsChild>
        <w:div w:id="1853034316">
          <w:marLeft w:val="0"/>
          <w:marRight w:val="0"/>
          <w:marTop w:val="0"/>
          <w:marBottom w:val="0"/>
          <w:divBdr>
            <w:top w:val="none" w:sz="0" w:space="0" w:color="auto"/>
            <w:left w:val="none" w:sz="0" w:space="0" w:color="auto"/>
            <w:bottom w:val="none" w:sz="0" w:space="0" w:color="auto"/>
            <w:right w:val="none" w:sz="0" w:space="0" w:color="auto"/>
          </w:divBdr>
        </w:div>
      </w:divsChild>
    </w:div>
    <w:div w:id="1564561039">
      <w:bodyDiv w:val="1"/>
      <w:marLeft w:val="0"/>
      <w:marRight w:val="0"/>
      <w:marTop w:val="0"/>
      <w:marBottom w:val="0"/>
      <w:divBdr>
        <w:top w:val="none" w:sz="0" w:space="0" w:color="auto"/>
        <w:left w:val="none" w:sz="0" w:space="0" w:color="auto"/>
        <w:bottom w:val="none" w:sz="0" w:space="0" w:color="auto"/>
        <w:right w:val="none" w:sz="0" w:space="0" w:color="auto"/>
      </w:divBdr>
      <w:divsChild>
        <w:div w:id="1261185407">
          <w:marLeft w:val="0"/>
          <w:marRight w:val="0"/>
          <w:marTop w:val="0"/>
          <w:marBottom w:val="0"/>
          <w:divBdr>
            <w:top w:val="none" w:sz="0" w:space="0" w:color="auto"/>
            <w:left w:val="none" w:sz="0" w:space="0" w:color="auto"/>
            <w:bottom w:val="none" w:sz="0" w:space="0" w:color="auto"/>
            <w:right w:val="none" w:sz="0" w:space="0" w:color="auto"/>
          </w:divBdr>
        </w:div>
        <w:div w:id="2122533438">
          <w:marLeft w:val="0"/>
          <w:marRight w:val="0"/>
          <w:marTop w:val="0"/>
          <w:marBottom w:val="0"/>
          <w:divBdr>
            <w:top w:val="none" w:sz="0" w:space="0" w:color="auto"/>
            <w:left w:val="none" w:sz="0" w:space="0" w:color="auto"/>
            <w:bottom w:val="none" w:sz="0" w:space="0" w:color="auto"/>
            <w:right w:val="none" w:sz="0" w:space="0" w:color="auto"/>
          </w:divBdr>
        </w:div>
        <w:div w:id="1076511040">
          <w:marLeft w:val="0"/>
          <w:marRight w:val="0"/>
          <w:marTop w:val="0"/>
          <w:marBottom w:val="0"/>
          <w:divBdr>
            <w:top w:val="none" w:sz="0" w:space="0" w:color="auto"/>
            <w:left w:val="none" w:sz="0" w:space="0" w:color="auto"/>
            <w:bottom w:val="none" w:sz="0" w:space="0" w:color="auto"/>
            <w:right w:val="none" w:sz="0" w:space="0" w:color="auto"/>
          </w:divBdr>
        </w:div>
      </w:divsChild>
    </w:div>
    <w:div w:id="1579092377">
      <w:bodyDiv w:val="1"/>
      <w:marLeft w:val="0"/>
      <w:marRight w:val="0"/>
      <w:marTop w:val="0"/>
      <w:marBottom w:val="0"/>
      <w:divBdr>
        <w:top w:val="none" w:sz="0" w:space="0" w:color="auto"/>
        <w:left w:val="none" w:sz="0" w:space="0" w:color="auto"/>
        <w:bottom w:val="none" w:sz="0" w:space="0" w:color="auto"/>
        <w:right w:val="none" w:sz="0" w:space="0" w:color="auto"/>
      </w:divBdr>
    </w:div>
    <w:div w:id="1579097675">
      <w:bodyDiv w:val="1"/>
      <w:marLeft w:val="0"/>
      <w:marRight w:val="0"/>
      <w:marTop w:val="0"/>
      <w:marBottom w:val="0"/>
      <w:divBdr>
        <w:top w:val="none" w:sz="0" w:space="0" w:color="auto"/>
        <w:left w:val="none" w:sz="0" w:space="0" w:color="auto"/>
        <w:bottom w:val="none" w:sz="0" w:space="0" w:color="auto"/>
        <w:right w:val="none" w:sz="0" w:space="0" w:color="auto"/>
      </w:divBdr>
    </w:div>
    <w:div w:id="1582135477">
      <w:bodyDiv w:val="1"/>
      <w:marLeft w:val="0"/>
      <w:marRight w:val="0"/>
      <w:marTop w:val="0"/>
      <w:marBottom w:val="0"/>
      <w:divBdr>
        <w:top w:val="none" w:sz="0" w:space="0" w:color="auto"/>
        <w:left w:val="none" w:sz="0" w:space="0" w:color="auto"/>
        <w:bottom w:val="none" w:sz="0" w:space="0" w:color="auto"/>
        <w:right w:val="none" w:sz="0" w:space="0" w:color="auto"/>
      </w:divBdr>
    </w:div>
    <w:div w:id="1582713404">
      <w:bodyDiv w:val="1"/>
      <w:marLeft w:val="0"/>
      <w:marRight w:val="0"/>
      <w:marTop w:val="0"/>
      <w:marBottom w:val="0"/>
      <w:divBdr>
        <w:top w:val="none" w:sz="0" w:space="0" w:color="auto"/>
        <w:left w:val="none" w:sz="0" w:space="0" w:color="auto"/>
        <w:bottom w:val="none" w:sz="0" w:space="0" w:color="auto"/>
        <w:right w:val="none" w:sz="0" w:space="0" w:color="auto"/>
      </w:divBdr>
    </w:div>
    <w:div w:id="1586911406">
      <w:bodyDiv w:val="1"/>
      <w:marLeft w:val="0"/>
      <w:marRight w:val="0"/>
      <w:marTop w:val="0"/>
      <w:marBottom w:val="0"/>
      <w:divBdr>
        <w:top w:val="none" w:sz="0" w:space="0" w:color="auto"/>
        <w:left w:val="none" w:sz="0" w:space="0" w:color="auto"/>
        <w:bottom w:val="none" w:sz="0" w:space="0" w:color="auto"/>
        <w:right w:val="none" w:sz="0" w:space="0" w:color="auto"/>
      </w:divBdr>
    </w:div>
    <w:div w:id="1587376341">
      <w:bodyDiv w:val="1"/>
      <w:marLeft w:val="0"/>
      <w:marRight w:val="0"/>
      <w:marTop w:val="0"/>
      <w:marBottom w:val="0"/>
      <w:divBdr>
        <w:top w:val="none" w:sz="0" w:space="0" w:color="auto"/>
        <w:left w:val="none" w:sz="0" w:space="0" w:color="auto"/>
        <w:bottom w:val="none" w:sz="0" w:space="0" w:color="auto"/>
        <w:right w:val="none" w:sz="0" w:space="0" w:color="auto"/>
      </w:divBdr>
    </w:div>
    <w:div w:id="1591279838">
      <w:bodyDiv w:val="1"/>
      <w:marLeft w:val="0"/>
      <w:marRight w:val="0"/>
      <w:marTop w:val="0"/>
      <w:marBottom w:val="0"/>
      <w:divBdr>
        <w:top w:val="none" w:sz="0" w:space="0" w:color="auto"/>
        <w:left w:val="none" w:sz="0" w:space="0" w:color="auto"/>
        <w:bottom w:val="none" w:sz="0" w:space="0" w:color="auto"/>
        <w:right w:val="none" w:sz="0" w:space="0" w:color="auto"/>
      </w:divBdr>
      <w:divsChild>
        <w:div w:id="615064371">
          <w:marLeft w:val="0"/>
          <w:marRight w:val="0"/>
          <w:marTop w:val="0"/>
          <w:marBottom w:val="0"/>
          <w:divBdr>
            <w:top w:val="none" w:sz="0" w:space="0" w:color="auto"/>
            <w:left w:val="none" w:sz="0" w:space="0" w:color="auto"/>
            <w:bottom w:val="none" w:sz="0" w:space="0" w:color="auto"/>
            <w:right w:val="none" w:sz="0" w:space="0" w:color="auto"/>
          </w:divBdr>
        </w:div>
        <w:div w:id="1711033972">
          <w:marLeft w:val="0"/>
          <w:marRight w:val="0"/>
          <w:marTop w:val="0"/>
          <w:marBottom w:val="0"/>
          <w:divBdr>
            <w:top w:val="none" w:sz="0" w:space="0" w:color="auto"/>
            <w:left w:val="none" w:sz="0" w:space="0" w:color="auto"/>
            <w:bottom w:val="none" w:sz="0" w:space="0" w:color="auto"/>
            <w:right w:val="none" w:sz="0" w:space="0" w:color="auto"/>
          </w:divBdr>
        </w:div>
        <w:div w:id="1516722962">
          <w:marLeft w:val="0"/>
          <w:marRight w:val="0"/>
          <w:marTop w:val="0"/>
          <w:marBottom w:val="0"/>
          <w:divBdr>
            <w:top w:val="none" w:sz="0" w:space="0" w:color="auto"/>
            <w:left w:val="none" w:sz="0" w:space="0" w:color="auto"/>
            <w:bottom w:val="none" w:sz="0" w:space="0" w:color="auto"/>
            <w:right w:val="none" w:sz="0" w:space="0" w:color="auto"/>
          </w:divBdr>
        </w:div>
        <w:div w:id="1665160219">
          <w:marLeft w:val="0"/>
          <w:marRight w:val="0"/>
          <w:marTop w:val="0"/>
          <w:marBottom w:val="0"/>
          <w:divBdr>
            <w:top w:val="none" w:sz="0" w:space="0" w:color="auto"/>
            <w:left w:val="none" w:sz="0" w:space="0" w:color="auto"/>
            <w:bottom w:val="none" w:sz="0" w:space="0" w:color="auto"/>
            <w:right w:val="none" w:sz="0" w:space="0" w:color="auto"/>
          </w:divBdr>
        </w:div>
        <w:div w:id="551769783">
          <w:marLeft w:val="0"/>
          <w:marRight w:val="0"/>
          <w:marTop w:val="0"/>
          <w:marBottom w:val="0"/>
          <w:divBdr>
            <w:top w:val="none" w:sz="0" w:space="0" w:color="auto"/>
            <w:left w:val="none" w:sz="0" w:space="0" w:color="auto"/>
            <w:bottom w:val="none" w:sz="0" w:space="0" w:color="auto"/>
            <w:right w:val="none" w:sz="0" w:space="0" w:color="auto"/>
          </w:divBdr>
        </w:div>
      </w:divsChild>
    </w:div>
    <w:div w:id="1596592050">
      <w:bodyDiv w:val="1"/>
      <w:marLeft w:val="0"/>
      <w:marRight w:val="0"/>
      <w:marTop w:val="0"/>
      <w:marBottom w:val="0"/>
      <w:divBdr>
        <w:top w:val="none" w:sz="0" w:space="0" w:color="auto"/>
        <w:left w:val="none" w:sz="0" w:space="0" w:color="auto"/>
        <w:bottom w:val="none" w:sz="0" w:space="0" w:color="auto"/>
        <w:right w:val="none" w:sz="0" w:space="0" w:color="auto"/>
      </w:divBdr>
    </w:div>
    <w:div w:id="1598248922">
      <w:bodyDiv w:val="1"/>
      <w:marLeft w:val="0"/>
      <w:marRight w:val="0"/>
      <w:marTop w:val="0"/>
      <w:marBottom w:val="0"/>
      <w:divBdr>
        <w:top w:val="none" w:sz="0" w:space="0" w:color="auto"/>
        <w:left w:val="none" w:sz="0" w:space="0" w:color="auto"/>
        <w:bottom w:val="none" w:sz="0" w:space="0" w:color="auto"/>
        <w:right w:val="none" w:sz="0" w:space="0" w:color="auto"/>
      </w:divBdr>
    </w:div>
    <w:div w:id="1602058985">
      <w:bodyDiv w:val="1"/>
      <w:marLeft w:val="0"/>
      <w:marRight w:val="0"/>
      <w:marTop w:val="0"/>
      <w:marBottom w:val="0"/>
      <w:divBdr>
        <w:top w:val="none" w:sz="0" w:space="0" w:color="auto"/>
        <w:left w:val="none" w:sz="0" w:space="0" w:color="auto"/>
        <w:bottom w:val="none" w:sz="0" w:space="0" w:color="auto"/>
        <w:right w:val="none" w:sz="0" w:space="0" w:color="auto"/>
      </w:divBdr>
    </w:div>
    <w:div w:id="1605117174">
      <w:bodyDiv w:val="1"/>
      <w:marLeft w:val="0"/>
      <w:marRight w:val="0"/>
      <w:marTop w:val="0"/>
      <w:marBottom w:val="0"/>
      <w:divBdr>
        <w:top w:val="none" w:sz="0" w:space="0" w:color="auto"/>
        <w:left w:val="none" w:sz="0" w:space="0" w:color="auto"/>
        <w:bottom w:val="none" w:sz="0" w:space="0" w:color="auto"/>
        <w:right w:val="none" w:sz="0" w:space="0" w:color="auto"/>
      </w:divBdr>
    </w:div>
    <w:div w:id="1607545581">
      <w:bodyDiv w:val="1"/>
      <w:marLeft w:val="0"/>
      <w:marRight w:val="0"/>
      <w:marTop w:val="0"/>
      <w:marBottom w:val="0"/>
      <w:divBdr>
        <w:top w:val="none" w:sz="0" w:space="0" w:color="auto"/>
        <w:left w:val="none" w:sz="0" w:space="0" w:color="auto"/>
        <w:bottom w:val="none" w:sz="0" w:space="0" w:color="auto"/>
        <w:right w:val="none" w:sz="0" w:space="0" w:color="auto"/>
      </w:divBdr>
    </w:div>
    <w:div w:id="1611861938">
      <w:bodyDiv w:val="1"/>
      <w:marLeft w:val="0"/>
      <w:marRight w:val="0"/>
      <w:marTop w:val="0"/>
      <w:marBottom w:val="0"/>
      <w:divBdr>
        <w:top w:val="none" w:sz="0" w:space="0" w:color="auto"/>
        <w:left w:val="none" w:sz="0" w:space="0" w:color="auto"/>
        <w:bottom w:val="none" w:sz="0" w:space="0" w:color="auto"/>
        <w:right w:val="none" w:sz="0" w:space="0" w:color="auto"/>
      </w:divBdr>
    </w:div>
    <w:div w:id="1615676208">
      <w:bodyDiv w:val="1"/>
      <w:marLeft w:val="0"/>
      <w:marRight w:val="0"/>
      <w:marTop w:val="0"/>
      <w:marBottom w:val="0"/>
      <w:divBdr>
        <w:top w:val="none" w:sz="0" w:space="0" w:color="auto"/>
        <w:left w:val="none" w:sz="0" w:space="0" w:color="auto"/>
        <w:bottom w:val="none" w:sz="0" w:space="0" w:color="auto"/>
        <w:right w:val="none" w:sz="0" w:space="0" w:color="auto"/>
      </w:divBdr>
      <w:divsChild>
        <w:div w:id="1024669996">
          <w:marLeft w:val="0"/>
          <w:marRight w:val="0"/>
          <w:marTop w:val="0"/>
          <w:marBottom w:val="0"/>
          <w:divBdr>
            <w:top w:val="none" w:sz="0" w:space="0" w:color="auto"/>
            <w:left w:val="none" w:sz="0" w:space="0" w:color="auto"/>
            <w:bottom w:val="none" w:sz="0" w:space="0" w:color="auto"/>
            <w:right w:val="none" w:sz="0" w:space="0" w:color="auto"/>
          </w:divBdr>
        </w:div>
      </w:divsChild>
    </w:div>
    <w:div w:id="1617129871">
      <w:bodyDiv w:val="1"/>
      <w:marLeft w:val="0"/>
      <w:marRight w:val="0"/>
      <w:marTop w:val="0"/>
      <w:marBottom w:val="0"/>
      <w:divBdr>
        <w:top w:val="none" w:sz="0" w:space="0" w:color="auto"/>
        <w:left w:val="none" w:sz="0" w:space="0" w:color="auto"/>
        <w:bottom w:val="none" w:sz="0" w:space="0" w:color="auto"/>
        <w:right w:val="none" w:sz="0" w:space="0" w:color="auto"/>
      </w:divBdr>
    </w:div>
    <w:div w:id="1618295228">
      <w:bodyDiv w:val="1"/>
      <w:marLeft w:val="0"/>
      <w:marRight w:val="0"/>
      <w:marTop w:val="0"/>
      <w:marBottom w:val="0"/>
      <w:divBdr>
        <w:top w:val="none" w:sz="0" w:space="0" w:color="auto"/>
        <w:left w:val="none" w:sz="0" w:space="0" w:color="auto"/>
        <w:bottom w:val="none" w:sz="0" w:space="0" w:color="auto"/>
        <w:right w:val="none" w:sz="0" w:space="0" w:color="auto"/>
      </w:divBdr>
    </w:div>
    <w:div w:id="1627078670">
      <w:bodyDiv w:val="1"/>
      <w:marLeft w:val="0"/>
      <w:marRight w:val="0"/>
      <w:marTop w:val="0"/>
      <w:marBottom w:val="0"/>
      <w:divBdr>
        <w:top w:val="none" w:sz="0" w:space="0" w:color="auto"/>
        <w:left w:val="none" w:sz="0" w:space="0" w:color="auto"/>
        <w:bottom w:val="none" w:sz="0" w:space="0" w:color="auto"/>
        <w:right w:val="none" w:sz="0" w:space="0" w:color="auto"/>
      </w:divBdr>
    </w:div>
    <w:div w:id="1629244760">
      <w:bodyDiv w:val="1"/>
      <w:marLeft w:val="0"/>
      <w:marRight w:val="0"/>
      <w:marTop w:val="0"/>
      <w:marBottom w:val="0"/>
      <w:divBdr>
        <w:top w:val="none" w:sz="0" w:space="0" w:color="auto"/>
        <w:left w:val="none" w:sz="0" w:space="0" w:color="auto"/>
        <w:bottom w:val="none" w:sz="0" w:space="0" w:color="auto"/>
        <w:right w:val="none" w:sz="0" w:space="0" w:color="auto"/>
      </w:divBdr>
    </w:div>
    <w:div w:id="1633052617">
      <w:bodyDiv w:val="1"/>
      <w:marLeft w:val="0"/>
      <w:marRight w:val="0"/>
      <w:marTop w:val="0"/>
      <w:marBottom w:val="0"/>
      <w:divBdr>
        <w:top w:val="none" w:sz="0" w:space="0" w:color="auto"/>
        <w:left w:val="none" w:sz="0" w:space="0" w:color="auto"/>
        <w:bottom w:val="none" w:sz="0" w:space="0" w:color="auto"/>
        <w:right w:val="none" w:sz="0" w:space="0" w:color="auto"/>
      </w:divBdr>
    </w:div>
    <w:div w:id="1634561529">
      <w:bodyDiv w:val="1"/>
      <w:marLeft w:val="0"/>
      <w:marRight w:val="0"/>
      <w:marTop w:val="0"/>
      <w:marBottom w:val="0"/>
      <w:divBdr>
        <w:top w:val="none" w:sz="0" w:space="0" w:color="auto"/>
        <w:left w:val="none" w:sz="0" w:space="0" w:color="auto"/>
        <w:bottom w:val="none" w:sz="0" w:space="0" w:color="auto"/>
        <w:right w:val="none" w:sz="0" w:space="0" w:color="auto"/>
      </w:divBdr>
    </w:div>
    <w:div w:id="1638608364">
      <w:bodyDiv w:val="1"/>
      <w:marLeft w:val="0"/>
      <w:marRight w:val="0"/>
      <w:marTop w:val="0"/>
      <w:marBottom w:val="0"/>
      <w:divBdr>
        <w:top w:val="none" w:sz="0" w:space="0" w:color="auto"/>
        <w:left w:val="none" w:sz="0" w:space="0" w:color="auto"/>
        <w:bottom w:val="none" w:sz="0" w:space="0" w:color="auto"/>
        <w:right w:val="none" w:sz="0" w:space="0" w:color="auto"/>
      </w:divBdr>
    </w:div>
    <w:div w:id="1639413809">
      <w:bodyDiv w:val="1"/>
      <w:marLeft w:val="0"/>
      <w:marRight w:val="0"/>
      <w:marTop w:val="0"/>
      <w:marBottom w:val="0"/>
      <w:divBdr>
        <w:top w:val="none" w:sz="0" w:space="0" w:color="auto"/>
        <w:left w:val="none" w:sz="0" w:space="0" w:color="auto"/>
        <w:bottom w:val="none" w:sz="0" w:space="0" w:color="auto"/>
        <w:right w:val="none" w:sz="0" w:space="0" w:color="auto"/>
      </w:divBdr>
    </w:div>
    <w:div w:id="1640187536">
      <w:bodyDiv w:val="1"/>
      <w:marLeft w:val="0"/>
      <w:marRight w:val="0"/>
      <w:marTop w:val="0"/>
      <w:marBottom w:val="0"/>
      <w:divBdr>
        <w:top w:val="none" w:sz="0" w:space="0" w:color="auto"/>
        <w:left w:val="none" w:sz="0" w:space="0" w:color="auto"/>
        <w:bottom w:val="none" w:sz="0" w:space="0" w:color="auto"/>
        <w:right w:val="none" w:sz="0" w:space="0" w:color="auto"/>
      </w:divBdr>
    </w:div>
    <w:div w:id="1640304600">
      <w:bodyDiv w:val="1"/>
      <w:marLeft w:val="0"/>
      <w:marRight w:val="0"/>
      <w:marTop w:val="0"/>
      <w:marBottom w:val="0"/>
      <w:divBdr>
        <w:top w:val="none" w:sz="0" w:space="0" w:color="auto"/>
        <w:left w:val="none" w:sz="0" w:space="0" w:color="auto"/>
        <w:bottom w:val="none" w:sz="0" w:space="0" w:color="auto"/>
        <w:right w:val="none" w:sz="0" w:space="0" w:color="auto"/>
      </w:divBdr>
    </w:div>
    <w:div w:id="1641959566">
      <w:bodyDiv w:val="1"/>
      <w:marLeft w:val="0"/>
      <w:marRight w:val="0"/>
      <w:marTop w:val="0"/>
      <w:marBottom w:val="0"/>
      <w:divBdr>
        <w:top w:val="none" w:sz="0" w:space="0" w:color="auto"/>
        <w:left w:val="none" w:sz="0" w:space="0" w:color="auto"/>
        <w:bottom w:val="none" w:sz="0" w:space="0" w:color="auto"/>
        <w:right w:val="none" w:sz="0" w:space="0" w:color="auto"/>
      </w:divBdr>
    </w:div>
    <w:div w:id="1643271946">
      <w:bodyDiv w:val="1"/>
      <w:marLeft w:val="0"/>
      <w:marRight w:val="0"/>
      <w:marTop w:val="0"/>
      <w:marBottom w:val="0"/>
      <w:divBdr>
        <w:top w:val="none" w:sz="0" w:space="0" w:color="auto"/>
        <w:left w:val="none" w:sz="0" w:space="0" w:color="auto"/>
        <w:bottom w:val="none" w:sz="0" w:space="0" w:color="auto"/>
        <w:right w:val="none" w:sz="0" w:space="0" w:color="auto"/>
      </w:divBdr>
    </w:div>
    <w:div w:id="1650087793">
      <w:bodyDiv w:val="1"/>
      <w:marLeft w:val="0"/>
      <w:marRight w:val="0"/>
      <w:marTop w:val="0"/>
      <w:marBottom w:val="0"/>
      <w:divBdr>
        <w:top w:val="none" w:sz="0" w:space="0" w:color="auto"/>
        <w:left w:val="none" w:sz="0" w:space="0" w:color="auto"/>
        <w:bottom w:val="none" w:sz="0" w:space="0" w:color="auto"/>
        <w:right w:val="none" w:sz="0" w:space="0" w:color="auto"/>
      </w:divBdr>
    </w:div>
    <w:div w:id="1652638889">
      <w:bodyDiv w:val="1"/>
      <w:marLeft w:val="0"/>
      <w:marRight w:val="0"/>
      <w:marTop w:val="0"/>
      <w:marBottom w:val="0"/>
      <w:divBdr>
        <w:top w:val="none" w:sz="0" w:space="0" w:color="auto"/>
        <w:left w:val="none" w:sz="0" w:space="0" w:color="auto"/>
        <w:bottom w:val="none" w:sz="0" w:space="0" w:color="auto"/>
        <w:right w:val="none" w:sz="0" w:space="0" w:color="auto"/>
      </w:divBdr>
      <w:divsChild>
        <w:div w:id="258220524">
          <w:marLeft w:val="0"/>
          <w:marRight w:val="0"/>
          <w:marTop w:val="0"/>
          <w:marBottom w:val="0"/>
          <w:divBdr>
            <w:top w:val="none" w:sz="0" w:space="0" w:color="auto"/>
            <w:left w:val="none" w:sz="0" w:space="0" w:color="auto"/>
            <w:bottom w:val="none" w:sz="0" w:space="0" w:color="auto"/>
            <w:right w:val="none" w:sz="0" w:space="0" w:color="auto"/>
          </w:divBdr>
        </w:div>
      </w:divsChild>
    </w:div>
    <w:div w:id="1652950839">
      <w:bodyDiv w:val="1"/>
      <w:marLeft w:val="0"/>
      <w:marRight w:val="0"/>
      <w:marTop w:val="0"/>
      <w:marBottom w:val="0"/>
      <w:divBdr>
        <w:top w:val="none" w:sz="0" w:space="0" w:color="auto"/>
        <w:left w:val="none" w:sz="0" w:space="0" w:color="auto"/>
        <w:bottom w:val="none" w:sz="0" w:space="0" w:color="auto"/>
        <w:right w:val="none" w:sz="0" w:space="0" w:color="auto"/>
      </w:divBdr>
      <w:divsChild>
        <w:div w:id="1350985321">
          <w:marLeft w:val="0"/>
          <w:marRight w:val="0"/>
          <w:marTop w:val="0"/>
          <w:marBottom w:val="0"/>
          <w:divBdr>
            <w:top w:val="none" w:sz="0" w:space="0" w:color="auto"/>
            <w:left w:val="none" w:sz="0" w:space="0" w:color="auto"/>
            <w:bottom w:val="none" w:sz="0" w:space="0" w:color="auto"/>
            <w:right w:val="none" w:sz="0" w:space="0" w:color="auto"/>
          </w:divBdr>
        </w:div>
        <w:div w:id="1872305507">
          <w:marLeft w:val="0"/>
          <w:marRight w:val="0"/>
          <w:marTop w:val="0"/>
          <w:marBottom w:val="0"/>
          <w:divBdr>
            <w:top w:val="none" w:sz="0" w:space="0" w:color="auto"/>
            <w:left w:val="none" w:sz="0" w:space="0" w:color="auto"/>
            <w:bottom w:val="none" w:sz="0" w:space="0" w:color="auto"/>
            <w:right w:val="none" w:sz="0" w:space="0" w:color="auto"/>
          </w:divBdr>
        </w:div>
        <w:div w:id="1937012774">
          <w:marLeft w:val="0"/>
          <w:marRight w:val="0"/>
          <w:marTop w:val="0"/>
          <w:marBottom w:val="0"/>
          <w:divBdr>
            <w:top w:val="none" w:sz="0" w:space="0" w:color="auto"/>
            <w:left w:val="none" w:sz="0" w:space="0" w:color="auto"/>
            <w:bottom w:val="none" w:sz="0" w:space="0" w:color="auto"/>
            <w:right w:val="none" w:sz="0" w:space="0" w:color="auto"/>
          </w:divBdr>
        </w:div>
        <w:div w:id="1658218495">
          <w:marLeft w:val="0"/>
          <w:marRight w:val="0"/>
          <w:marTop w:val="0"/>
          <w:marBottom w:val="0"/>
          <w:divBdr>
            <w:top w:val="none" w:sz="0" w:space="0" w:color="auto"/>
            <w:left w:val="none" w:sz="0" w:space="0" w:color="auto"/>
            <w:bottom w:val="none" w:sz="0" w:space="0" w:color="auto"/>
            <w:right w:val="none" w:sz="0" w:space="0" w:color="auto"/>
          </w:divBdr>
        </w:div>
        <w:div w:id="991713275">
          <w:marLeft w:val="0"/>
          <w:marRight w:val="0"/>
          <w:marTop w:val="0"/>
          <w:marBottom w:val="0"/>
          <w:divBdr>
            <w:top w:val="none" w:sz="0" w:space="0" w:color="auto"/>
            <w:left w:val="none" w:sz="0" w:space="0" w:color="auto"/>
            <w:bottom w:val="none" w:sz="0" w:space="0" w:color="auto"/>
            <w:right w:val="none" w:sz="0" w:space="0" w:color="auto"/>
          </w:divBdr>
        </w:div>
        <w:div w:id="1583754773">
          <w:marLeft w:val="0"/>
          <w:marRight w:val="0"/>
          <w:marTop w:val="0"/>
          <w:marBottom w:val="0"/>
          <w:divBdr>
            <w:top w:val="none" w:sz="0" w:space="0" w:color="auto"/>
            <w:left w:val="none" w:sz="0" w:space="0" w:color="auto"/>
            <w:bottom w:val="none" w:sz="0" w:space="0" w:color="auto"/>
            <w:right w:val="none" w:sz="0" w:space="0" w:color="auto"/>
          </w:divBdr>
        </w:div>
      </w:divsChild>
    </w:div>
    <w:div w:id="1656685876">
      <w:bodyDiv w:val="1"/>
      <w:marLeft w:val="0"/>
      <w:marRight w:val="0"/>
      <w:marTop w:val="0"/>
      <w:marBottom w:val="0"/>
      <w:divBdr>
        <w:top w:val="none" w:sz="0" w:space="0" w:color="auto"/>
        <w:left w:val="none" w:sz="0" w:space="0" w:color="auto"/>
        <w:bottom w:val="none" w:sz="0" w:space="0" w:color="auto"/>
        <w:right w:val="none" w:sz="0" w:space="0" w:color="auto"/>
      </w:divBdr>
    </w:div>
    <w:div w:id="1666516049">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669480522">
      <w:bodyDiv w:val="1"/>
      <w:marLeft w:val="0"/>
      <w:marRight w:val="0"/>
      <w:marTop w:val="0"/>
      <w:marBottom w:val="0"/>
      <w:divBdr>
        <w:top w:val="none" w:sz="0" w:space="0" w:color="auto"/>
        <w:left w:val="none" w:sz="0" w:space="0" w:color="auto"/>
        <w:bottom w:val="none" w:sz="0" w:space="0" w:color="auto"/>
        <w:right w:val="none" w:sz="0" w:space="0" w:color="auto"/>
      </w:divBdr>
    </w:div>
    <w:div w:id="1681086273">
      <w:bodyDiv w:val="1"/>
      <w:marLeft w:val="0"/>
      <w:marRight w:val="0"/>
      <w:marTop w:val="0"/>
      <w:marBottom w:val="0"/>
      <w:divBdr>
        <w:top w:val="none" w:sz="0" w:space="0" w:color="auto"/>
        <w:left w:val="none" w:sz="0" w:space="0" w:color="auto"/>
        <w:bottom w:val="none" w:sz="0" w:space="0" w:color="auto"/>
        <w:right w:val="none" w:sz="0" w:space="0" w:color="auto"/>
      </w:divBdr>
    </w:div>
    <w:div w:id="1688872601">
      <w:bodyDiv w:val="1"/>
      <w:marLeft w:val="0"/>
      <w:marRight w:val="0"/>
      <w:marTop w:val="0"/>
      <w:marBottom w:val="0"/>
      <w:divBdr>
        <w:top w:val="none" w:sz="0" w:space="0" w:color="auto"/>
        <w:left w:val="none" w:sz="0" w:space="0" w:color="auto"/>
        <w:bottom w:val="none" w:sz="0" w:space="0" w:color="auto"/>
        <w:right w:val="none" w:sz="0" w:space="0" w:color="auto"/>
      </w:divBdr>
      <w:divsChild>
        <w:div w:id="2146117724">
          <w:marLeft w:val="0"/>
          <w:marRight w:val="0"/>
          <w:marTop w:val="0"/>
          <w:marBottom w:val="0"/>
          <w:divBdr>
            <w:top w:val="none" w:sz="0" w:space="0" w:color="auto"/>
            <w:left w:val="none" w:sz="0" w:space="0" w:color="auto"/>
            <w:bottom w:val="none" w:sz="0" w:space="0" w:color="auto"/>
            <w:right w:val="none" w:sz="0" w:space="0" w:color="auto"/>
          </w:divBdr>
          <w:divsChild>
            <w:div w:id="791821046">
              <w:marLeft w:val="0"/>
              <w:marRight w:val="0"/>
              <w:marTop w:val="0"/>
              <w:marBottom w:val="0"/>
              <w:divBdr>
                <w:top w:val="none" w:sz="0" w:space="0" w:color="auto"/>
                <w:left w:val="none" w:sz="0" w:space="0" w:color="auto"/>
                <w:bottom w:val="none" w:sz="0" w:space="0" w:color="auto"/>
                <w:right w:val="none" w:sz="0" w:space="0" w:color="auto"/>
              </w:divBdr>
              <w:divsChild>
                <w:div w:id="61926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373428">
      <w:bodyDiv w:val="1"/>
      <w:marLeft w:val="0"/>
      <w:marRight w:val="0"/>
      <w:marTop w:val="0"/>
      <w:marBottom w:val="0"/>
      <w:divBdr>
        <w:top w:val="none" w:sz="0" w:space="0" w:color="auto"/>
        <w:left w:val="none" w:sz="0" w:space="0" w:color="auto"/>
        <w:bottom w:val="none" w:sz="0" w:space="0" w:color="auto"/>
        <w:right w:val="none" w:sz="0" w:space="0" w:color="auto"/>
      </w:divBdr>
    </w:div>
    <w:div w:id="1702438336">
      <w:bodyDiv w:val="1"/>
      <w:marLeft w:val="0"/>
      <w:marRight w:val="0"/>
      <w:marTop w:val="0"/>
      <w:marBottom w:val="0"/>
      <w:divBdr>
        <w:top w:val="none" w:sz="0" w:space="0" w:color="auto"/>
        <w:left w:val="none" w:sz="0" w:space="0" w:color="auto"/>
        <w:bottom w:val="none" w:sz="0" w:space="0" w:color="auto"/>
        <w:right w:val="none" w:sz="0" w:space="0" w:color="auto"/>
      </w:divBdr>
    </w:div>
    <w:div w:id="1704935924">
      <w:bodyDiv w:val="1"/>
      <w:marLeft w:val="0"/>
      <w:marRight w:val="0"/>
      <w:marTop w:val="0"/>
      <w:marBottom w:val="0"/>
      <w:divBdr>
        <w:top w:val="none" w:sz="0" w:space="0" w:color="auto"/>
        <w:left w:val="none" w:sz="0" w:space="0" w:color="auto"/>
        <w:bottom w:val="none" w:sz="0" w:space="0" w:color="auto"/>
        <w:right w:val="none" w:sz="0" w:space="0" w:color="auto"/>
      </w:divBdr>
    </w:div>
    <w:div w:id="1707287850">
      <w:bodyDiv w:val="1"/>
      <w:marLeft w:val="0"/>
      <w:marRight w:val="0"/>
      <w:marTop w:val="0"/>
      <w:marBottom w:val="0"/>
      <w:divBdr>
        <w:top w:val="none" w:sz="0" w:space="0" w:color="auto"/>
        <w:left w:val="none" w:sz="0" w:space="0" w:color="auto"/>
        <w:bottom w:val="none" w:sz="0" w:space="0" w:color="auto"/>
        <w:right w:val="none" w:sz="0" w:space="0" w:color="auto"/>
      </w:divBdr>
    </w:div>
    <w:div w:id="1718822118">
      <w:bodyDiv w:val="1"/>
      <w:marLeft w:val="0"/>
      <w:marRight w:val="0"/>
      <w:marTop w:val="0"/>
      <w:marBottom w:val="0"/>
      <w:divBdr>
        <w:top w:val="none" w:sz="0" w:space="0" w:color="auto"/>
        <w:left w:val="none" w:sz="0" w:space="0" w:color="auto"/>
        <w:bottom w:val="none" w:sz="0" w:space="0" w:color="auto"/>
        <w:right w:val="none" w:sz="0" w:space="0" w:color="auto"/>
      </w:divBdr>
    </w:div>
    <w:div w:id="1720859708">
      <w:bodyDiv w:val="1"/>
      <w:marLeft w:val="0"/>
      <w:marRight w:val="0"/>
      <w:marTop w:val="0"/>
      <w:marBottom w:val="0"/>
      <w:divBdr>
        <w:top w:val="none" w:sz="0" w:space="0" w:color="auto"/>
        <w:left w:val="none" w:sz="0" w:space="0" w:color="auto"/>
        <w:bottom w:val="none" w:sz="0" w:space="0" w:color="auto"/>
        <w:right w:val="none" w:sz="0" w:space="0" w:color="auto"/>
      </w:divBdr>
    </w:div>
    <w:div w:id="1722094481">
      <w:bodyDiv w:val="1"/>
      <w:marLeft w:val="0"/>
      <w:marRight w:val="0"/>
      <w:marTop w:val="0"/>
      <w:marBottom w:val="0"/>
      <w:divBdr>
        <w:top w:val="none" w:sz="0" w:space="0" w:color="auto"/>
        <w:left w:val="none" w:sz="0" w:space="0" w:color="auto"/>
        <w:bottom w:val="none" w:sz="0" w:space="0" w:color="auto"/>
        <w:right w:val="none" w:sz="0" w:space="0" w:color="auto"/>
      </w:divBdr>
    </w:div>
    <w:div w:id="1722944865">
      <w:bodyDiv w:val="1"/>
      <w:marLeft w:val="0"/>
      <w:marRight w:val="0"/>
      <w:marTop w:val="0"/>
      <w:marBottom w:val="0"/>
      <w:divBdr>
        <w:top w:val="none" w:sz="0" w:space="0" w:color="auto"/>
        <w:left w:val="none" w:sz="0" w:space="0" w:color="auto"/>
        <w:bottom w:val="none" w:sz="0" w:space="0" w:color="auto"/>
        <w:right w:val="none" w:sz="0" w:space="0" w:color="auto"/>
      </w:divBdr>
    </w:div>
    <w:div w:id="1723599390">
      <w:bodyDiv w:val="1"/>
      <w:marLeft w:val="0"/>
      <w:marRight w:val="0"/>
      <w:marTop w:val="0"/>
      <w:marBottom w:val="0"/>
      <w:divBdr>
        <w:top w:val="none" w:sz="0" w:space="0" w:color="auto"/>
        <w:left w:val="none" w:sz="0" w:space="0" w:color="auto"/>
        <w:bottom w:val="none" w:sz="0" w:space="0" w:color="auto"/>
        <w:right w:val="none" w:sz="0" w:space="0" w:color="auto"/>
      </w:divBdr>
      <w:divsChild>
        <w:div w:id="800268863">
          <w:marLeft w:val="0"/>
          <w:marRight w:val="0"/>
          <w:marTop w:val="0"/>
          <w:marBottom w:val="0"/>
          <w:divBdr>
            <w:top w:val="none" w:sz="0" w:space="0" w:color="auto"/>
            <w:left w:val="none" w:sz="0" w:space="0" w:color="auto"/>
            <w:bottom w:val="none" w:sz="0" w:space="0" w:color="auto"/>
            <w:right w:val="none" w:sz="0" w:space="0" w:color="auto"/>
          </w:divBdr>
        </w:div>
        <w:div w:id="1929532608">
          <w:marLeft w:val="0"/>
          <w:marRight w:val="0"/>
          <w:marTop w:val="0"/>
          <w:marBottom w:val="0"/>
          <w:divBdr>
            <w:top w:val="none" w:sz="0" w:space="0" w:color="auto"/>
            <w:left w:val="none" w:sz="0" w:space="0" w:color="auto"/>
            <w:bottom w:val="none" w:sz="0" w:space="0" w:color="auto"/>
            <w:right w:val="none" w:sz="0" w:space="0" w:color="auto"/>
          </w:divBdr>
          <w:divsChild>
            <w:div w:id="12752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26841">
      <w:bodyDiv w:val="1"/>
      <w:marLeft w:val="0"/>
      <w:marRight w:val="0"/>
      <w:marTop w:val="0"/>
      <w:marBottom w:val="0"/>
      <w:divBdr>
        <w:top w:val="none" w:sz="0" w:space="0" w:color="auto"/>
        <w:left w:val="none" w:sz="0" w:space="0" w:color="auto"/>
        <w:bottom w:val="none" w:sz="0" w:space="0" w:color="auto"/>
        <w:right w:val="none" w:sz="0" w:space="0" w:color="auto"/>
      </w:divBdr>
      <w:divsChild>
        <w:div w:id="1307274143">
          <w:marLeft w:val="0"/>
          <w:marRight w:val="0"/>
          <w:marTop w:val="0"/>
          <w:marBottom w:val="0"/>
          <w:divBdr>
            <w:top w:val="none" w:sz="0" w:space="0" w:color="auto"/>
            <w:left w:val="none" w:sz="0" w:space="0" w:color="auto"/>
            <w:bottom w:val="none" w:sz="0" w:space="0" w:color="auto"/>
            <w:right w:val="none" w:sz="0" w:space="0" w:color="auto"/>
          </w:divBdr>
        </w:div>
      </w:divsChild>
    </w:div>
    <w:div w:id="1728338130">
      <w:bodyDiv w:val="1"/>
      <w:marLeft w:val="0"/>
      <w:marRight w:val="0"/>
      <w:marTop w:val="0"/>
      <w:marBottom w:val="0"/>
      <w:divBdr>
        <w:top w:val="none" w:sz="0" w:space="0" w:color="auto"/>
        <w:left w:val="none" w:sz="0" w:space="0" w:color="auto"/>
        <w:bottom w:val="none" w:sz="0" w:space="0" w:color="auto"/>
        <w:right w:val="none" w:sz="0" w:space="0" w:color="auto"/>
      </w:divBdr>
    </w:div>
    <w:div w:id="1731540818">
      <w:bodyDiv w:val="1"/>
      <w:marLeft w:val="0"/>
      <w:marRight w:val="0"/>
      <w:marTop w:val="0"/>
      <w:marBottom w:val="0"/>
      <w:divBdr>
        <w:top w:val="none" w:sz="0" w:space="0" w:color="auto"/>
        <w:left w:val="none" w:sz="0" w:space="0" w:color="auto"/>
        <w:bottom w:val="none" w:sz="0" w:space="0" w:color="auto"/>
        <w:right w:val="none" w:sz="0" w:space="0" w:color="auto"/>
      </w:divBdr>
    </w:div>
    <w:div w:id="1746341893">
      <w:bodyDiv w:val="1"/>
      <w:marLeft w:val="0"/>
      <w:marRight w:val="0"/>
      <w:marTop w:val="0"/>
      <w:marBottom w:val="0"/>
      <w:divBdr>
        <w:top w:val="none" w:sz="0" w:space="0" w:color="auto"/>
        <w:left w:val="none" w:sz="0" w:space="0" w:color="auto"/>
        <w:bottom w:val="none" w:sz="0" w:space="0" w:color="auto"/>
        <w:right w:val="none" w:sz="0" w:space="0" w:color="auto"/>
      </w:divBdr>
    </w:div>
    <w:div w:id="1748841411">
      <w:bodyDiv w:val="1"/>
      <w:marLeft w:val="0"/>
      <w:marRight w:val="0"/>
      <w:marTop w:val="0"/>
      <w:marBottom w:val="0"/>
      <w:divBdr>
        <w:top w:val="none" w:sz="0" w:space="0" w:color="auto"/>
        <w:left w:val="none" w:sz="0" w:space="0" w:color="auto"/>
        <w:bottom w:val="none" w:sz="0" w:space="0" w:color="auto"/>
        <w:right w:val="none" w:sz="0" w:space="0" w:color="auto"/>
      </w:divBdr>
    </w:div>
    <w:div w:id="1754280683">
      <w:bodyDiv w:val="1"/>
      <w:marLeft w:val="0"/>
      <w:marRight w:val="0"/>
      <w:marTop w:val="0"/>
      <w:marBottom w:val="0"/>
      <w:divBdr>
        <w:top w:val="none" w:sz="0" w:space="0" w:color="auto"/>
        <w:left w:val="none" w:sz="0" w:space="0" w:color="auto"/>
        <w:bottom w:val="none" w:sz="0" w:space="0" w:color="auto"/>
        <w:right w:val="none" w:sz="0" w:space="0" w:color="auto"/>
      </w:divBdr>
    </w:div>
    <w:div w:id="1755274407">
      <w:bodyDiv w:val="1"/>
      <w:marLeft w:val="0"/>
      <w:marRight w:val="0"/>
      <w:marTop w:val="0"/>
      <w:marBottom w:val="0"/>
      <w:divBdr>
        <w:top w:val="none" w:sz="0" w:space="0" w:color="auto"/>
        <w:left w:val="none" w:sz="0" w:space="0" w:color="auto"/>
        <w:bottom w:val="none" w:sz="0" w:space="0" w:color="auto"/>
        <w:right w:val="none" w:sz="0" w:space="0" w:color="auto"/>
      </w:divBdr>
    </w:div>
    <w:div w:id="1762868199">
      <w:bodyDiv w:val="1"/>
      <w:marLeft w:val="0"/>
      <w:marRight w:val="0"/>
      <w:marTop w:val="0"/>
      <w:marBottom w:val="0"/>
      <w:divBdr>
        <w:top w:val="none" w:sz="0" w:space="0" w:color="auto"/>
        <w:left w:val="none" w:sz="0" w:space="0" w:color="auto"/>
        <w:bottom w:val="none" w:sz="0" w:space="0" w:color="auto"/>
        <w:right w:val="none" w:sz="0" w:space="0" w:color="auto"/>
      </w:divBdr>
    </w:div>
    <w:div w:id="1779527135">
      <w:bodyDiv w:val="1"/>
      <w:marLeft w:val="0"/>
      <w:marRight w:val="0"/>
      <w:marTop w:val="0"/>
      <w:marBottom w:val="0"/>
      <w:divBdr>
        <w:top w:val="none" w:sz="0" w:space="0" w:color="auto"/>
        <w:left w:val="none" w:sz="0" w:space="0" w:color="auto"/>
        <w:bottom w:val="none" w:sz="0" w:space="0" w:color="auto"/>
        <w:right w:val="none" w:sz="0" w:space="0" w:color="auto"/>
      </w:divBdr>
    </w:div>
    <w:div w:id="1783112745">
      <w:bodyDiv w:val="1"/>
      <w:marLeft w:val="0"/>
      <w:marRight w:val="0"/>
      <w:marTop w:val="0"/>
      <w:marBottom w:val="0"/>
      <w:divBdr>
        <w:top w:val="none" w:sz="0" w:space="0" w:color="auto"/>
        <w:left w:val="none" w:sz="0" w:space="0" w:color="auto"/>
        <w:bottom w:val="none" w:sz="0" w:space="0" w:color="auto"/>
        <w:right w:val="none" w:sz="0" w:space="0" w:color="auto"/>
      </w:divBdr>
    </w:div>
    <w:div w:id="1789277987">
      <w:bodyDiv w:val="1"/>
      <w:marLeft w:val="0"/>
      <w:marRight w:val="0"/>
      <w:marTop w:val="0"/>
      <w:marBottom w:val="0"/>
      <w:divBdr>
        <w:top w:val="none" w:sz="0" w:space="0" w:color="auto"/>
        <w:left w:val="none" w:sz="0" w:space="0" w:color="auto"/>
        <w:bottom w:val="none" w:sz="0" w:space="0" w:color="auto"/>
        <w:right w:val="none" w:sz="0" w:space="0" w:color="auto"/>
      </w:divBdr>
      <w:divsChild>
        <w:div w:id="1221134776">
          <w:marLeft w:val="0"/>
          <w:marRight w:val="0"/>
          <w:marTop w:val="0"/>
          <w:marBottom w:val="0"/>
          <w:divBdr>
            <w:top w:val="none" w:sz="0" w:space="0" w:color="auto"/>
            <w:left w:val="none" w:sz="0" w:space="0" w:color="auto"/>
            <w:bottom w:val="none" w:sz="0" w:space="0" w:color="auto"/>
            <w:right w:val="none" w:sz="0" w:space="0" w:color="auto"/>
          </w:divBdr>
        </w:div>
      </w:divsChild>
    </w:div>
    <w:div w:id="1789660910">
      <w:bodyDiv w:val="1"/>
      <w:marLeft w:val="0"/>
      <w:marRight w:val="0"/>
      <w:marTop w:val="0"/>
      <w:marBottom w:val="0"/>
      <w:divBdr>
        <w:top w:val="none" w:sz="0" w:space="0" w:color="auto"/>
        <w:left w:val="none" w:sz="0" w:space="0" w:color="auto"/>
        <w:bottom w:val="none" w:sz="0" w:space="0" w:color="auto"/>
        <w:right w:val="none" w:sz="0" w:space="0" w:color="auto"/>
      </w:divBdr>
      <w:divsChild>
        <w:div w:id="247538853">
          <w:marLeft w:val="0"/>
          <w:marRight w:val="0"/>
          <w:marTop w:val="0"/>
          <w:marBottom w:val="0"/>
          <w:divBdr>
            <w:top w:val="none" w:sz="0" w:space="0" w:color="auto"/>
            <w:left w:val="none" w:sz="0" w:space="0" w:color="auto"/>
            <w:bottom w:val="none" w:sz="0" w:space="0" w:color="auto"/>
            <w:right w:val="none" w:sz="0" w:space="0" w:color="auto"/>
          </w:divBdr>
          <w:divsChild>
            <w:div w:id="1713067912">
              <w:marLeft w:val="0"/>
              <w:marRight w:val="0"/>
              <w:marTop w:val="0"/>
              <w:marBottom w:val="0"/>
              <w:divBdr>
                <w:top w:val="none" w:sz="0" w:space="0" w:color="auto"/>
                <w:left w:val="none" w:sz="0" w:space="0" w:color="auto"/>
                <w:bottom w:val="none" w:sz="0" w:space="0" w:color="auto"/>
                <w:right w:val="none" w:sz="0" w:space="0" w:color="auto"/>
              </w:divBdr>
              <w:divsChild>
                <w:div w:id="99807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19670">
      <w:bodyDiv w:val="1"/>
      <w:marLeft w:val="0"/>
      <w:marRight w:val="0"/>
      <w:marTop w:val="0"/>
      <w:marBottom w:val="0"/>
      <w:divBdr>
        <w:top w:val="none" w:sz="0" w:space="0" w:color="auto"/>
        <w:left w:val="none" w:sz="0" w:space="0" w:color="auto"/>
        <w:bottom w:val="none" w:sz="0" w:space="0" w:color="auto"/>
        <w:right w:val="none" w:sz="0" w:space="0" w:color="auto"/>
      </w:divBdr>
    </w:div>
    <w:div w:id="1792481757">
      <w:bodyDiv w:val="1"/>
      <w:marLeft w:val="0"/>
      <w:marRight w:val="0"/>
      <w:marTop w:val="0"/>
      <w:marBottom w:val="0"/>
      <w:divBdr>
        <w:top w:val="none" w:sz="0" w:space="0" w:color="auto"/>
        <w:left w:val="none" w:sz="0" w:space="0" w:color="auto"/>
        <w:bottom w:val="none" w:sz="0" w:space="0" w:color="auto"/>
        <w:right w:val="none" w:sz="0" w:space="0" w:color="auto"/>
      </w:divBdr>
      <w:divsChild>
        <w:div w:id="1598320659">
          <w:marLeft w:val="0"/>
          <w:marRight w:val="0"/>
          <w:marTop w:val="0"/>
          <w:marBottom w:val="0"/>
          <w:divBdr>
            <w:top w:val="none" w:sz="0" w:space="0" w:color="auto"/>
            <w:left w:val="none" w:sz="0" w:space="0" w:color="auto"/>
            <w:bottom w:val="none" w:sz="0" w:space="0" w:color="auto"/>
            <w:right w:val="none" w:sz="0" w:space="0" w:color="auto"/>
          </w:divBdr>
        </w:div>
        <w:div w:id="390351259">
          <w:marLeft w:val="0"/>
          <w:marRight w:val="0"/>
          <w:marTop w:val="0"/>
          <w:marBottom w:val="0"/>
          <w:divBdr>
            <w:top w:val="none" w:sz="0" w:space="0" w:color="auto"/>
            <w:left w:val="none" w:sz="0" w:space="0" w:color="auto"/>
            <w:bottom w:val="none" w:sz="0" w:space="0" w:color="auto"/>
            <w:right w:val="none" w:sz="0" w:space="0" w:color="auto"/>
          </w:divBdr>
          <w:divsChild>
            <w:div w:id="82347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858344">
      <w:bodyDiv w:val="1"/>
      <w:marLeft w:val="0"/>
      <w:marRight w:val="0"/>
      <w:marTop w:val="0"/>
      <w:marBottom w:val="0"/>
      <w:divBdr>
        <w:top w:val="none" w:sz="0" w:space="0" w:color="auto"/>
        <w:left w:val="none" w:sz="0" w:space="0" w:color="auto"/>
        <w:bottom w:val="none" w:sz="0" w:space="0" w:color="auto"/>
        <w:right w:val="none" w:sz="0" w:space="0" w:color="auto"/>
      </w:divBdr>
    </w:div>
    <w:div w:id="1798600241">
      <w:bodyDiv w:val="1"/>
      <w:marLeft w:val="0"/>
      <w:marRight w:val="0"/>
      <w:marTop w:val="0"/>
      <w:marBottom w:val="0"/>
      <w:divBdr>
        <w:top w:val="none" w:sz="0" w:space="0" w:color="auto"/>
        <w:left w:val="none" w:sz="0" w:space="0" w:color="auto"/>
        <w:bottom w:val="none" w:sz="0" w:space="0" w:color="auto"/>
        <w:right w:val="none" w:sz="0" w:space="0" w:color="auto"/>
      </w:divBdr>
    </w:div>
    <w:div w:id="1799570704">
      <w:bodyDiv w:val="1"/>
      <w:marLeft w:val="0"/>
      <w:marRight w:val="0"/>
      <w:marTop w:val="0"/>
      <w:marBottom w:val="0"/>
      <w:divBdr>
        <w:top w:val="none" w:sz="0" w:space="0" w:color="auto"/>
        <w:left w:val="none" w:sz="0" w:space="0" w:color="auto"/>
        <w:bottom w:val="none" w:sz="0" w:space="0" w:color="auto"/>
        <w:right w:val="none" w:sz="0" w:space="0" w:color="auto"/>
      </w:divBdr>
    </w:div>
    <w:div w:id="1805736264">
      <w:bodyDiv w:val="1"/>
      <w:marLeft w:val="0"/>
      <w:marRight w:val="0"/>
      <w:marTop w:val="0"/>
      <w:marBottom w:val="0"/>
      <w:divBdr>
        <w:top w:val="none" w:sz="0" w:space="0" w:color="auto"/>
        <w:left w:val="none" w:sz="0" w:space="0" w:color="auto"/>
        <w:bottom w:val="none" w:sz="0" w:space="0" w:color="auto"/>
        <w:right w:val="none" w:sz="0" w:space="0" w:color="auto"/>
      </w:divBdr>
    </w:div>
    <w:div w:id="1806504823">
      <w:bodyDiv w:val="1"/>
      <w:marLeft w:val="0"/>
      <w:marRight w:val="0"/>
      <w:marTop w:val="0"/>
      <w:marBottom w:val="0"/>
      <w:divBdr>
        <w:top w:val="none" w:sz="0" w:space="0" w:color="auto"/>
        <w:left w:val="none" w:sz="0" w:space="0" w:color="auto"/>
        <w:bottom w:val="none" w:sz="0" w:space="0" w:color="auto"/>
        <w:right w:val="none" w:sz="0" w:space="0" w:color="auto"/>
      </w:divBdr>
    </w:div>
    <w:div w:id="1807355505">
      <w:bodyDiv w:val="1"/>
      <w:marLeft w:val="0"/>
      <w:marRight w:val="0"/>
      <w:marTop w:val="0"/>
      <w:marBottom w:val="0"/>
      <w:divBdr>
        <w:top w:val="none" w:sz="0" w:space="0" w:color="auto"/>
        <w:left w:val="none" w:sz="0" w:space="0" w:color="auto"/>
        <w:bottom w:val="none" w:sz="0" w:space="0" w:color="auto"/>
        <w:right w:val="none" w:sz="0" w:space="0" w:color="auto"/>
      </w:divBdr>
      <w:divsChild>
        <w:div w:id="1280994457">
          <w:marLeft w:val="0"/>
          <w:marRight w:val="0"/>
          <w:marTop w:val="0"/>
          <w:marBottom w:val="0"/>
          <w:divBdr>
            <w:top w:val="none" w:sz="0" w:space="0" w:color="auto"/>
            <w:left w:val="none" w:sz="0" w:space="0" w:color="auto"/>
            <w:bottom w:val="none" w:sz="0" w:space="0" w:color="auto"/>
            <w:right w:val="none" w:sz="0" w:space="0" w:color="auto"/>
          </w:divBdr>
        </w:div>
        <w:div w:id="1513836636">
          <w:marLeft w:val="0"/>
          <w:marRight w:val="0"/>
          <w:marTop w:val="0"/>
          <w:marBottom w:val="0"/>
          <w:divBdr>
            <w:top w:val="none" w:sz="0" w:space="0" w:color="auto"/>
            <w:left w:val="none" w:sz="0" w:space="0" w:color="auto"/>
            <w:bottom w:val="none" w:sz="0" w:space="0" w:color="auto"/>
            <w:right w:val="none" w:sz="0" w:space="0" w:color="auto"/>
          </w:divBdr>
          <w:divsChild>
            <w:div w:id="168624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90027">
      <w:bodyDiv w:val="1"/>
      <w:marLeft w:val="0"/>
      <w:marRight w:val="0"/>
      <w:marTop w:val="0"/>
      <w:marBottom w:val="0"/>
      <w:divBdr>
        <w:top w:val="none" w:sz="0" w:space="0" w:color="auto"/>
        <w:left w:val="none" w:sz="0" w:space="0" w:color="auto"/>
        <w:bottom w:val="none" w:sz="0" w:space="0" w:color="auto"/>
        <w:right w:val="none" w:sz="0" w:space="0" w:color="auto"/>
      </w:divBdr>
    </w:div>
    <w:div w:id="1821918581">
      <w:bodyDiv w:val="1"/>
      <w:marLeft w:val="0"/>
      <w:marRight w:val="0"/>
      <w:marTop w:val="0"/>
      <w:marBottom w:val="0"/>
      <w:divBdr>
        <w:top w:val="none" w:sz="0" w:space="0" w:color="auto"/>
        <w:left w:val="none" w:sz="0" w:space="0" w:color="auto"/>
        <w:bottom w:val="none" w:sz="0" w:space="0" w:color="auto"/>
        <w:right w:val="none" w:sz="0" w:space="0" w:color="auto"/>
      </w:divBdr>
    </w:div>
    <w:div w:id="1826505246">
      <w:bodyDiv w:val="1"/>
      <w:marLeft w:val="0"/>
      <w:marRight w:val="0"/>
      <w:marTop w:val="0"/>
      <w:marBottom w:val="0"/>
      <w:divBdr>
        <w:top w:val="none" w:sz="0" w:space="0" w:color="auto"/>
        <w:left w:val="none" w:sz="0" w:space="0" w:color="auto"/>
        <w:bottom w:val="none" w:sz="0" w:space="0" w:color="auto"/>
        <w:right w:val="none" w:sz="0" w:space="0" w:color="auto"/>
      </w:divBdr>
    </w:div>
    <w:div w:id="1829592940">
      <w:bodyDiv w:val="1"/>
      <w:marLeft w:val="0"/>
      <w:marRight w:val="0"/>
      <w:marTop w:val="0"/>
      <w:marBottom w:val="0"/>
      <w:divBdr>
        <w:top w:val="none" w:sz="0" w:space="0" w:color="auto"/>
        <w:left w:val="none" w:sz="0" w:space="0" w:color="auto"/>
        <w:bottom w:val="none" w:sz="0" w:space="0" w:color="auto"/>
        <w:right w:val="none" w:sz="0" w:space="0" w:color="auto"/>
      </w:divBdr>
    </w:div>
    <w:div w:id="1833989845">
      <w:bodyDiv w:val="1"/>
      <w:marLeft w:val="0"/>
      <w:marRight w:val="0"/>
      <w:marTop w:val="0"/>
      <w:marBottom w:val="0"/>
      <w:divBdr>
        <w:top w:val="none" w:sz="0" w:space="0" w:color="auto"/>
        <w:left w:val="none" w:sz="0" w:space="0" w:color="auto"/>
        <w:bottom w:val="none" w:sz="0" w:space="0" w:color="auto"/>
        <w:right w:val="none" w:sz="0" w:space="0" w:color="auto"/>
      </w:divBdr>
    </w:div>
    <w:div w:id="1845123553">
      <w:bodyDiv w:val="1"/>
      <w:marLeft w:val="0"/>
      <w:marRight w:val="0"/>
      <w:marTop w:val="0"/>
      <w:marBottom w:val="0"/>
      <w:divBdr>
        <w:top w:val="none" w:sz="0" w:space="0" w:color="auto"/>
        <w:left w:val="none" w:sz="0" w:space="0" w:color="auto"/>
        <w:bottom w:val="none" w:sz="0" w:space="0" w:color="auto"/>
        <w:right w:val="none" w:sz="0" w:space="0" w:color="auto"/>
      </w:divBdr>
    </w:div>
    <w:div w:id="1845705958">
      <w:bodyDiv w:val="1"/>
      <w:marLeft w:val="0"/>
      <w:marRight w:val="0"/>
      <w:marTop w:val="0"/>
      <w:marBottom w:val="0"/>
      <w:divBdr>
        <w:top w:val="none" w:sz="0" w:space="0" w:color="auto"/>
        <w:left w:val="none" w:sz="0" w:space="0" w:color="auto"/>
        <w:bottom w:val="none" w:sz="0" w:space="0" w:color="auto"/>
        <w:right w:val="none" w:sz="0" w:space="0" w:color="auto"/>
      </w:divBdr>
    </w:div>
    <w:div w:id="1846748247">
      <w:bodyDiv w:val="1"/>
      <w:marLeft w:val="0"/>
      <w:marRight w:val="0"/>
      <w:marTop w:val="0"/>
      <w:marBottom w:val="0"/>
      <w:divBdr>
        <w:top w:val="none" w:sz="0" w:space="0" w:color="auto"/>
        <w:left w:val="none" w:sz="0" w:space="0" w:color="auto"/>
        <w:bottom w:val="none" w:sz="0" w:space="0" w:color="auto"/>
        <w:right w:val="none" w:sz="0" w:space="0" w:color="auto"/>
      </w:divBdr>
    </w:div>
    <w:div w:id="1857033471">
      <w:bodyDiv w:val="1"/>
      <w:marLeft w:val="0"/>
      <w:marRight w:val="0"/>
      <w:marTop w:val="0"/>
      <w:marBottom w:val="0"/>
      <w:divBdr>
        <w:top w:val="none" w:sz="0" w:space="0" w:color="auto"/>
        <w:left w:val="none" w:sz="0" w:space="0" w:color="auto"/>
        <w:bottom w:val="none" w:sz="0" w:space="0" w:color="auto"/>
        <w:right w:val="none" w:sz="0" w:space="0" w:color="auto"/>
      </w:divBdr>
    </w:div>
    <w:div w:id="1859658365">
      <w:bodyDiv w:val="1"/>
      <w:marLeft w:val="0"/>
      <w:marRight w:val="0"/>
      <w:marTop w:val="0"/>
      <w:marBottom w:val="0"/>
      <w:divBdr>
        <w:top w:val="none" w:sz="0" w:space="0" w:color="auto"/>
        <w:left w:val="none" w:sz="0" w:space="0" w:color="auto"/>
        <w:bottom w:val="none" w:sz="0" w:space="0" w:color="auto"/>
        <w:right w:val="none" w:sz="0" w:space="0" w:color="auto"/>
      </w:divBdr>
    </w:div>
    <w:div w:id="1864317866">
      <w:bodyDiv w:val="1"/>
      <w:marLeft w:val="0"/>
      <w:marRight w:val="0"/>
      <w:marTop w:val="0"/>
      <w:marBottom w:val="0"/>
      <w:divBdr>
        <w:top w:val="none" w:sz="0" w:space="0" w:color="auto"/>
        <w:left w:val="none" w:sz="0" w:space="0" w:color="auto"/>
        <w:bottom w:val="none" w:sz="0" w:space="0" w:color="auto"/>
        <w:right w:val="none" w:sz="0" w:space="0" w:color="auto"/>
      </w:divBdr>
      <w:divsChild>
        <w:div w:id="1947813138">
          <w:marLeft w:val="0"/>
          <w:marRight w:val="0"/>
          <w:marTop w:val="0"/>
          <w:marBottom w:val="0"/>
          <w:divBdr>
            <w:top w:val="none" w:sz="0" w:space="0" w:color="auto"/>
            <w:left w:val="none" w:sz="0" w:space="0" w:color="auto"/>
            <w:bottom w:val="none" w:sz="0" w:space="0" w:color="auto"/>
            <w:right w:val="none" w:sz="0" w:space="0" w:color="auto"/>
          </w:divBdr>
        </w:div>
        <w:div w:id="1429498825">
          <w:marLeft w:val="0"/>
          <w:marRight w:val="0"/>
          <w:marTop w:val="0"/>
          <w:marBottom w:val="0"/>
          <w:divBdr>
            <w:top w:val="none" w:sz="0" w:space="0" w:color="auto"/>
            <w:left w:val="none" w:sz="0" w:space="0" w:color="auto"/>
            <w:bottom w:val="none" w:sz="0" w:space="0" w:color="auto"/>
            <w:right w:val="none" w:sz="0" w:space="0" w:color="auto"/>
          </w:divBdr>
        </w:div>
        <w:div w:id="434718044">
          <w:marLeft w:val="0"/>
          <w:marRight w:val="0"/>
          <w:marTop w:val="0"/>
          <w:marBottom w:val="0"/>
          <w:divBdr>
            <w:top w:val="none" w:sz="0" w:space="0" w:color="auto"/>
            <w:left w:val="none" w:sz="0" w:space="0" w:color="auto"/>
            <w:bottom w:val="none" w:sz="0" w:space="0" w:color="auto"/>
            <w:right w:val="none" w:sz="0" w:space="0" w:color="auto"/>
          </w:divBdr>
        </w:div>
        <w:div w:id="1877307606">
          <w:marLeft w:val="0"/>
          <w:marRight w:val="0"/>
          <w:marTop w:val="0"/>
          <w:marBottom w:val="0"/>
          <w:divBdr>
            <w:top w:val="none" w:sz="0" w:space="0" w:color="auto"/>
            <w:left w:val="none" w:sz="0" w:space="0" w:color="auto"/>
            <w:bottom w:val="none" w:sz="0" w:space="0" w:color="auto"/>
            <w:right w:val="none" w:sz="0" w:space="0" w:color="auto"/>
          </w:divBdr>
        </w:div>
      </w:divsChild>
    </w:div>
    <w:div w:id="1871720553">
      <w:bodyDiv w:val="1"/>
      <w:marLeft w:val="0"/>
      <w:marRight w:val="0"/>
      <w:marTop w:val="0"/>
      <w:marBottom w:val="0"/>
      <w:divBdr>
        <w:top w:val="none" w:sz="0" w:space="0" w:color="auto"/>
        <w:left w:val="none" w:sz="0" w:space="0" w:color="auto"/>
        <w:bottom w:val="none" w:sz="0" w:space="0" w:color="auto"/>
        <w:right w:val="none" w:sz="0" w:space="0" w:color="auto"/>
      </w:divBdr>
      <w:divsChild>
        <w:div w:id="1039545809">
          <w:marLeft w:val="0"/>
          <w:marRight w:val="0"/>
          <w:marTop w:val="0"/>
          <w:marBottom w:val="0"/>
          <w:divBdr>
            <w:top w:val="none" w:sz="0" w:space="0" w:color="auto"/>
            <w:left w:val="none" w:sz="0" w:space="0" w:color="auto"/>
            <w:bottom w:val="none" w:sz="0" w:space="0" w:color="auto"/>
            <w:right w:val="none" w:sz="0" w:space="0" w:color="auto"/>
          </w:divBdr>
        </w:div>
        <w:div w:id="546111616">
          <w:marLeft w:val="0"/>
          <w:marRight w:val="0"/>
          <w:marTop w:val="0"/>
          <w:marBottom w:val="0"/>
          <w:divBdr>
            <w:top w:val="none" w:sz="0" w:space="0" w:color="auto"/>
            <w:left w:val="none" w:sz="0" w:space="0" w:color="auto"/>
            <w:bottom w:val="none" w:sz="0" w:space="0" w:color="auto"/>
            <w:right w:val="none" w:sz="0" w:space="0" w:color="auto"/>
          </w:divBdr>
        </w:div>
        <w:div w:id="737748199">
          <w:marLeft w:val="0"/>
          <w:marRight w:val="0"/>
          <w:marTop w:val="0"/>
          <w:marBottom w:val="0"/>
          <w:divBdr>
            <w:top w:val="none" w:sz="0" w:space="0" w:color="auto"/>
            <w:left w:val="none" w:sz="0" w:space="0" w:color="auto"/>
            <w:bottom w:val="none" w:sz="0" w:space="0" w:color="auto"/>
            <w:right w:val="none" w:sz="0" w:space="0" w:color="auto"/>
          </w:divBdr>
        </w:div>
        <w:div w:id="912853063">
          <w:marLeft w:val="0"/>
          <w:marRight w:val="0"/>
          <w:marTop w:val="0"/>
          <w:marBottom w:val="0"/>
          <w:divBdr>
            <w:top w:val="none" w:sz="0" w:space="0" w:color="auto"/>
            <w:left w:val="none" w:sz="0" w:space="0" w:color="auto"/>
            <w:bottom w:val="none" w:sz="0" w:space="0" w:color="auto"/>
            <w:right w:val="none" w:sz="0" w:space="0" w:color="auto"/>
          </w:divBdr>
        </w:div>
        <w:div w:id="130293898">
          <w:marLeft w:val="0"/>
          <w:marRight w:val="0"/>
          <w:marTop w:val="0"/>
          <w:marBottom w:val="0"/>
          <w:divBdr>
            <w:top w:val="none" w:sz="0" w:space="0" w:color="auto"/>
            <w:left w:val="none" w:sz="0" w:space="0" w:color="auto"/>
            <w:bottom w:val="none" w:sz="0" w:space="0" w:color="auto"/>
            <w:right w:val="none" w:sz="0" w:space="0" w:color="auto"/>
          </w:divBdr>
        </w:div>
        <w:div w:id="1783302578">
          <w:marLeft w:val="0"/>
          <w:marRight w:val="0"/>
          <w:marTop w:val="0"/>
          <w:marBottom w:val="0"/>
          <w:divBdr>
            <w:top w:val="none" w:sz="0" w:space="0" w:color="auto"/>
            <w:left w:val="none" w:sz="0" w:space="0" w:color="auto"/>
            <w:bottom w:val="none" w:sz="0" w:space="0" w:color="auto"/>
            <w:right w:val="none" w:sz="0" w:space="0" w:color="auto"/>
          </w:divBdr>
        </w:div>
        <w:div w:id="2707770">
          <w:marLeft w:val="0"/>
          <w:marRight w:val="0"/>
          <w:marTop w:val="0"/>
          <w:marBottom w:val="0"/>
          <w:divBdr>
            <w:top w:val="none" w:sz="0" w:space="0" w:color="auto"/>
            <w:left w:val="none" w:sz="0" w:space="0" w:color="auto"/>
            <w:bottom w:val="none" w:sz="0" w:space="0" w:color="auto"/>
            <w:right w:val="none" w:sz="0" w:space="0" w:color="auto"/>
          </w:divBdr>
        </w:div>
        <w:div w:id="1157310149">
          <w:marLeft w:val="0"/>
          <w:marRight w:val="0"/>
          <w:marTop w:val="0"/>
          <w:marBottom w:val="0"/>
          <w:divBdr>
            <w:top w:val="none" w:sz="0" w:space="0" w:color="auto"/>
            <w:left w:val="none" w:sz="0" w:space="0" w:color="auto"/>
            <w:bottom w:val="none" w:sz="0" w:space="0" w:color="auto"/>
            <w:right w:val="none" w:sz="0" w:space="0" w:color="auto"/>
          </w:divBdr>
        </w:div>
        <w:div w:id="1719889564">
          <w:marLeft w:val="0"/>
          <w:marRight w:val="0"/>
          <w:marTop w:val="0"/>
          <w:marBottom w:val="0"/>
          <w:divBdr>
            <w:top w:val="none" w:sz="0" w:space="0" w:color="auto"/>
            <w:left w:val="none" w:sz="0" w:space="0" w:color="auto"/>
            <w:bottom w:val="none" w:sz="0" w:space="0" w:color="auto"/>
            <w:right w:val="none" w:sz="0" w:space="0" w:color="auto"/>
          </w:divBdr>
        </w:div>
        <w:div w:id="1946421804">
          <w:marLeft w:val="0"/>
          <w:marRight w:val="0"/>
          <w:marTop w:val="0"/>
          <w:marBottom w:val="0"/>
          <w:divBdr>
            <w:top w:val="none" w:sz="0" w:space="0" w:color="auto"/>
            <w:left w:val="none" w:sz="0" w:space="0" w:color="auto"/>
            <w:bottom w:val="none" w:sz="0" w:space="0" w:color="auto"/>
            <w:right w:val="none" w:sz="0" w:space="0" w:color="auto"/>
          </w:divBdr>
        </w:div>
        <w:div w:id="1165392119">
          <w:marLeft w:val="0"/>
          <w:marRight w:val="0"/>
          <w:marTop w:val="0"/>
          <w:marBottom w:val="0"/>
          <w:divBdr>
            <w:top w:val="none" w:sz="0" w:space="0" w:color="auto"/>
            <w:left w:val="none" w:sz="0" w:space="0" w:color="auto"/>
            <w:bottom w:val="none" w:sz="0" w:space="0" w:color="auto"/>
            <w:right w:val="none" w:sz="0" w:space="0" w:color="auto"/>
          </w:divBdr>
        </w:div>
        <w:div w:id="1436636632">
          <w:marLeft w:val="0"/>
          <w:marRight w:val="0"/>
          <w:marTop w:val="0"/>
          <w:marBottom w:val="0"/>
          <w:divBdr>
            <w:top w:val="none" w:sz="0" w:space="0" w:color="auto"/>
            <w:left w:val="none" w:sz="0" w:space="0" w:color="auto"/>
            <w:bottom w:val="none" w:sz="0" w:space="0" w:color="auto"/>
            <w:right w:val="none" w:sz="0" w:space="0" w:color="auto"/>
          </w:divBdr>
        </w:div>
        <w:div w:id="1904679866">
          <w:marLeft w:val="0"/>
          <w:marRight w:val="0"/>
          <w:marTop w:val="0"/>
          <w:marBottom w:val="0"/>
          <w:divBdr>
            <w:top w:val="none" w:sz="0" w:space="0" w:color="auto"/>
            <w:left w:val="none" w:sz="0" w:space="0" w:color="auto"/>
            <w:bottom w:val="none" w:sz="0" w:space="0" w:color="auto"/>
            <w:right w:val="none" w:sz="0" w:space="0" w:color="auto"/>
          </w:divBdr>
        </w:div>
        <w:div w:id="1124083952">
          <w:marLeft w:val="0"/>
          <w:marRight w:val="0"/>
          <w:marTop w:val="0"/>
          <w:marBottom w:val="0"/>
          <w:divBdr>
            <w:top w:val="none" w:sz="0" w:space="0" w:color="auto"/>
            <w:left w:val="none" w:sz="0" w:space="0" w:color="auto"/>
            <w:bottom w:val="none" w:sz="0" w:space="0" w:color="auto"/>
            <w:right w:val="none" w:sz="0" w:space="0" w:color="auto"/>
          </w:divBdr>
        </w:div>
        <w:div w:id="572467850">
          <w:marLeft w:val="0"/>
          <w:marRight w:val="0"/>
          <w:marTop w:val="0"/>
          <w:marBottom w:val="0"/>
          <w:divBdr>
            <w:top w:val="none" w:sz="0" w:space="0" w:color="auto"/>
            <w:left w:val="none" w:sz="0" w:space="0" w:color="auto"/>
            <w:bottom w:val="none" w:sz="0" w:space="0" w:color="auto"/>
            <w:right w:val="none" w:sz="0" w:space="0" w:color="auto"/>
          </w:divBdr>
        </w:div>
        <w:div w:id="235436549">
          <w:marLeft w:val="0"/>
          <w:marRight w:val="0"/>
          <w:marTop w:val="0"/>
          <w:marBottom w:val="0"/>
          <w:divBdr>
            <w:top w:val="none" w:sz="0" w:space="0" w:color="auto"/>
            <w:left w:val="none" w:sz="0" w:space="0" w:color="auto"/>
            <w:bottom w:val="none" w:sz="0" w:space="0" w:color="auto"/>
            <w:right w:val="none" w:sz="0" w:space="0" w:color="auto"/>
          </w:divBdr>
        </w:div>
        <w:div w:id="990600512">
          <w:marLeft w:val="0"/>
          <w:marRight w:val="0"/>
          <w:marTop w:val="0"/>
          <w:marBottom w:val="0"/>
          <w:divBdr>
            <w:top w:val="none" w:sz="0" w:space="0" w:color="auto"/>
            <w:left w:val="none" w:sz="0" w:space="0" w:color="auto"/>
            <w:bottom w:val="none" w:sz="0" w:space="0" w:color="auto"/>
            <w:right w:val="none" w:sz="0" w:space="0" w:color="auto"/>
          </w:divBdr>
        </w:div>
        <w:div w:id="366757182">
          <w:marLeft w:val="0"/>
          <w:marRight w:val="0"/>
          <w:marTop w:val="0"/>
          <w:marBottom w:val="0"/>
          <w:divBdr>
            <w:top w:val="none" w:sz="0" w:space="0" w:color="auto"/>
            <w:left w:val="none" w:sz="0" w:space="0" w:color="auto"/>
            <w:bottom w:val="none" w:sz="0" w:space="0" w:color="auto"/>
            <w:right w:val="none" w:sz="0" w:space="0" w:color="auto"/>
          </w:divBdr>
        </w:div>
        <w:div w:id="1776097831">
          <w:marLeft w:val="0"/>
          <w:marRight w:val="0"/>
          <w:marTop w:val="0"/>
          <w:marBottom w:val="0"/>
          <w:divBdr>
            <w:top w:val="none" w:sz="0" w:space="0" w:color="auto"/>
            <w:left w:val="none" w:sz="0" w:space="0" w:color="auto"/>
            <w:bottom w:val="none" w:sz="0" w:space="0" w:color="auto"/>
            <w:right w:val="none" w:sz="0" w:space="0" w:color="auto"/>
          </w:divBdr>
        </w:div>
        <w:div w:id="1656568292">
          <w:marLeft w:val="0"/>
          <w:marRight w:val="0"/>
          <w:marTop w:val="0"/>
          <w:marBottom w:val="0"/>
          <w:divBdr>
            <w:top w:val="none" w:sz="0" w:space="0" w:color="auto"/>
            <w:left w:val="none" w:sz="0" w:space="0" w:color="auto"/>
            <w:bottom w:val="none" w:sz="0" w:space="0" w:color="auto"/>
            <w:right w:val="none" w:sz="0" w:space="0" w:color="auto"/>
          </w:divBdr>
        </w:div>
        <w:div w:id="1892422665">
          <w:marLeft w:val="0"/>
          <w:marRight w:val="0"/>
          <w:marTop w:val="0"/>
          <w:marBottom w:val="0"/>
          <w:divBdr>
            <w:top w:val="none" w:sz="0" w:space="0" w:color="auto"/>
            <w:left w:val="none" w:sz="0" w:space="0" w:color="auto"/>
            <w:bottom w:val="none" w:sz="0" w:space="0" w:color="auto"/>
            <w:right w:val="none" w:sz="0" w:space="0" w:color="auto"/>
          </w:divBdr>
        </w:div>
        <w:div w:id="985356362">
          <w:marLeft w:val="0"/>
          <w:marRight w:val="0"/>
          <w:marTop w:val="0"/>
          <w:marBottom w:val="0"/>
          <w:divBdr>
            <w:top w:val="none" w:sz="0" w:space="0" w:color="auto"/>
            <w:left w:val="none" w:sz="0" w:space="0" w:color="auto"/>
            <w:bottom w:val="none" w:sz="0" w:space="0" w:color="auto"/>
            <w:right w:val="none" w:sz="0" w:space="0" w:color="auto"/>
          </w:divBdr>
        </w:div>
        <w:div w:id="539636549">
          <w:marLeft w:val="0"/>
          <w:marRight w:val="0"/>
          <w:marTop w:val="0"/>
          <w:marBottom w:val="0"/>
          <w:divBdr>
            <w:top w:val="none" w:sz="0" w:space="0" w:color="auto"/>
            <w:left w:val="none" w:sz="0" w:space="0" w:color="auto"/>
            <w:bottom w:val="none" w:sz="0" w:space="0" w:color="auto"/>
            <w:right w:val="none" w:sz="0" w:space="0" w:color="auto"/>
          </w:divBdr>
        </w:div>
        <w:div w:id="1905994260">
          <w:marLeft w:val="0"/>
          <w:marRight w:val="0"/>
          <w:marTop w:val="0"/>
          <w:marBottom w:val="0"/>
          <w:divBdr>
            <w:top w:val="none" w:sz="0" w:space="0" w:color="auto"/>
            <w:left w:val="none" w:sz="0" w:space="0" w:color="auto"/>
            <w:bottom w:val="none" w:sz="0" w:space="0" w:color="auto"/>
            <w:right w:val="none" w:sz="0" w:space="0" w:color="auto"/>
          </w:divBdr>
        </w:div>
        <w:div w:id="1371950689">
          <w:marLeft w:val="0"/>
          <w:marRight w:val="0"/>
          <w:marTop w:val="0"/>
          <w:marBottom w:val="0"/>
          <w:divBdr>
            <w:top w:val="none" w:sz="0" w:space="0" w:color="auto"/>
            <w:left w:val="none" w:sz="0" w:space="0" w:color="auto"/>
            <w:bottom w:val="none" w:sz="0" w:space="0" w:color="auto"/>
            <w:right w:val="none" w:sz="0" w:space="0" w:color="auto"/>
          </w:divBdr>
        </w:div>
        <w:div w:id="1978603846">
          <w:marLeft w:val="0"/>
          <w:marRight w:val="0"/>
          <w:marTop w:val="0"/>
          <w:marBottom w:val="0"/>
          <w:divBdr>
            <w:top w:val="none" w:sz="0" w:space="0" w:color="auto"/>
            <w:left w:val="none" w:sz="0" w:space="0" w:color="auto"/>
            <w:bottom w:val="none" w:sz="0" w:space="0" w:color="auto"/>
            <w:right w:val="none" w:sz="0" w:space="0" w:color="auto"/>
          </w:divBdr>
        </w:div>
        <w:div w:id="666591841">
          <w:marLeft w:val="0"/>
          <w:marRight w:val="0"/>
          <w:marTop w:val="0"/>
          <w:marBottom w:val="0"/>
          <w:divBdr>
            <w:top w:val="none" w:sz="0" w:space="0" w:color="auto"/>
            <w:left w:val="none" w:sz="0" w:space="0" w:color="auto"/>
            <w:bottom w:val="none" w:sz="0" w:space="0" w:color="auto"/>
            <w:right w:val="none" w:sz="0" w:space="0" w:color="auto"/>
          </w:divBdr>
        </w:div>
        <w:div w:id="897282357">
          <w:marLeft w:val="0"/>
          <w:marRight w:val="0"/>
          <w:marTop w:val="0"/>
          <w:marBottom w:val="0"/>
          <w:divBdr>
            <w:top w:val="none" w:sz="0" w:space="0" w:color="auto"/>
            <w:left w:val="none" w:sz="0" w:space="0" w:color="auto"/>
            <w:bottom w:val="none" w:sz="0" w:space="0" w:color="auto"/>
            <w:right w:val="none" w:sz="0" w:space="0" w:color="auto"/>
          </w:divBdr>
        </w:div>
        <w:div w:id="586306770">
          <w:marLeft w:val="0"/>
          <w:marRight w:val="0"/>
          <w:marTop w:val="0"/>
          <w:marBottom w:val="0"/>
          <w:divBdr>
            <w:top w:val="none" w:sz="0" w:space="0" w:color="auto"/>
            <w:left w:val="none" w:sz="0" w:space="0" w:color="auto"/>
            <w:bottom w:val="none" w:sz="0" w:space="0" w:color="auto"/>
            <w:right w:val="none" w:sz="0" w:space="0" w:color="auto"/>
          </w:divBdr>
        </w:div>
        <w:div w:id="779881579">
          <w:marLeft w:val="0"/>
          <w:marRight w:val="0"/>
          <w:marTop w:val="0"/>
          <w:marBottom w:val="0"/>
          <w:divBdr>
            <w:top w:val="none" w:sz="0" w:space="0" w:color="auto"/>
            <w:left w:val="none" w:sz="0" w:space="0" w:color="auto"/>
            <w:bottom w:val="none" w:sz="0" w:space="0" w:color="auto"/>
            <w:right w:val="none" w:sz="0" w:space="0" w:color="auto"/>
          </w:divBdr>
        </w:div>
        <w:div w:id="1818917832">
          <w:marLeft w:val="0"/>
          <w:marRight w:val="0"/>
          <w:marTop w:val="0"/>
          <w:marBottom w:val="0"/>
          <w:divBdr>
            <w:top w:val="none" w:sz="0" w:space="0" w:color="auto"/>
            <w:left w:val="none" w:sz="0" w:space="0" w:color="auto"/>
            <w:bottom w:val="none" w:sz="0" w:space="0" w:color="auto"/>
            <w:right w:val="none" w:sz="0" w:space="0" w:color="auto"/>
          </w:divBdr>
        </w:div>
        <w:div w:id="1202203081">
          <w:marLeft w:val="0"/>
          <w:marRight w:val="0"/>
          <w:marTop w:val="0"/>
          <w:marBottom w:val="0"/>
          <w:divBdr>
            <w:top w:val="none" w:sz="0" w:space="0" w:color="auto"/>
            <w:left w:val="none" w:sz="0" w:space="0" w:color="auto"/>
            <w:bottom w:val="none" w:sz="0" w:space="0" w:color="auto"/>
            <w:right w:val="none" w:sz="0" w:space="0" w:color="auto"/>
          </w:divBdr>
        </w:div>
        <w:div w:id="685788871">
          <w:marLeft w:val="0"/>
          <w:marRight w:val="0"/>
          <w:marTop w:val="0"/>
          <w:marBottom w:val="0"/>
          <w:divBdr>
            <w:top w:val="none" w:sz="0" w:space="0" w:color="auto"/>
            <w:left w:val="none" w:sz="0" w:space="0" w:color="auto"/>
            <w:bottom w:val="none" w:sz="0" w:space="0" w:color="auto"/>
            <w:right w:val="none" w:sz="0" w:space="0" w:color="auto"/>
          </w:divBdr>
        </w:div>
        <w:div w:id="1003705422">
          <w:marLeft w:val="0"/>
          <w:marRight w:val="0"/>
          <w:marTop w:val="0"/>
          <w:marBottom w:val="0"/>
          <w:divBdr>
            <w:top w:val="none" w:sz="0" w:space="0" w:color="auto"/>
            <w:left w:val="none" w:sz="0" w:space="0" w:color="auto"/>
            <w:bottom w:val="none" w:sz="0" w:space="0" w:color="auto"/>
            <w:right w:val="none" w:sz="0" w:space="0" w:color="auto"/>
          </w:divBdr>
        </w:div>
        <w:div w:id="1696810794">
          <w:marLeft w:val="0"/>
          <w:marRight w:val="0"/>
          <w:marTop w:val="0"/>
          <w:marBottom w:val="0"/>
          <w:divBdr>
            <w:top w:val="none" w:sz="0" w:space="0" w:color="auto"/>
            <w:left w:val="none" w:sz="0" w:space="0" w:color="auto"/>
            <w:bottom w:val="none" w:sz="0" w:space="0" w:color="auto"/>
            <w:right w:val="none" w:sz="0" w:space="0" w:color="auto"/>
          </w:divBdr>
        </w:div>
        <w:div w:id="620384057">
          <w:marLeft w:val="0"/>
          <w:marRight w:val="0"/>
          <w:marTop w:val="0"/>
          <w:marBottom w:val="0"/>
          <w:divBdr>
            <w:top w:val="none" w:sz="0" w:space="0" w:color="auto"/>
            <w:left w:val="none" w:sz="0" w:space="0" w:color="auto"/>
            <w:bottom w:val="none" w:sz="0" w:space="0" w:color="auto"/>
            <w:right w:val="none" w:sz="0" w:space="0" w:color="auto"/>
          </w:divBdr>
        </w:div>
      </w:divsChild>
    </w:div>
    <w:div w:id="1875189943">
      <w:bodyDiv w:val="1"/>
      <w:marLeft w:val="0"/>
      <w:marRight w:val="0"/>
      <w:marTop w:val="0"/>
      <w:marBottom w:val="0"/>
      <w:divBdr>
        <w:top w:val="none" w:sz="0" w:space="0" w:color="auto"/>
        <w:left w:val="none" w:sz="0" w:space="0" w:color="auto"/>
        <w:bottom w:val="none" w:sz="0" w:space="0" w:color="auto"/>
        <w:right w:val="none" w:sz="0" w:space="0" w:color="auto"/>
      </w:divBdr>
      <w:divsChild>
        <w:div w:id="714159244">
          <w:marLeft w:val="0"/>
          <w:marRight w:val="0"/>
          <w:marTop w:val="0"/>
          <w:marBottom w:val="0"/>
          <w:divBdr>
            <w:top w:val="none" w:sz="0" w:space="0" w:color="auto"/>
            <w:left w:val="none" w:sz="0" w:space="0" w:color="auto"/>
            <w:bottom w:val="none" w:sz="0" w:space="0" w:color="auto"/>
            <w:right w:val="none" w:sz="0" w:space="0" w:color="auto"/>
          </w:divBdr>
        </w:div>
      </w:divsChild>
    </w:div>
    <w:div w:id="1877890419">
      <w:bodyDiv w:val="1"/>
      <w:marLeft w:val="0"/>
      <w:marRight w:val="0"/>
      <w:marTop w:val="0"/>
      <w:marBottom w:val="0"/>
      <w:divBdr>
        <w:top w:val="none" w:sz="0" w:space="0" w:color="auto"/>
        <w:left w:val="none" w:sz="0" w:space="0" w:color="auto"/>
        <w:bottom w:val="none" w:sz="0" w:space="0" w:color="auto"/>
        <w:right w:val="none" w:sz="0" w:space="0" w:color="auto"/>
      </w:divBdr>
    </w:div>
    <w:div w:id="1878154213">
      <w:bodyDiv w:val="1"/>
      <w:marLeft w:val="0"/>
      <w:marRight w:val="0"/>
      <w:marTop w:val="0"/>
      <w:marBottom w:val="0"/>
      <w:divBdr>
        <w:top w:val="none" w:sz="0" w:space="0" w:color="auto"/>
        <w:left w:val="none" w:sz="0" w:space="0" w:color="auto"/>
        <w:bottom w:val="none" w:sz="0" w:space="0" w:color="auto"/>
        <w:right w:val="none" w:sz="0" w:space="0" w:color="auto"/>
      </w:divBdr>
    </w:div>
    <w:div w:id="1887790617">
      <w:bodyDiv w:val="1"/>
      <w:marLeft w:val="0"/>
      <w:marRight w:val="0"/>
      <w:marTop w:val="0"/>
      <w:marBottom w:val="0"/>
      <w:divBdr>
        <w:top w:val="none" w:sz="0" w:space="0" w:color="auto"/>
        <w:left w:val="none" w:sz="0" w:space="0" w:color="auto"/>
        <w:bottom w:val="none" w:sz="0" w:space="0" w:color="auto"/>
        <w:right w:val="none" w:sz="0" w:space="0" w:color="auto"/>
      </w:divBdr>
    </w:div>
    <w:div w:id="1893494446">
      <w:bodyDiv w:val="1"/>
      <w:marLeft w:val="0"/>
      <w:marRight w:val="0"/>
      <w:marTop w:val="0"/>
      <w:marBottom w:val="0"/>
      <w:divBdr>
        <w:top w:val="none" w:sz="0" w:space="0" w:color="auto"/>
        <w:left w:val="none" w:sz="0" w:space="0" w:color="auto"/>
        <w:bottom w:val="none" w:sz="0" w:space="0" w:color="auto"/>
        <w:right w:val="none" w:sz="0" w:space="0" w:color="auto"/>
      </w:divBdr>
    </w:div>
    <w:div w:id="1896429553">
      <w:bodyDiv w:val="1"/>
      <w:marLeft w:val="0"/>
      <w:marRight w:val="0"/>
      <w:marTop w:val="0"/>
      <w:marBottom w:val="0"/>
      <w:divBdr>
        <w:top w:val="none" w:sz="0" w:space="0" w:color="auto"/>
        <w:left w:val="none" w:sz="0" w:space="0" w:color="auto"/>
        <w:bottom w:val="none" w:sz="0" w:space="0" w:color="auto"/>
        <w:right w:val="none" w:sz="0" w:space="0" w:color="auto"/>
      </w:divBdr>
    </w:div>
    <w:div w:id="1896575151">
      <w:bodyDiv w:val="1"/>
      <w:marLeft w:val="0"/>
      <w:marRight w:val="0"/>
      <w:marTop w:val="0"/>
      <w:marBottom w:val="0"/>
      <w:divBdr>
        <w:top w:val="none" w:sz="0" w:space="0" w:color="auto"/>
        <w:left w:val="none" w:sz="0" w:space="0" w:color="auto"/>
        <w:bottom w:val="none" w:sz="0" w:space="0" w:color="auto"/>
        <w:right w:val="none" w:sz="0" w:space="0" w:color="auto"/>
      </w:divBdr>
    </w:div>
    <w:div w:id="1908107477">
      <w:bodyDiv w:val="1"/>
      <w:marLeft w:val="0"/>
      <w:marRight w:val="0"/>
      <w:marTop w:val="0"/>
      <w:marBottom w:val="0"/>
      <w:divBdr>
        <w:top w:val="none" w:sz="0" w:space="0" w:color="auto"/>
        <w:left w:val="none" w:sz="0" w:space="0" w:color="auto"/>
        <w:bottom w:val="none" w:sz="0" w:space="0" w:color="auto"/>
        <w:right w:val="none" w:sz="0" w:space="0" w:color="auto"/>
      </w:divBdr>
    </w:div>
    <w:div w:id="1917668972">
      <w:bodyDiv w:val="1"/>
      <w:marLeft w:val="0"/>
      <w:marRight w:val="0"/>
      <w:marTop w:val="0"/>
      <w:marBottom w:val="0"/>
      <w:divBdr>
        <w:top w:val="none" w:sz="0" w:space="0" w:color="auto"/>
        <w:left w:val="none" w:sz="0" w:space="0" w:color="auto"/>
        <w:bottom w:val="none" w:sz="0" w:space="0" w:color="auto"/>
        <w:right w:val="none" w:sz="0" w:space="0" w:color="auto"/>
      </w:divBdr>
    </w:div>
    <w:div w:id="1918054148">
      <w:bodyDiv w:val="1"/>
      <w:marLeft w:val="0"/>
      <w:marRight w:val="0"/>
      <w:marTop w:val="0"/>
      <w:marBottom w:val="0"/>
      <w:divBdr>
        <w:top w:val="none" w:sz="0" w:space="0" w:color="auto"/>
        <w:left w:val="none" w:sz="0" w:space="0" w:color="auto"/>
        <w:bottom w:val="none" w:sz="0" w:space="0" w:color="auto"/>
        <w:right w:val="none" w:sz="0" w:space="0" w:color="auto"/>
      </w:divBdr>
    </w:div>
    <w:div w:id="1922568964">
      <w:bodyDiv w:val="1"/>
      <w:marLeft w:val="0"/>
      <w:marRight w:val="0"/>
      <w:marTop w:val="0"/>
      <w:marBottom w:val="0"/>
      <w:divBdr>
        <w:top w:val="none" w:sz="0" w:space="0" w:color="auto"/>
        <w:left w:val="none" w:sz="0" w:space="0" w:color="auto"/>
        <w:bottom w:val="none" w:sz="0" w:space="0" w:color="auto"/>
        <w:right w:val="none" w:sz="0" w:space="0" w:color="auto"/>
      </w:divBdr>
    </w:div>
    <w:div w:id="1928267964">
      <w:bodyDiv w:val="1"/>
      <w:marLeft w:val="0"/>
      <w:marRight w:val="0"/>
      <w:marTop w:val="0"/>
      <w:marBottom w:val="0"/>
      <w:divBdr>
        <w:top w:val="none" w:sz="0" w:space="0" w:color="auto"/>
        <w:left w:val="none" w:sz="0" w:space="0" w:color="auto"/>
        <w:bottom w:val="none" w:sz="0" w:space="0" w:color="auto"/>
        <w:right w:val="none" w:sz="0" w:space="0" w:color="auto"/>
      </w:divBdr>
    </w:div>
    <w:div w:id="1931504120">
      <w:bodyDiv w:val="1"/>
      <w:marLeft w:val="0"/>
      <w:marRight w:val="0"/>
      <w:marTop w:val="0"/>
      <w:marBottom w:val="0"/>
      <w:divBdr>
        <w:top w:val="none" w:sz="0" w:space="0" w:color="auto"/>
        <w:left w:val="none" w:sz="0" w:space="0" w:color="auto"/>
        <w:bottom w:val="none" w:sz="0" w:space="0" w:color="auto"/>
        <w:right w:val="none" w:sz="0" w:space="0" w:color="auto"/>
      </w:divBdr>
    </w:div>
    <w:div w:id="1934391615">
      <w:bodyDiv w:val="1"/>
      <w:marLeft w:val="0"/>
      <w:marRight w:val="0"/>
      <w:marTop w:val="0"/>
      <w:marBottom w:val="0"/>
      <w:divBdr>
        <w:top w:val="none" w:sz="0" w:space="0" w:color="auto"/>
        <w:left w:val="none" w:sz="0" w:space="0" w:color="auto"/>
        <w:bottom w:val="none" w:sz="0" w:space="0" w:color="auto"/>
        <w:right w:val="none" w:sz="0" w:space="0" w:color="auto"/>
      </w:divBdr>
    </w:div>
    <w:div w:id="1936866354">
      <w:bodyDiv w:val="1"/>
      <w:marLeft w:val="0"/>
      <w:marRight w:val="0"/>
      <w:marTop w:val="0"/>
      <w:marBottom w:val="0"/>
      <w:divBdr>
        <w:top w:val="none" w:sz="0" w:space="0" w:color="auto"/>
        <w:left w:val="none" w:sz="0" w:space="0" w:color="auto"/>
        <w:bottom w:val="none" w:sz="0" w:space="0" w:color="auto"/>
        <w:right w:val="none" w:sz="0" w:space="0" w:color="auto"/>
      </w:divBdr>
    </w:div>
    <w:div w:id="1951011056">
      <w:bodyDiv w:val="1"/>
      <w:marLeft w:val="0"/>
      <w:marRight w:val="0"/>
      <w:marTop w:val="0"/>
      <w:marBottom w:val="0"/>
      <w:divBdr>
        <w:top w:val="none" w:sz="0" w:space="0" w:color="auto"/>
        <w:left w:val="none" w:sz="0" w:space="0" w:color="auto"/>
        <w:bottom w:val="none" w:sz="0" w:space="0" w:color="auto"/>
        <w:right w:val="none" w:sz="0" w:space="0" w:color="auto"/>
      </w:divBdr>
    </w:div>
    <w:div w:id="1953248504">
      <w:bodyDiv w:val="1"/>
      <w:marLeft w:val="0"/>
      <w:marRight w:val="0"/>
      <w:marTop w:val="0"/>
      <w:marBottom w:val="0"/>
      <w:divBdr>
        <w:top w:val="none" w:sz="0" w:space="0" w:color="auto"/>
        <w:left w:val="none" w:sz="0" w:space="0" w:color="auto"/>
        <w:bottom w:val="none" w:sz="0" w:space="0" w:color="auto"/>
        <w:right w:val="none" w:sz="0" w:space="0" w:color="auto"/>
      </w:divBdr>
    </w:div>
    <w:div w:id="1953516533">
      <w:bodyDiv w:val="1"/>
      <w:marLeft w:val="0"/>
      <w:marRight w:val="0"/>
      <w:marTop w:val="0"/>
      <w:marBottom w:val="0"/>
      <w:divBdr>
        <w:top w:val="none" w:sz="0" w:space="0" w:color="auto"/>
        <w:left w:val="none" w:sz="0" w:space="0" w:color="auto"/>
        <w:bottom w:val="none" w:sz="0" w:space="0" w:color="auto"/>
        <w:right w:val="none" w:sz="0" w:space="0" w:color="auto"/>
      </w:divBdr>
    </w:div>
    <w:div w:id="1954092610">
      <w:bodyDiv w:val="1"/>
      <w:marLeft w:val="0"/>
      <w:marRight w:val="0"/>
      <w:marTop w:val="0"/>
      <w:marBottom w:val="0"/>
      <w:divBdr>
        <w:top w:val="none" w:sz="0" w:space="0" w:color="auto"/>
        <w:left w:val="none" w:sz="0" w:space="0" w:color="auto"/>
        <w:bottom w:val="none" w:sz="0" w:space="0" w:color="auto"/>
        <w:right w:val="none" w:sz="0" w:space="0" w:color="auto"/>
      </w:divBdr>
    </w:div>
    <w:div w:id="1956204464">
      <w:bodyDiv w:val="1"/>
      <w:marLeft w:val="0"/>
      <w:marRight w:val="0"/>
      <w:marTop w:val="0"/>
      <w:marBottom w:val="0"/>
      <w:divBdr>
        <w:top w:val="none" w:sz="0" w:space="0" w:color="auto"/>
        <w:left w:val="none" w:sz="0" w:space="0" w:color="auto"/>
        <w:bottom w:val="none" w:sz="0" w:space="0" w:color="auto"/>
        <w:right w:val="none" w:sz="0" w:space="0" w:color="auto"/>
      </w:divBdr>
      <w:divsChild>
        <w:div w:id="402071927">
          <w:marLeft w:val="0"/>
          <w:marRight w:val="0"/>
          <w:marTop w:val="0"/>
          <w:marBottom w:val="0"/>
          <w:divBdr>
            <w:top w:val="none" w:sz="0" w:space="0" w:color="auto"/>
            <w:left w:val="none" w:sz="0" w:space="0" w:color="auto"/>
            <w:bottom w:val="none" w:sz="0" w:space="0" w:color="auto"/>
            <w:right w:val="none" w:sz="0" w:space="0" w:color="auto"/>
          </w:divBdr>
        </w:div>
        <w:div w:id="1572423063">
          <w:marLeft w:val="0"/>
          <w:marRight w:val="0"/>
          <w:marTop w:val="0"/>
          <w:marBottom w:val="0"/>
          <w:divBdr>
            <w:top w:val="none" w:sz="0" w:space="0" w:color="auto"/>
            <w:left w:val="none" w:sz="0" w:space="0" w:color="auto"/>
            <w:bottom w:val="none" w:sz="0" w:space="0" w:color="auto"/>
            <w:right w:val="none" w:sz="0" w:space="0" w:color="auto"/>
          </w:divBdr>
        </w:div>
        <w:div w:id="1089233908">
          <w:marLeft w:val="0"/>
          <w:marRight w:val="0"/>
          <w:marTop w:val="0"/>
          <w:marBottom w:val="0"/>
          <w:divBdr>
            <w:top w:val="none" w:sz="0" w:space="0" w:color="auto"/>
            <w:left w:val="none" w:sz="0" w:space="0" w:color="auto"/>
            <w:bottom w:val="none" w:sz="0" w:space="0" w:color="auto"/>
            <w:right w:val="none" w:sz="0" w:space="0" w:color="auto"/>
          </w:divBdr>
        </w:div>
        <w:div w:id="597644461">
          <w:marLeft w:val="0"/>
          <w:marRight w:val="0"/>
          <w:marTop w:val="0"/>
          <w:marBottom w:val="0"/>
          <w:divBdr>
            <w:top w:val="none" w:sz="0" w:space="0" w:color="auto"/>
            <w:left w:val="none" w:sz="0" w:space="0" w:color="auto"/>
            <w:bottom w:val="none" w:sz="0" w:space="0" w:color="auto"/>
            <w:right w:val="none" w:sz="0" w:space="0" w:color="auto"/>
          </w:divBdr>
        </w:div>
        <w:div w:id="500506460">
          <w:marLeft w:val="0"/>
          <w:marRight w:val="0"/>
          <w:marTop w:val="0"/>
          <w:marBottom w:val="0"/>
          <w:divBdr>
            <w:top w:val="none" w:sz="0" w:space="0" w:color="auto"/>
            <w:left w:val="none" w:sz="0" w:space="0" w:color="auto"/>
            <w:bottom w:val="none" w:sz="0" w:space="0" w:color="auto"/>
            <w:right w:val="none" w:sz="0" w:space="0" w:color="auto"/>
          </w:divBdr>
        </w:div>
        <w:div w:id="245069021">
          <w:marLeft w:val="0"/>
          <w:marRight w:val="0"/>
          <w:marTop w:val="0"/>
          <w:marBottom w:val="0"/>
          <w:divBdr>
            <w:top w:val="none" w:sz="0" w:space="0" w:color="auto"/>
            <w:left w:val="none" w:sz="0" w:space="0" w:color="auto"/>
            <w:bottom w:val="none" w:sz="0" w:space="0" w:color="auto"/>
            <w:right w:val="none" w:sz="0" w:space="0" w:color="auto"/>
          </w:divBdr>
        </w:div>
        <w:div w:id="1644039185">
          <w:marLeft w:val="0"/>
          <w:marRight w:val="0"/>
          <w:marTop w:val="0"/>
          <w:marBottom w:val="0"/>
          <w:divBdr>
            <w:top w:val="none" w:sz="0" w:space="0" w:color="auto"/>
            <w:left w:val="none" w:sz="0" w:space="0" w:color="auto"/>
            <w:bottom w:val="none" w:sz="0" w:space="0" w:color="auto"/>
            <w:right w:val="none" w:sz="0" w:space="0" w:color="auto"/>
          </w:divBdr>
        </w:div>
      </w:divsChild>
    </w:div>
    <w:div w:id="1957443471">
      <w:bodyDiv w:val="1"/>
      <w:marLeft w:val="0"/>
      <w:marRight w:val="0"/>
      <w:marTop w:val="0"/>
      <w:marBottom w:val="0"/>
      <w:divBdr>
        <w:top w:val="none" w:sz="0" w:space="0" w:color="auto"/>
        <w:left w:val="none" w:sz="0" w:space="0" w:color="auto"/>
        <w:bottom w:val="none" w:sz="0" w:space="0" w:color="auto"/>
        <w:right w:val="none" w:sz="0" w:space="0" w:color="auto"/>
      </w:divBdr>
    </w:div>
    <w:div w:id="1968316352">
      <w:bodyDiv w:val="1"/>
      <w:marLeft w:val="0"/>
      <w:marRight w:val="0"/>
      <w:marTop w:val="0"/>
      <w:marBottom w:val="0"/>
      <w:divBdr>
        <w:top w:val="none" w:sz="0" w:space="0" w:color="auto"/>
        <w:left w:val="none" w:sz="0" w:space="0" w:color="auto"/>
        <w:bottom w:val="none" w:sz="0" w:space="0" w:color="auto"/>
        <w:right w:val="none" w:sz="0" w:space="0" w:color="auto"/>
      </w:divBdr>
    </w:div>
    <w:div w:id="1970091615">
      <w:bodyDiv w:val="1"/>
      <w:marLeft w:val="0"/>
      <w:marRight w:val="0"/>
      <w:marTop w:val="0"/>
      <w:marBottom w:val="0"/>
      <w:divBdr>
        <w:top w:val="none" w:sz="0" w:space="0" w:color="auto"/>
        <w:left w:val="none" w:sz="0" w:space="0" w:color="auto"/>
        <w:bottom w:val="none" w:sz="0" w:space="0" w:color="auto"/>
        <w:right w:val="none" w:sz="0" w:space="0" w:color="auto"/>
      </w:divBdr>
    </w:div>
    <w:div w:id="1971671088">
      <w:bodyDiv w:val="1"/>
      <w:marLeft w:val="0"/>
      <w:marRight w:val="0"/>
      <w:marTop w:val="0"/>
      <w:marBottom w:val="0"/>
      <w:divBdr>
        <w:top w:val="none" w:sz="0" w:space="0" w:color="auto"/>
        <w:left w:val="none" w:sz="0" w:space="0" w:color="auto"/>
        <w:bottom w:val="none" w:sz="0" w:space="0" w:color="auto"/>
        <w:right w:val="none" w:sz="0" w:space="0" w:color="auto"/>
      </w:divBdr>
    </w:div>
    <w:div w:id="1983121919">
      <w:bodyDiv w:val="1"/>
      <w:marLeft w:val="0"/>
      <w:marRight w:val="0"/>
      <w:marTop w:val="0"/>
      <w:marBottom w:val="0"/>
      <w:divBdr>
        <w:top w:val="none" w:sz="0" w:space="0" w:color="auto"/>
        <w:left w:val="none" w:sz="0" w:space="0" w:color="auto"/>
        <w:bottom w:val="none" w:sz="0" w:space="0" w:color="auto"/>
        <w:right w:val="none" w:sz="0" w:space="0" w:color="auto"/>
      </w:divBdr>
      <w:divsChild>
        <w:div w:id="109518610">
          <w:marLeft w:val="0"/>
          <w:marRight w:val="0"/>
          <w:marTop w:val="0"/>
          <w:marBottom w:val="0"/>
          <w:divBdr>
            <w:top w:val="none" w:sz="0" w:space="0" w:color="auto"/>
            <w:left w:val="none" w:sz="0" w:space="0" w:color="auto"/>
            <w:bottom w:val="none" w:sz="0" w:space="0" w:color="auto"/>
            <w:right w:val="none" w:sz="0" w:space="0" w:color="auto"/>
          </w:divBdr>
        </w:div>
      </w:divsChild>
    </w:div>
    <w:div w:id="1983464371">
      <w:bodyDiv w:val="1"/>
      <w:marLeft w:val="0"/>
      <w:marRight w:val="0"/>
      <w:marTop w:val="0"/>
      <w:marBottom w:val="0"/>
      <w:divBdr>
        <w:top w:val="none" w:sz="0" w:space="0" w:color="auto"/>
        <w:left w:val="none" w:sz="0" w:space="0" w:color="auto"/>
        <w:bottom w:val="none" w:sz="0" w:space="0" w:color="auto"/>
        <w:right w:val="none" w:sz="0" w:space="0" w:color="auto"/>
      </w:divBdr>
    </w:div>
    <w:div w:id="1983657230">
      <w:bodyDiv w:val="1"/>
      <w:marLeft w:val="0"/>
      <w:marRight w:val="0"/>
      <w:marTop w:val="0"/>
      <w:marBottom w:val="0"/>
      <w:divBdr>
        <w:top w:val="none" w:sz="0" w:space="0" w:color="auto"/>
        <w:left w:val="none" w:sz="0" w:space="0" w:color="auto"/>
        <w:bottom w:val="none" w:sz="0" w:space="0" w:color="auto"/>
        <w:right w:val="none" w:sz="0" w:space="0" w:color="auto"/>
      </w:divBdr>
    </w:div>
    <w:div w:id="1985232364">
      <w:bodyDiv w:val="1"/>
      <w:marLeft w:val="0"/>
      <w:marRight w:val="0"/>
      <w:marTop w:val="0"/>
      <w:marBottom w:val="0"/>
      <w:divBdr>
        <w:top w:val="none" w:sz="0" w:space="0" w:color="auto"/>
        <w:left w:val="none" w:sz="0" w:space="0" w:color="auto"/>
        <w:bottom w:val="none" w:sz="0" w:space="0" w:color="auto"/>
        <w:right w:val="none" w:sz="0" w:space="0" w:color="auto"/>
      </w:divBdr>
    </w:div>
    <w:div w:id="1988197635">
      <w:bodyDiv w:val="1"/>
      <w:marLeft w:val="0"/>
      <w:marRight w:val="0"/>
      <w:marTop w:val="0"/>
      <w:marBottom w:val="0"/>
      <w:divBdr>
        <w:top w:val="none" w:sz="0" w:space="0" w:color="auto"/>
        <w:left w:val="none" w:sz="0" w:space="0" w:color="auto"/>
        <w:bottom w:val="none" w:sz="0" w:space="0" w:color="auto"/>
        <w:right w:val="none" w:sz="0" w:space="0" w:color="auto"/>
      </w:divBdr>
    </w:div>
    <w:div w:id="1990282665">
      <w:bodyDiv w:val="1"/>
      <w:marLeft w:val="0"/>
      <w:marRight w:val="0"/>
      <w:marTop w:val="0"/>
      <w:marBottom w:val="0"/>
      <w:divBdr>
        <w:top w:val="none" w:sz="0" w:space="0" w:color="auto"/>
        <w:left w:val="none" w:sz="0" w:space="0" w:color="auto"/>
        <w:bottom w:val="none" w:sz="0" w:space="0" w:color="auto"/>
        <w:right w:val="none" w:sz="0" w:space="0" w:color="auto"/>
      </w:divBdr>
    </w:div>
    <w:div w:id="1998266975">
      <w:bodyDiv w:val="1"/>
      <w:marLeft w:val="0"/>
      <w:marRight w:val="0"/>
      <w:marTop w:val="0"/>
      <w:marBottom w:val="0"/>
      <w:divBdr>
        <w:top w:val="none" w:sz="0" w:space="0" w:color="auto"/>
        <w:left w:val="none" w:sz="0" w:space="0" w:color="auto"/>
        <w:bottom w:val="none" w:sz="0" w:space="0" w:color="auto"/>
        <w:right w:val="none" w:sz="0" w:space="0" w:color="auto"/>
      </w:divBdr>
    </w:div>
    <w:div w:id="2000226607">
      <w:bodyDiv w:val="1"/>
      <w:marLeft w:val="0"/>
      <w:marRight w:val="0"/>
      <w:marTop w:val="0"/>
      <w:marBottom w:val="0"/>
      <w:divBdr>
        <w:top w:val="none" w:sz="0" w:space="0" w:color="auto"/>
        <w:left w:val="none" w:sz="0" w:space="0" w:color="auto"/>
        <w:bottom w:val="none" w:sz="0" w:space="0" w:color="auto"/>
        <w:right w:val="none" w:sz="0" w:space="0" w:color="auto"/>
      </w:divBdr>
    </w:div>
    <w:div w:id="2012681328">
      <w:bodyDiv w:val="1"/>
      <w:marLeft w:val="0"/>
      <w:marRight w:val="0"/>
      <w:marTop w:val="0"/>
      <w:marBottom w:val="0"/>
      <w:divBdr>
        <w:top w:val="none" w:sz="0" w:space="0" w:color="auto"/>
        <w:left w:val="none" w:sz="0" w:space="0" w:color="auto"/>
        <w:bottom w:val="none" w:sz="0" w:space="0" w:color="auto"/>
        <w:right w:val="none" w:sz="0" w:space="0" w:color="auto"/>
      </w:divBdr>
      <w:divsChild>
        <w:div w:id="1440029107">
          <w:marLeft w:val="0"/>
          <w:marRight w:val="0"/>
          <w:marTop w:val="0"/>
          <w:marBottom w:val="0"/>
          <w:divBdr>
            <w:top w:val="none" w:sz="0" w:space="0" w:color="auto"/>
            <w:left w:val="none" w:sz="0" w:space="0" w:color="auto"/>
            <w:bottom w:val="none" w:sz="0" w:space="0" w:color="auto"/>
            <w:right w:val="none" w:sz="0" w:space="0" w:color="auto"/>
          </w:divBdr>
        </w:div>
      </w:divsChild>
    </w:div>
    <w:div w:id="2028410476">
      <w:bodyDiv w:val="1"/>
      <w:marLeft w:val="0"/>
      <w:marRight w:val="0"/>
      <w:marTop w:val="0"/>
      <w:marBottom w:val="0"/>
      <w:divBdr>
        <w:top w:val="none" w:sz="0" w:space="0" w:color="auto"/>
        <w:left w:val="none" w:sz="0" w:space="0" w:color="auto"/>
        <w:bottom w:val="none" w:sz="0" w:space="0" w:color="auto"/>
        <w:right w:val="none" w:sz="0" w:space="0" w:color="auto"/>
      </w:divBdr>
    </w:div>
    <w:div w:id="2035226782">
      <w:bodyDiv w:val="1"/>
      <w:marLeft w:val="0"/>
      <w:marRight w:val="0"/>
      <w:marTop w:val="0"/>
      <w:marBottom w:val="0"/>
      <w:divBdr>
        <w:top w:val="none" w:sz="0" w:space="0" w:color="auto"/>
        <w:left w:val="none" w:sz="0" w:space="0" w:color="auto"/>
        <w:bottom w:val="none" w:sz="0" w:space="0" w:color="auto"/>
        <w:right w:val="none" w:sz="0" w:space="0" w:color="auto"/>
      </w:divBdr>
      <w:divsChild>
        <w:div w:id="1223297758">
          <w:marLeft w:val="0"/>
          <w:marRight w:val="0"/>
          <w:marTop w:val="0"/>
          <w:marBottom w:val="0"/>
          <w:divBdr>
            <w:top w:val="none" w:sz="0" w:space="0" w:color="auto"/>
            <w:left w:val="none" w:sz="0" w:space="0" w:color="auto"/>
            <w:bottom w:val="none" w:sz="0" w:space="0" w:color="auto"/>
            <w:right w:val="none" w:sz="0" w:space="0" w:color="auto"/>
          </w:divBdr>
          <w:divsChild>
            <w:div w:id="53773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6288">
      <w:bodyDiv w:val="1"/>
      <w:marLeft w:val="0"/>
      <w:marRight w:val="0"/>
      <w:marTop w:val="0"/>
      <w:marBottom w:val="0"/>
      <w:divBdr>
        <w:top w:val="none" w:sz="0" w:space="0" w:color="auto"/>
        <w:left w:val="none" w:sz="0" w:space="0" w:color="auto"/>
        <w:bottom w:val="none" w:sz="0" w:space="0" w:color="auto"/>
        <w:right w:val="none" w:sz="0" w:space="0" w:color="auto"/>
      </w:divBdr>
    </w:div>
    <w:div w:id="2044402667">
      <w:bodyDiv w:val="1"/>
      <w:marLeft w:val="0"/>
      <w:marRight w:val="0"/>
      <w:marTop w:val="0"/>
      <w:marBottom w:val="0"/>
      <w:divBdr>
        <w:top w:val="none" w:sz="0" w:space="0" w:color="auto"/>
        <w:left w:val="none" w:sz="0" w:space="0" w:color="auto"/>
        <w:bottom w:val="none" w:sz="0" w:space="0" w:color="auto"/>
        <w:right w:val="none" w:sz="0" w:space="0" w:color="auto"/>
      </w:divBdr>
    </w:div>
    <w:div w:id="2045205527">
      <w:bodyDiv w:val="1"/>
      <w:marLeft w:val="0"/>
      <w:marRight w:val="0"/>
      <w:marTop w:val="0"/>
      <w:marBottom w:val="0"/>
      <w:divBdr>
        <w:top w:val="none" w:sz="0" w:space="0" w:color="auto"/>
        <w:left w:val="none" w:sz="0" w:space="0" w:color="auto"/>
        <w:bottom w:val="none" w:sz="0" w:space="0" w:color="auto"/>
        <w:right w:val="none" w:sz="0" w:space="0" w:color="auto"/>
      </w:divBdr>
    </w:div>
    <w:div w:id="2047948612">
      <w:bodyDiv w:val="1"/>
      <w:marLeft w:val="0"/>
      <w:marRight w:val="0"/>
      <w:marTop w:val="0"/>
      <w:marBottom w:val="0"/>
      <w:divBdr>
        <w:top w:val="none" w:sz="0" w:space="0" w:color="auto"/>
        <w:left w:val="none" w:sz="0" w:space="0" w:color="auto"/>
        <w:bottom w:val="none" w:sz="0" w:space="0" w:color="auto"/>
        <w:right w:val="none" w:sz="0" w:space="0" w:color="auto"/>
      </w:divBdr>
    </w:div>
    <w:div w:id="2049139752">
      <w:bodyDiv w:val="1"/>
      <w:marLeft w:val="0"/>
      <w:marRight w:val="0"/>
      <w:marTop w:val="0"/>
      <w:marBottom w:val="0"/>
      <w:divBdr>
        <w:top w:val="none" w:sz="0" w:space="0" w:color="auto"/>
        <w:left w:val="none" w:sz="0" w:space="0" w:color="auto"/>
        <w:bottom w:val="none" w:sz="0" w:space="0" w:color="auto"/>
        <w:right w:val="none" w:sz="0" w:space="0" w:color="auto"/>
      </w:divBdr>
    </w:div>
    <w:div w:id="2050446352">
      <w:bodyDiv w:val="1"/>
      <w:marLeft w:val="0"/>
      <w:marRight w:val="0"/>
      <w:marTop w:val="0"/>
      <w:marBottom w:val="0"/>
      <w:divBdr>
        <w:top w:val="none" w:sz="0" w:space="0" w:color="auto"/>
        <w:left w:val="none" w:sz="0" w:space="0" w:color="auto"/>
        <w:bottom w:val="none" w:sz="0" w:space="0" w:color="auto"/>
        <w:right w:val="none" w:sz="0" w:space="0" w:color="auto"/>
      </w:divBdr>
    </w:div>
    <w:div w:id="2056159127">
      <w:bodyDiv w:val="1"/>
      <w:marLeft w:val="0"/>
      <w:marRight w:val="0"/>
      <w:marTop w:val="0"/>
      <w:marBottom w:val="0"/>
      <w:divBdr>
        <w:top w:val="none" w:sz="0" w:space="0" w:color="auto"/>
        <w:left w:val="none" w:sz="0" w:space="0" w:color="auto"/>
        <w:bottom w:val="none" w:sz="0" w:space="0" w:color="auto"/>
        <w:right w:val="none" w:sz="0" w:space="0" w:color="auto"/>
      </w:divBdr>
    </w:div>
    <w:div w:id="2062557554">
      <w:bodyDiv w:val="1"/>
      <w:marLeft w:val="0"/>
      <w:marRight w:val="0"/>
      <w:marTop w:val="0"/>
      <w:marBottom w:val="0"/>
      <w:divBdr>
        <w:top w:val="none" w:sz="0" w:space="0" w:color="auto"/>
        <w:left w:val="none" w:sz="0" w:space="0" w:color="auto"/>
        <w:bottom w:val="none" w:sz="0" w:space="0" w:color="auto"/>
        <w:right w:val="none" w:sz="0" w:space="0" w:color="auto"/>
      </w:divBdr>
    </w:div>
    <w:div w:id="2066834007">
      <w:bodyDiv w:val="1"/>
      <w:marLeft w:val="0"/>
      <w:marRight w:val="0"/>
      <w:marTop w:val="0"/>
      <w:marBottom w:val="0"/>
      <w:divBdr>
        <w:top w:val="none" w:sz="0" w:space="0" w:color="auto"/>
        <w:left w:val="none" w:sz="0" w:space="0" w:color="auto"/>
        <w:bottom w:val="none" w:sz="0" w:space="0" w:color="auto"/>
        <w:right w:val="none" w:sz="0" w:space="0" w:color="auto"/>
      </w:divBdr>
    </w:div>
    <w:div w:id="2069330333">
      <w:bodyDiv w:val="1"/>
      <w:marLeft w:val="0"/>
      <w:marRight w:val="0"/>
      <w:marTop w:val="0"/>
      <w:marBottom w:val="0"/>
      <w:divBdr>
        <w:top w:val="none" w:sz="0" w:space="0" w:color="auto"/>
        <w:left w:val="none" w:sz="0" w:space="0" w:color="auto"/>
        <w:bottom w:val="none" w:sz="0" w:space="0" w:color="auto"/>
        <w:right w:val="none" w:sz="0" w:space="0" w:color="auto"/>
      </w:divBdr>
    </w:div>
    <w:div w:id="2070613689">
      <w:bodyDiv w:val="1"/>
      <w:marLeft w:val="0"/>
      <w:marRight w:val="0"/>
      <w:marTop w:val="0"/>
      <w:marBottom w:val="0"/>
      <w:divBdr>
        <w:top w:val="none" w:sz="0" w:space="0" w:color="auto"/>
        <w:left w:val="none" w:sz="0" w:space="0" w:color="auto"/>
        <w:bottom w:val="none" w:sz="0" w:space="0" w:color="auto"/>
        <w:right w:val="none" w:sz="0" w:space="0" w:color="auto"/>
      </w:divBdr>
    </w:div>
    <w:div w:id="2075397545">
      <w:bodyDiv w:val="1"/>
      <w:marLeft w:val="0"/>
      <w:marRight w:val="0"/>
      <w:marTop w:val="0"/>
      <w:marBottom w:val="0"/>
      <w:divBdr>
        <w:top w:val="none" w:sz="0" w:space="0" w:color="auto"/>
        <w:left w:val="none" w:sz="0" w:space="0" w:color="auto"/>
        <w:bottom w:val="none" w:sz="0" w:space="0" w:color="auto"/>
        <w:right w:val="none" w:sz="0" w:space="0" w:color="auto"/>
      </w:divBdr>
    </w:div>
    <w:div w:id="2077819317">
      <w:bodyDiv w:val="1"/>
      <w:marLeft w:val="0"/>
      <w:marRight w:val="0"/>
      <w:marTop w:val="0"/>
      <w:marBottom w:val="0"/>
      <w:divBdr>
        <w:top w:val="none" w:sz="0" w:space="0" w:color="auto"/>
        <w:left w:val="none" w:sz="0" w:space="0" w:color="auto"/>
        <w:bottom w:val="none" w:sz="0" w:space="0" w:color="auto"/>
        <w:right w:val="none" w:sz="0" w:space="0" w:color="auto"/>
      </w:divBdr>
    </w:div>
    <w:div w:id="2081516054">
      <w:bodyDiv w:val="1"/>
      <w:marLeft w:val="0"/>
      <w:marRight w:val="0"/>
      <w:marTop w:val="0"/>
      <w:marBottom w:val="0"/>
      <w:divBdr>
        <w:top w:val="none" w:sz="0" w:space="0" w:color="auto"/>
        <w:left w:val="none" w:sz="0" w:space="0" w:color="auto"/>
        <w:bottom w:val="none" w:sz="0" w:space="0" w:color="auto"/>
        <w:right w:val="none" w:sz="0" w:space="0" w:color="auto"/>
      </w:divBdr>
    </w:div>
    <w:div w:id="2082632833">
      <w:bodyDiv w:val="1"/>
      <w:marLeft w:val="0"/>
      <w:marRight w:val="0"/>
      <w:marTop w:val="0"/>
      <w:marBottom w:val="0"/>
      <w:divBdr>
        <w:top w:val="none" w:sz="0" w:space="0" w:color="auto"/>
        <w:left w:val="none" w:sz="0" w:space="0" w:color="auto"/>
        <w:bottom w:val="none" w:sz="0" w:space="0" w:color="auto"/>
        <w:right w:val="none" w:sz="0" w:space="0" w:color="auto"/>
      </w:divBdr>
    </w:div>
    <w:div w:id="2089302580">
      <w:bodyDiv w:val="1"/>
      <w:marLeft w:val="0"/>
      <w:marRight w:val="0"/>
      <w:marTop w:val="0"/>
      <w:marBottom w:val="0"/>
      <w:divBdr>
        <w:top w:val="none" w:sz="0" w:space="0" w:color="auto"/>
        <w:left w:val="none" w:sz="0" w:space="0" w:color="auto"/>
        <w:bottom w:val="none" w:sz="0" w:space="0" w:color="auto"/>
        <w:right w:val="none" w:sz="0" w:space="0" w:color="auto"/>
      </w:divBdr>
    </w:div>
    <w:div w:id="2096169628">
      <w:bodyDiv w:val="1"/>
      <w:marLeft w:val="0"/>
      <w:marRight w:val="0"/>
      <w:marTop w:val="0"/>
      <w:marBottom w:val="0"/>
      <w:divBdr>
        <w:top w:val="none" w:sz="0" w:space="0" w:color="auto"/>
        <w:left w:val="none" w:sz="0" w:space="0" w:color="auto"/>
        <w:bottom w:val="none" w:sz="0" w:space="0" w:color="auto"/>
        <w:right w:val="none" w:sz="0" w:space="0" w:color="auto"/>
      </w:divBdr>
    </w:div>
    <w:div w:id="2096896505">
      <w:bodyDiv w:val="1"/>
      <w:marLeft w:val="0"/>
      <w:marRight w:val="0"/>
      <w:marTop w:val="0"/>
      <w:marBottom w:val="0"/>
      <w:divBdr>
        <w:top w:val="none" w:sz="0" w:space="0" w:color="auto"/>
        <w:left w:val="none" w:sz="0" w:space="0" w:color="auto"/>
        <w:bottom w:val="none" w:sz="0" w:space="0" w:color="auto"/>
        <w:right w:val="none" w:sz="0" w:space="0" w:color="auto"/>
      </w:divBdr>
    </w:div>
    <w:div w:id="2101218650">
      <w:bodyDiv w:val="1"/>
      <w:marLeft w:val="0"/>
      <w:marRight w:val="0"/>
      <w:marTop w:val="0"/>
      <w:marBottom w:val="0"/>
      <w:divBdr>
        <w:top w:val="none" w:sz="0" w:space="0" w:color="auto"/>
        <w:left w:val="none" w:sz="0" w:space="0" w:color="auto"/>
        <w:bottom w:val="none" w:sz="0" w:space="0" w:color="auto"/>
        <w:right w:val="none" w:sz="0" w:space="0" w:color="auto"/>
      </w:divBdr>
    </w:div>
    <w:div w:id="2102142934">
      <w:bodyDiv w:val="1"/>
      <w:marLeft w:val="0"/>
      <w:marRight w:val="0"/>
      <w:marTop w:val="0"/>
      <w:marBottom w:val="0"/>
      <w:divBdr>
        <w:top w:val="none" w:sz="0" w:space="0" w:color="auto"/>
        <w:left w:val="none" w:sz="0" w:space="0" w:color="auto"/>
        <w:bottom w:val="none" w:sz="0" w:space="0" w:color="auto"/>
        <w:right w:val="none" w:sz="0" w:space="0" w:color="auto"/>
      </w:divBdr>
    </w:div>
    <w:div w:id="2105106487">
      <w:bodyDiv w:val="1"/>
      <w:marLeft w:val="0"/>
      <w:marRight w:val="0"/>
      <w:marTop w:val="0"/>
      <w:marBottom w:val="0"/>
      <w:divBdr>
        <w:top w:val="none" w:sz="0" w:space="0" w:color="auto"/>
        <w:left w:val="none" w:sz="0" w:space="0" w:color="auto"/>
        <w:bottom w:val="none" w:sz="0" w:space="0" w:color="auto"/>
        <w:right w:val="none" w:sz="0" w:space="0" w:color="auto"/>
      </w:divBdr>
      <w:divsChild>
        <w:div w:id="697779925">
          <w:marLeft w:val="0"/>
          <w:marRight w:val="0"/>
          <w:marTop w:val="0"/>
          <w:marBottom w:val="0"/>
          <w:divBdr>
            <w:top w:val="none" w:sz="0" w:space="0" w:color="auto"/>
            <w:left w:val="none" w:sz="0" w:space="0" w:color="auto"/>
            <w:bottom w:val="none" w:sz="0" w:space="0" w:color="auto"/>
            <w:right w:val="none" w:sz="0" w:space="0" w:color="auto"/>
          </w:divBdr>
          <w:divsChild>
            <w:div w:id="139273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4218">
      <w:bodyDiv w:val="1"/>
      <w:marLeft w:val="0"/>
      <w:marRight w:val="0"/>
      <w:marTop w:val="0"/>
      <w:marBottom w:val="0"/>
      <w:divBdr>
        <w:top w:val="none" w:sz="0" w:space="0" w:color="auto"/>
        <w:left w:val="none" w:sz="0" w:space="0" w:color="auto"/>
        <w:bottom w:val="none" w:sz="0" w:space="0" w:color="auto"/>
        <w:right w:val="none" w:sz="0" w:space="0" w:color="auto"/>
      </w:divBdr>
    </w:div>
    <w:div w:id="2109420626">
      <w:bodyDiv w:val="1"/>
      <w:marLeft w:val="0"/>
      <w:marRight w:val="0"/>
      <w:marTop w:val="0"/>
      <w:marBottom w:val="0"/>
      <w:divBdr>
        <w:top w:val="none" w:sz="0" w:space="0" w:color="auto"/>
        <w:left w:val="none" w:sz="0" w:space="0" w:color="auto"/>
        <w:bottom w:val="none" w:sz="0" w:space="0" w:color="auto"/>
        <w:right w:val="none" w:sz="0" w:space="0" w:color="auto"/>
      </w:divBdr>
    </w:div>
    <w:div w:id="2110618377">
      <w:bodyDiv w:val="1"/>
      <w:marLeft w:val="0"/>
      <w:marRight w:val="0"/>
      <w:marTop w:val="0"/>
      <w:marBottom w:val="0"/>
      <w:divBdr>
        <w:top w:val="none" w:sz="0" w:space="0" w:color="auto"/>
        <w:left w:val="none" w:sz="0" w:space="0" w:color="auto"/>
        <w:bottom w:val="none" w:sz="0" w:space="0" w:color="auto"/>
        <w:right w:val="none" w:sz="0" w:space="0" w:color="auto"/>
      </w:divBdr>
    </w:div>
    <w:div w:id="2114595770">
      <w:bodyDiv w:val="1"/>
      <w:marLeft w:val="0"/>
      <w:marRight w:val="0"/>
      <w:marTop w:val="0"/>
      <w:marBottom w:val="0"/>
      <w:divBdr>
        <w:top w:val="none" w:sz="0" w:space="0" w:color="auto"/>
        <w:left w:val="none" w:sz="0" w:space="0" w:color="auto"/>
        <w:bottom w:val="none" w:sz="0" w:space="0" w:color="auto"/>
        <w:right w:val="none" w:sz="0" w:space="0" w:color="auto"/>
      </w:divBdr>
      <w:divsChild>
        <w:div w:id="1132478028">
          <w:marLeft w:val="0"/>
          <w:marRight w:val="0"/>
          <w:marTop w:val="0"/>
          <w:marBottom w:val="0"/>
          <w:divBdr>
            <w:top w:val="none" w:sz="0" w:space="0" w:color="auto"/>
            <w:left w:val="none" w:sz="0" w:space="0" w:color="auto"/>
            <w:bottom w:val="none" w:sz="0" w:space="0" w:color="auto"/>
            <w:right w:val="none" w:sz="0" w:space="0" w:color="auto"/>
          </w:divBdr>
        </w:div>
      </w:divsChild>
    </w:div>
    <w:div w:id="2114742956">
      <w:bodyDiv w:val="1"/>
      <w:marLeft w:val="0"/>
      <w:marRight w:val="0"/>
      <w:marTop w:val="0"/>
      <w:marBottom w:val="0"/>
      <w:divBdr>
        <w:top w:val="none" w:sz="0" w:space="0" w:color="auto"/>
        <w:left w:val="none" w:sz="0" w:space="0" w:color="auto"/>
        <w:bottom w:val="none" w:sz="0" w:space="0" w:color="auto"/>
        <w:right w:val="none" w:sz="0" w:space="0" w:color="auto"/>
      </w:divBdr>
    </w:div>
    <w:div w:id="2124956152">
      <w:bodyDiv w:val="1"/>
      <w:marLeft w:val="0"/>
      <w:marRight w:val="0"/>
      <w:marTop w:val="0"/>
      <w:marBottom w:val="0"/>
      <w:divBdr>
        <w:top w:val="none" w:sz="0" w:space="0" w:color="auto"/>
        <w:left w:val="none" w:sz="0" w:space="0" w:color="auto"/>
        <w:bottom w:val="none" w:sz="0" w:space="0" w:color="auto"/>
        <w:right w:val="none" w:sz="0" w:space="0" w:color="auto"/>
      </w:divBdr>
      <w:divsChild>
        <w:div w:id="844173647">
          <w:marLeft w:val="0"/>
          <w:marRight w:val="0"/>
          <w:marTop w:val="0"/>
          <w:marBottom w:val="0"/>
          <w:divBdr>
            <w:top w:val="none" w:sz="0" w:space="0" w:color="auto"/>
            <w:left w:val="none" w:sz="0" w:space="0" w:color="auto"/>
            <w:bottom w:val="none" w:sz="0" w:space="0" w:color="auto"/>
            <w:right w:val="none" w:sz="0" w:space="0" w:color="auto"/>
          </w:divBdr>
          <w:divsChild>
            <w:div w:id="2045522842">
              <w:marLeft w:val="0"/>
              <w:marRight w:val="0"/>
              <w:marTop w:val="0"/>
              <w:marBottom w:val="0"/>
              <w:divBdr>
                <w:top w:val="none" w:sz="0" w:space="0" w:color="auto"/>
                <w:left w:val="none" w:sz="0" w:space="0" w:color="auto"/>
                <w:bottom w:val="none" w:sz="0" w:space="0" w:color="auto"/>
                <w:right w:val="none" w:sz="0" w:space="0" w:color="auto"/>
              </w:divBdr>
              <w:divsChild>
                <w:div w:id="1230768242">
                  <w:marLeft w:val="0"/>
                  <w:marRight w:val="0"/>
                  <w:marTop w:val="0"/>
                  <w:marBottom w:val="0"/>
                  <w:divBdr>
                    <w:top w:val="none" w:sz="0" w:space="0" w:color="auto"/>
                    <w:left w:val="none" w:sz="0" w:space="0" w:color="auto"/>
                    <w:bottom w:val="none" w:sz="0" w:space="0" w:color="auto"/>
                    <w:right w:val="none" w:sz="0" w:space="0" w:color="auto"/>
                  </w:divBdr>
                  <w:divsChild>
                    <w:div w:id="940534129">
                      <w:marLeft w:val="0"/>
                      <w:marRight w:val="0"/>
                      <w:marTop w:val="0"/>
                      <w:marBottom w:val="0"/>
                      <w:divBdr>
                        <w:top w:val="none" w:sz="0" w:space="0" w:color="auto"/>
                        <w:left w:val="none" w:sz="0" w:space="0" w:color="auto"/>
                        <w:bottom w:val="none" w:sz="0" w:space="0" w:color="auto"/>
                        <w:right w:val="none" w:sz="0" w:space="0" w:color="auto"/>
                      </w:divBdr>
                      <w:divsChild>
                        <w:div w:id="438834616">
                          <w:marLeft w:val="0"/>
                          <w:marRight w:val="0"/>
                          <w:marTop w:val="0"/>
                          <w:marBottom w:val="0"/>
                          <w:divBdr>
                            <w:top w:val="none" w:sz="0" w:space="0" w:color="auto"/>
                            <w:left w:val="none" w:sz="0" w:space="0" w:color="auto"/>
                            <w:bottom w:val="none" w:sz="0" w:space="0" w:color="auto"/>
                            <w:right w:val="none" w:sz="0" w:space="0" w:color="auto"/>
                          </w:divBdr>
                          <w:divsChild>
                            <w:div w:id="919482312">
                              <w:marLeft w:val="0"/>
                              <w:marRight w:val="0"/>
                              <w:marTop w:val="0"/>
                              <w:marBottom w:val="0"/>
                              <w:divBdr>
                                <w:top w:val="none" w:sz="0" w:space="0" w:color="auto"/>
                                <w:left w:val="none" w:sz="0" w:space="0" w:color="auto"/>
                                <w:bottom w:val="none" w:sz="0" w:space="0" w:color="auto"/>
                                <w:right w:val="none" w:sz="0" w:space="0" w:color="auto"/>
                              </w:divBdr>
                              <w:divsChild>
                                <w:div w:id="881359792">
                                  <w:marLeft w:val="0"/>
                                  <w:marRight w:val="0"/>
                                  <w:marTop w:val="0"/>
                                  <w:marBottom w:val="0"/>
                                  <w:divBdr>
                                    <w:top w:val="none" w:sz="0" w:space="0" w:color="auto"/>
                                    <w:left w:val="none" w:sz="0" w:space="0" w:color="auto"/>
                                    <w:bottom w:val="none" w:sz="0" w:space="0" w:color="auto"/>
                                    <w:right w:val="none" w:sz="0" w:space="0" w:color="auto"/>
                                  </w:divBdr>
                                  <w:divsChild>
                                    <w:div w:id="109906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8505346">
      <w:bodyDiv w:val="1"/>
      <w:marLeft w:val="0"/>
      <w:marRight w:val="0"/>
      <w:marTop w:val="0"/>
      <w:marBottom w:val="0"/>
      <w:divBdr>
        <w:top w:val="none" w:sz="0" w:space="0" w:color="auto"/>
        <w:left w:val="none" w:sz="0" w:space="0" w:color="auto"/>
        <w:bottom w:val="none" w:sz="0" w:space="0" w:color="auto"/>
        <w:right w:val="none" w:sz="0" w:space="0" w:color="auto"/>
      </w:divBdr>
    </w:div>
    <w:div w:id="2131510849">
      <w:bodyDiv w:val="1"/>
      <w:marLeft w:val="0"/>
      <w:marRight w:val="0"/>
      <w:marTop w:val="0"/>
      <w:marBottom w:val="0"/>
      <w:divBdr>
        <w:top w:val="none" w:sz="0" w:space="0" w:color="auto"/>
        <w:left w:val="none" w:sz="0" w:space="0" w:color="auto"/>
        <w:bottom w:val="none" w:sz="0" w:space="0" w:color="auto"/>
        <w:right w:val="none" w:sz="0" w:space="0" w:color="auto"/>
      </w:divBdr>
    </w:div>
    <w:div w:id="214272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old.uefiscdi.ro/articole/4162/Proiecte-propuse-la-finantare_TE-2014.html"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Version="2003"/>
</file>

<file path=customXml/itemProps1.xml><?xml version="1.0" encoding="utf-8"?>
<ds:datastoreItem xmlns:ds="http://schemas.openxmlformats.org/officeDocument/2006/customXml" ds:itemID="{938E6269-4A28-D343-9B90-5871A72C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7718</Words>
  <Characters>36739</Characters>
  <Application>Microsoft Office Word</Application>
  <DocSecurity>0</DocSecurity>
  <Lines>9184</Lines>
  <Paragraphs>4939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Ioan Stefan VOICU (24637)</cp:lastModifiedBy>
  <cp:revision>2</cp:revision>
  <cp:lastPrinted>2020-10-15T05:08:00Z</cp:lastPrinted>
  <dcterms:created xsi:type="dcterms:W3CDTF">2020-11-28T14:13:00Z</dcterms:created>
  <dcterms:modified xsi:type="dcterms:W3CDTF">2020-11-28T14:13:00Z</dcterms:modified>
</cp:coreProperties>
</file>